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CCF5F">
      <w:pPr>
        <w:spacing w:line="260" w:lineRule="exact"/>
        <w:rPr>
          <w:szCs w:val="21"/>
          <w:u w:val="single"/>
        </w:rPr>
      </w:pPr>
    </w:p>
    <w:p w14:paraId="1ACAD068">
      <w:pPr>
        <w:rPr>
          <w:szCs w:val="28"/>
          <w:u w:val="single"/>
        </w:rPr>
      </w:pPr>
    </w:p>
    <w:p w14:paraId="31C9F921">
      <w:pPr>
        <w:rPr>
          <w:szCs w:val="28"/>
          <w:u w:val="single"/>
        </w:rPr>
      </w:pPr>
    </w:p>
    <w:p w14:paraId="43B69D35">
      <w:pPr>
        <w:rPr>
          <w:szCs w:val="28"/>
          <w:u w:val="single"/>
        </w:rPr>
      </w:pPr>
    </w:p>
    <w:p w14:paraId="445BCADA">
      <w:pPr>
        <w:rPr>
          <w:szCs w:val="28"/>
          <w:u w:val="single"/>
        </w:rPr>
      </w:pPr>
    </w:p>
    <w:p w14:paraId="180573D3">
      <w:pPr>
        <w:jc w:val="center"/>
        <w:rPr>
          <w:szCs w:val="28"/>
          <w:u w:val="single"/>
        </w:rPr>
      </w:pPr>
    </w:p>
    <w:p w14:paraId="4CBBAC9F">
      <w:pPr>
        <w:spacing w:line="720" w:lineRule="auto"/>
        <w:jc w:val="center"/>
        <w:rPr>
          <w:rFonts w:ascii="幼圆" w:eastAsia="幼圆"/>
          <w:b/>
          <w:color w:val="FF0000"/>
          <w:sz w:val="48"/>
          <w:szCs w:val="48"/>
        </w:rPr>
      </w:pPr>
    </w:p>
    <w:p w14:paraId="2D06DB01">
      <w:pPr>
        <w:spacing w:line="720" w:lineRule="auto"/>
        <w:jc w:val="center"/>
        <w:rPr>
          <w:rFonts w:hint="eastAsia" w:ascii="幼圆" w:eastAsia="幼圆"/>
          <w:b/>
          <w:color w:val="000000" w:themeColor="text1"/>
          <w:sz w:val="48"/>
          <w:szCs w:val="48"/>
          <w:lang w:val="en-US" w:eastAsia="zh-CN"/>
          <w14:textFill>
            <w14:solidFill>
              <w14:schemeClr w14:val="tx1"/>
            </w14:solidFill>
          </w14:textFill>
        </w:rPr>
      </w:pPr>
    </w:p>
    <w:p w14:paraId="5DFAB73E">
      <w:pPr>
        <w:spacing w:line="720" w:lineRule="auto"/>
        <w:jc w:val="center"/>
        <w:rPr>
          <w:rFonts w:hint="eastAsia" w:ascii="幼圆" w:eastAsia="幼圆"/>
          <w:b/>
          <w:color w:val="000000" w:themeColor="text1"/>
          <w:sz w:val="48"/>
          <w:szCs w:val="48"/>
          <w:lang w:val="en-US" w:eastAsia="zh-CN"/>
          <w14:textFill>
            <w14:solidFill>
              <w14:schemeClr w14:val="tx1"/>
            </w14:solidFill>
          </w14:textFill>
        </w:rPr>
      </w:pPr>
      <w:r>
        <w:rPr>
          <w:rFonts w:hint="eastAsia" w:ascii="幼圆" w:eastAsia="幼圆"/>
          <w:b/>
          <w:color w:val="000000" w:themeColor="text1"/>
          <w:sz w:val="48"/>
          <w:szCs w:val="48"/>
          <w:lang w:val="en-US" w:eastAsia="zh-CN"/>
          <w14:textFill>
            <w14:solidFill>
              <w14:schemeClr w14:val="tx1"/>
            </w14:solidFill>
          </w14:textFill>
        </w:rPr>
        <w:t>F370密炼机新购伺服液压系统</w:t>
      </w:r>
    </w:p>
    <w:p w14:paraId="36D12D5A">
      <w:pPr>
        <w:spacing w:line="720" w:lineRule="auto"/>
        <w:jc w:val="center"/>
        <w:rPr>
          <w:rFonts w:ascii="幼圆" w:eastAsia="幼圆"/>
          <w:b/>
          <w:sz w:val="48"/>
          <w:szCs w:val="48"/>
        </w:rPr>
      </w:pPr>
      <w:r>
        <w:rPr>
          <w:rFonts w:hint="eastAsia" w:ascii="幼圆" w:eastAsia="幼圆"/>
          <w:b/>
          <w:sz w:val="48"/>
          <w:szCs w:val="48"/>
        </w:rPr>
        <w:t>技术协议</w:t>
      </w:r>
    </w:p>
    <w:p w14:paraId="04C876C8">
      <w:pPr>
        <w:ind w:firstLine="1928" w:firstLineChars="600"/>
        <w:jc w:val="both"/>
        <w:rPr>
          <w:rFonts w:ascii="微软雅黑" w:hAnsi="微软雅黑" w:eastAsia="微软雅黑" w:cs="宋体"/>
          <w:color w:val="000000"/>
          <w:kern w:val="0"/>
          <w:sz w:val="24"/>
        </w:rPr>
      </w:pPr>
      <w:r>
        <w:rPr>
          <w:rFonts w:hint="eastAsia" w:eastAsia="幼圆"/>
          <w:b/>
          <w:sz w:val="32"/>
          <w:szCs w:val="32"/>
        </w:rPr>
        <w:t>编号：</w:t>
      </w:r>
    </w:p>
    <w:p w14:paraId="709CBA34">
      <w:pPr>
        <w:spacing w:line="720" w:lineRule="auto"/>
        <w:ind w:firstLine="1744" w:firstLineChars="543"/>
        <w:rPr>
          <w:rFonts w:eastAsia="幼圆"/>
          <w:b/>
          <w:sz w:val="32"/>
          <w:szCs w:val="32"/>
        </w:rPr>
      </w:pPr>
    </w:p>
    <w:p w14:paraId="308A437A">
      <w:pPr>
        <w:rPr>
          <w:szCs w:val="28"/>
          <w:u w:val="single"/>
        </w:rPr>
      </w:pPr>
    </w:p>
    <w:p w14:paraId="5149374A">
      <w:pPr>
        <w:rPr>
          <w:szCs w:val="28"/>
          <w:u w:val="single"/>
        </w:rPr>
      </w:pPr>
    </w:p>
    <w:p w14:paraId="14C44458">
      <w:pPr>
        <w:rPr>
          <w:szCs w:val="28"/>
          <w:u w:val="single"/>
        </w:rPr>
      </w:pPr>
    </w:p>
    <w:p w14:paraId="6DCB800B">
      <w:pPr>
        <w:rPr>
          <w:szCs w:val="28"/>
          <w:u w:val="single"/>
        </w:rPr>
      </w:pPr>
    </w:p>
    <w:p w14:paraId="432418DE">
      <w:pPr>
        <w:rPr>
          <w:szCs w:val="28"/>
          <w:u w:val="single"/>
        </w:rPr>
      </w:pPr>
    </w:p>
    <w:p w14:paraId="42FAAA0E">
      <w:pPr>
        <w:rPr>
          <w:szCs w:val="28"/>
          <w:u w:val="single"/>
        </w:rPr>
      </w:pPr>
    </w:p>
    <w:p w14:paraId="6A29CB58">
      <w:pPr>
        <w:rPr>
          <w:szCs w:val="28"/>
          <w:u w:val="single"/>
        </w:rPr>
      </w:pPr>
    </w:p>
    <w:p w14:paraId="04DD9805">
      <w:pPr>
        <w:rPr>
          <w:szCs w:val="28"/>
          <w:u w:val="single"/>
        </w:rPr>
      </w:pPr>
    </w:p>
    <w:p w14:paraId="680FA2B3">
      <w:pPr>
        <w:rPr>
          <w:szCs w:val="28"/>
          <w:u w:val="single"/>
        </w:rPr>
      </w:pPr>
    </w:p>
    <w:p w14:paraId="467D35D6">
      <w:pPr>
        <w:rPr>
          <w:szCs w:val="28"/>
          <w:u w:val="single"/>
        </w:rPr>
      </w:pPr>
    </w:p>
    <w:p w14:paraId="210B845C">
      <w:pPr>
        <w:spacing w:line="360" w:lineRule="auto"/>
        <w:rPr>
          <w:rFonts w:ascii="幼圆" w:eastAsia="幼圆"/>
          <w:b/>
          <w:sz w:val="32"/>
          <w:szCs w:val="32"/>
        </w:rPr>
      </w:pPr>
    </w:p>
    <w:p w14:paraId="3BEC2B7A">
      <w:pPr>
        <w:tabs>
          <w:tab w:val="left" w:pos="905"/>
        </w:tabs>
        <w:spacing w:line="360" w:lineRule="auto"/>
        <w:rPr>
          <w:rFonts w:ascii="幼圆" w:eastAsia="幼圆"/>
          <w:b/>
          <w:sz w:val="32"/>
          <w:szCs w:val="32"/>
        </w:rPr>
      </w:pPr>
      <w:r>
        <w:rPr>
          <w:rFonts w:ascii="幼圆" w:eastAsia="幼圆"/>
          <w:b/>
          <w:sz w:val="32"/>
          <w:szCs w:val="32"/>
        </w:rPr>
        <w:tab/>
      </w:r>
    </w:p>
    <w:p w14:paraId="07F75140">
      <w:pPr>
        <w:spacing w:line="360" w:lineRule="auto"/>
        <w:rPr>
          <w:rFonts w:ascii="幼圆" w:eastAsia="幼圆"/>
          <w:b/>
          <w:sz w:val="32"/>
          <w:szCs w:val="32"/>
        </w:rPr>
      </w:pPr>
    </w:p>
    <w:p w14:paraId="2300AC64">
      <w:pPr>
        <w:spacing w:line="360" w:lineRule="auto"/>
        <w:rPr>
          <w:rFonts w:ascii="幼圆" w:eastAsia="幼圆"/>
          <w:b/>
          <w:sz w:val="32"/>
          <w:szCs w:val="32"/>
        </w:rPr>
      </w:pPr>
    </w:p>
    <w:p w14:paraId="419540D2">
      <w:pPr>
        <w:spacing w:line="360" w:lineRule="auto"/>
        <w:rPr>
          <w:rFonts w:ascii="幼圆" w:eastAsia="幼圆"/>
          <w:b/>
          <w:sz w:val="32"/>
          <w:szCs w:val="32"/>
        </w:rPr>
      </w:pPr>
    </w:p>
    <w:p w14:paraId="092A013F">
      <w:pPr>
        <w:spacing w:line="360" w:lineRule="auto"/>
        <w:rPr>
          <w:rFonts w:ascii="宋体" w:hAnsi="宋体"/>
          <w:sz w:val="24"/>
        </w:rPr>
      </w:pPr>
    </w:p>
    <w:p w14:paraId="6DE4ADF9">
      <w:pPr>
        <w:spacing w:line="360" w:lineRule="auto"/>
        <w:rPr>
          <w:rFonts w:ascii="宋体" w:hAnsi="宋体"/>
          <w:sz w:val="24"/>
        </w:rPr>
      </w:pPr>
      <w:r>
        <w:rPr>
          <w:rFonts w:hint="eastAsia" w:ascii="宋体" w:hAnsi="宋体"/>
          <w:sz w:val="24"/>
        </w:rPr>
        <w:t>甲方：中策</w:t>
      </w:r>
      <w:r>
        <w:rPr>
          <w:rFonts w:hint="eastAsia" w:ascii="宋体" w:hAnsi="宋体"/>
          <w:sz w:val="24"/>
          <w:lang w:val="en-US" w:eastAsia="zh-CN"/>
        </w:rPr>
        <w:t>橡胶（安吉）</w:t>
      </w:r>
      <w:r>
        <w:rPr>
          <w:rFonts w:hint="eastAsia" w:ascii="宋体" w:hAnsi="宋体"/>
          <w:sz w:val="24"/>
        </w:rPr>
        <w:t>有限公司</w:t>
      </w:r>
    </w:p>
    <w:p w14:paraId="6BFA32F7">
      <w:pPr>
        <w:spacing w:line="360" w:lineRule="auto"/>
        <w:rPr>
          <w:rFonts w:ascii="宋体" w:hAnsi="宋体"/>
          <w:sz w:val="24"/>
        </w:rPr>
      </w:pPr>
      <w:r>
        <w:rPr>
          <w:rFonts w:hint="eastAsia" w:ascii="宋体" w:hAnsi="宋体"/>
          <w:sz w:val="24"/>
        </w:rPr>
        <w:t>代表签字：</w:t>
      </w:r>
    </w:p>
    <w:p w14:paraId="169D4972">
      <w:pPr>
        <w:spacing w:line="360" w:lineRule="auto"/>
        <w:rPr>
          <w:rFonts w:ascii="宋体" w:hAnsi="宋体"/>
          <w:sz w:val="24"/>
        </w:rPr>
      </w:pPr>
    </w:p>
    <w:p w14:paraId="66806697">
      <w:pPr>
        <w:spacing w:line="360" w:lineRule="auto"/>
        <w:rPr>
          <w:rFonts w:ascii="宋体" w:hAnsi="宋体"/>
          <w:sz w:val="24"/>
        </w:rPr>
      </w:pPr>
      <w:r>
        <w:rPr>
          <w:rFonts w:hint="eastAsia" w:ascii="宋体" w:hAnsi="宋体"/>
          <w:sz w:val="24"/>
        </w:rPr>
        <w:t>乙方：</w:t>
      </w:r>
    </w:p>
    <w:p w14:paraId="1BCCC510">
      <w:pPr>
        <w:spacing w:line="360" w:lineRule="auto"/>
        <w:rPr>
          <w:rFonts w:ascii="宋体" w:hAnsi="宋体"/>
          <w:b/>
          <w:sz w:val="24"/>
        </w:rPr>
      </w:pPr>
      <w:r>
        <w:rPr>
          <w:rFonts w:hint="eastAsia" w:ascii="宋体" w:hAnsi="宋体"/>
          <w:sz w:val="24"/>
        </w:rPr>
        <w:t>代表签字：</w:t>
      </w:r>
    </w:p>
    <w:p w14:paraId="0FFE36A0">
      <w:pPr>
        <w:jc w:val="center"/>
        <w:rPr>
          <w:rFonts w:ascii="宋体" w:hAnsi="宋体"/>
          <w:sz w:val="24"/>
        </w:rPr>
      </w:pPr>
    </w:p>
    <w:p w14:paraId="559485A1">
      <w:pPr>
        <w:jc w:val="left"/>
        <w:rPr>
          <w:rFonts w:ascii="宋体" w:hAnsi="宋体"/>
          <w:sz w:val="24"/>
        </w:rPr>
      </w:pPr>
      <w:r>
        <w:rPr>
          <w:rFonts w:hint="eastAsia" w:ascii="宋体" w:hAnsi="宋体"/>
          <w:sz w:val="24"/>
        </w:rPr>
        <w:t>甲乙双方就中策</w:t>
      </w:r>
      <w:r>
        <w:rPr>
          <w:rFonts w:hint="eastAsia" w:ascii="宋体" w:hAnsi="宋体"/>
          <w:sz w:val="24"/>
          <w:lang w:val="en-US" w:eastAsia="zh-CN"/>
        </w:rPr>
        <w:t>橡胶（安吉）</w:t>
      </w:r>
      <w:r>
        <w:rPr>
          <w:rFonts w:hint="eastAsia" w:ascii="宋体" w:hAnsi="宋体"/>
          <w:sz w:val="24"/>
        </w:rPr>
        <w:t>有限公司</w:t>
      </w:r>
      <w:r>
        <w:rPr>
          <w:rFonts w:hint="eastAsia" w:ascii="宋体" w:hAnsi="宋体"/>
          <w:sz w:val="24"/>
          <w:lang w:val="en-US" w:eastAsia="zh-CN"/>
        </w:rPr>
        <w:t>F370密炼机新购伺服液压系统</w:t>
      </w:r>
      <w:r>
        <w:rPr>
          <w:rFonts w:hint="eastAsia" w:ascii="宋体" w:hAnsi="宋体"/>
          <w:sz w:val="24"/>
        </w:rPr>
        <w:t>的订货事宜及所涉及的技术问题进行了协商，甲乙双方达成以下共识</w:t>
      </w:r>
    </w:p>
    <w:p w14:paraId="2B2E42AA">
      <w:pPr>
        <w:pStyle w:val="34"/>
        <w:spacing w:line="360" w:lineRule="auto"/>
        <w:ind w:firstLine="0" w:firstLineChars="0"/>
        <w:rPr>
          <w:rFonts w:ascii="宋体" w:hAnsi="宋体"/>
          <w:sz w:val="24"/>
          <w:szCs w:val="24"/>
        </w:rPr>
      </w:pPr>
      <w:r>
        <w:rPr>
          <w:rFonts w:ascii="宋体" w:hAnsi="宋体"/>
          <w:sz w:val="24"/>
          <w:szCs w:val="24"/>
        </w:rPr>
        <w:t>1</w:t>
      </w:r>
      <w:r>
        <w:rPr>
          <w:rFonts w:hint="eastAsia" w:ascii="宋体" w:hAnsi="宋体"/>
          <w:sz w:val="24"/>
          <w:szCs w:val="24"/>
        </w:rPr>
        <w:t>、本协议书的使用范围，仅限于</w:t>
      </w:r>
      <w:r>
        <w:rPr>
          <w:rFonts w:hint="eastAsia" w:ascii="宋体" w:hAnsi="宋体"/>
          <w:sz w:val="24"/>
        </w:rPr>
        <w:t>中策</w:t>
      </w:r>
      <w:r>
        <w:rPr>
          <w:rFonts w:hint="eastAsia" w:ascii="宋体" w:hAnsi="宋体"/>
          <w:sz w:val="24"/>
          <w:lang w:val="en-US" w:eastAsia="zh-CN"/>
        </w:rPr>
        <w:t>橡胶（安吉）</w:t>
      </w:r>
      <w:r>
        <w:rPr>
          <w:rFonts w:hint="eastAsia" w:ascii="宋体" w:hAnsi="宋体"/>
          <w:sz w:val="24"/>
        </w:rPr>
        <w:t>有限公司</w:t>
      </w:r>
      <w:r>
        <w:rPr>
          <w:rFonts w:hint="eastAsia" w:ascii="宋体" w:hAnsi="宋体"/>
          <w:sz w:val="24"/>
          <w:szCs w:val="24"/>
        </w:rPr>
        <w:t>设备订货，安装，调试及售后服务等方面。</w:t>
      </w:r>
    </w:p>
    <w:p w14:paraId="33C88EC0">
      <w:pPr>
        <w:pStyle w:val="34"/>
        <w:spacing w:line="360" w:lineRule="auto"/>
        <w:ind w:firstLine="0" w:firstLineChars="0"/>
        <w:rPr>
          <w:rFonts w:ascii="宋体" w:hAnsi="宋体"/>
          <w:sz w:val="24"/>
          <w:szCs w:val="24"/>
        </w:rPr>
      </w:pPr>
      <w:r>
        <w:rPr>
          <w:rFonts w:ascii="宋体" w:hAnsi="宋体"/>
          <w:sz w:val="24"/>
          <w:szCs w:val="24"/>
        </w:rPr>
        <w:t>2</w:t>
      </w:r>
      <w:r>
        <w:rPr>
          <w:rFonts w:hint="eastAsia" w:ascii="宋体" w:hAnsi="宋体"/>
          <w:sz w:val="24"/>
          <w:szCs w:val="24"/>
        </w:rPr>
        <w:t>、本协议书提出的是最低限度的技术要求，并未对一切技术细节做出规定，也未充分引述有关标准和规范条文，乙方应保证提供符合本协议书和有关最新工业标准的成熟优质产品。</w:t>
      </w:r>
    </w:p>
    <w:p w14:paraId="6E6CBEF2">
      <w:pPr>
        <w:pStyle w:val="34"/>
        <w:spacing w:line="360" w:lineRule="auto"/>
        <w:ind w:firstLine="0" w:firstLineChars="0"/>
        <w:rPr>
          <w:rFonts w:ascii="宋体" w:hAnsi="宋体"/>
          <w:sz w:val="24"/>
          <w:szCs w:val="24"/>
        </w:rPr>
      </w:pPr>
      <w:r>
        <w:rPr>
          <w:rFonts w:ascii="宋体" w:hAnsi="宋体"/>
          <w:sz w:val="24"/>
          <w:szCs w:val="24"/>
        </w:rPr>
        <w:t>3</w:t>
      </w:r>
      <w:r>
        <w:rPr>
          <w:rFonts w:hint="eastAsia" w:ascii="宋体" w:hAnsi="宋体"/>
          <w:sz w:val="24"/>
          <w:szCs w:val="24"/>
        </w:rPr>
        <w:t>、在签订合同后，甲方保留对本协议书提出补充要求和修改的权利，乙方应允诺予以配合。如提出修改，具体项目和条件由甲乙双方商定。</w:t>
      </w:r>
    </w:p>
    <w:p w14:paraId="5949B1E1">
      <w:pPr>
        <w:pStyle w:val="34"/>
        <w:spacing w:line="360" w:lineRule="auto"/>
        <w:ind w:firstLine="0" w:firstLineChars="0"/>
        <w:rPr>
          <w:rFonts w:ascii="宋体" w:hAnsi="宋体"/>
          <w:sz w:val="24"/>
          <w:szCs w:val="24"/>
        </w:rPr>
      </w:pPr>
      <w:r>
        <w:rPr>
          <w:rFonts w:ascii="宋体" w:hAnsi="宋体"/>
          <w:sz w:val="24"/>
          <w:szCs w:val="24"/>
        </w:rPr>
        <w:t>4</w:t>
      </w:r>
      <w:r>
        <w:rPr>
          <w:rFonts w:hint="eastAsia" w:ascii="宋体" w:hAnsi="宋体"/>
          <w:sz w:val="24"/>
          <w:szCs w:val="24"/>
        </w:rPr>
        <w:t>、本协议书所使用的标准与乙方所执行的标准所发生矛盾时，按较高标准执行。</w:t>
      </w:r>
    </w:p>
    <w:p w14:paraId="2EF010CF">
      <w:pPr>
        <w:pStyle w:val="34"/>
        <w:spacing w:line="360" w:lineRule="auto"/>
        <w:ind w:firstLine="0" w:firstLineChars="0"/>
        <w:rPr>
          <w:rFonts w:ascii="宋体" w:hAnsi="宋体"/>
          <w:sz w:val="24"/>
          <w:szCs w:val="24"/>
        </w:rPr>
      </w:pPr>
      <w:r>
        <w:rPr>
          <w:rFonts w:ascii="宋体" w:hAnsi="宋体"/>
          <w:sz w:val="24"/>
          <w:szCs w:val="24"/>
        </w:rPr>
        <w:t>5</w:t>
      </w:r>
      <w:r>
        <w:rPr>
          <w:rFonts w:hint="eastAsia" w:ascii="宋体" w:hAnsi="宋体"/>
          <w:sz w:val="24"/>
          <w:szCs w:val="24"/>
        </w:rPr>
        <w:t>、本协议书作为订货合同的附件，与合同正文同时生效，本协议书所使用的标准以现行国家标准</w:t>
      </w:r>
      <w:r>
        <w:rPr>
          <w:rFonts w:ascii="宋体" w:hAnsi="宋体"/>
          <w:sz w:val="24"/>
          <w:szCs w:val="24"/>
        </w:rPr>
        <w:t>/IEC</w:t>
      </w:r>
      <w:r>
        <w:rPr>
          <w:rFonts w:hint="eastAsia" w:ascii="宋体" w:hAnsi="宋体"/>
          <w:sz w:val="24"/>
          <w:szCs w:val="24"/>
        </w:rPr>
        <w:t>标准，如不一致时，按较高标准执行。</w:t>
      </w:r>
    </w:p>
    <w:p w14:paraId="6070D67D">
      <w:pPr>
        <w:pStyle w:val="34"/>
        <w:spacing w:line="360" w:lineRule="auto"/>
        <w:ind w:firstLine="0" w:firstLineChars="0"/>
        <w:rPr>
          <w:rFonts w:ascii="宋体" w:hAnsi="宋体"/>
          <w:sz w:val="24"/>
          <w:szCs w:val="24"/>
        </w:rPr>
      </w:pPr>
      <w:r>
        <w:rPr>
          <w:rFonts w:ascii="宋体" w:hAnsi="宋体"/>
          <w:sz w:val="24"/>
          <w:szCs w:val="24"/>
        </w:rPr>
        <w:t>6</w:t>
      </w:r>
      <w:r>
        <w:rPr>
          <w:rFonts w:hint="eastAsia" w:ascii="宋体" w:hAnsi="宋体"/>
          <w:sz w:val="24"/>
          <w:szCs w:val="24"/>
        </w:rPr>
        <w:t>、本协议书只在本次订货事宜中有效。</w:t>
      </w:r>
    </w:p>
    <w:p w14:paraId="5B8179FA">
      <w:pPr>
        <w:pStyle w:val="34"/>
        <w:spacing w:line="360" w:lineRule="auto"/>
        <w:ind w:firstLine="0" w:firstLineChars="0"/>
        <w:rPr>
          <w:rFonts w:ascii="宋体" w:hAnsi="宋体"/>
          <w:sz w:val="24"/>
          <w:szCs w:val="24"/>
        </w:rPr>
      </w:pPr>
      <w:r>
        <w:rPr>
          <w:rFonts w:hint="eastAsia" w:ascii="宋体" w:hAnsi="宋体"/>
          <w:sz w:val="24"/>
          <w:szCs w:val="24"/>
        </w:rPr>
        <w:t>7、进口设备技术协议可参考本协议版本拟定</w:t>
      </w:r>
    </w:p>
    <w:p w14:paraId="10EF183C">
      <w:pPr>
        <w:spacing w:line="360" w:lineRule="auto"/>
        <w:rPr>
          <w:rFonts w:eastAsia="幼圆"/>
          <w:b/>
          <w:sz w:val="24"/>
        </w:rPr>
      </w:pPr>
    </w:p>
    <w:p w14:paraId="22A01E77">
      <w:pPr>
        <w:spacing w:line="360" w:lineRule="auto"/>
        <w:rPr>
          <w:rFonts w:eastAsia="幼圆"/>
          <w:b/>
          <w:sz w:val="24"/>
        </w:rPr>
      </w:pPr>
    </w:p>
    <w:p w14:paraId="448B6B3B">
      <w:pPr>
        <w:spacing w:line="360" w:lineRule="auto"/>
        <w:rPr>
          <w:rFonts w:eastAsia="幼圆"/>
          <w:b/>
          <w:sz w:val="24"/>
        </w:rPr>
      </w:pPr>
    </w:p>
    <w:p w14:paraId="5067B416">
      <w:pPr>
        <w:spacing w:line="360" w:lineRule="auto"/>
        <w:rPr>
          <w:rFonts w:eastAsia="幼圆"/>
          <w:b/>
          <w:sz w:val="24"/>
        </w:rPr>
      </w:pPr>
    </w:p>
    <w:p w14:paraId="024BFB8E">
      <w:pPr>
        <w:spacing w:line="360" w:lineRule="auto"/>
        <w:rPr>
          <w:rFonts w:eastAsia="幼圆"/>
          <w:b/>
          <w:sz w:val="24"/>
        </w:rPr>
      </w:pPr>
    </w:p>
    <w:p w14:paraId="6DDAFB32">
      <w:pPr>
        <w:spacing w:line="360" w:lineRule="auto"/>
        <w:rPr>
          <w:rFonts w:eastAsia="幼圆"/>
          <w:b/>
          <w:sz w:val="24"/>
        </w:rPr>
      </w:pPr>
    </w:p>
    <w:p w14:paraId="38B5C176">
      <w:pPr>
        <w:spacing w:line="360" w:lineRule="auto"/>
        <w:rPr>
          <w:rFonts w:eastAsia="幼圆"/>
          <w:b/>
          <w:sz w:val="24"/>
        </w:rPr>
      </w:pPr>
    </w:p>
    <w:p w14:paraId="21321B9A">
      <w:pPr>
        <w:spacing w:line="360" w:lineRule="auto"/>
        <w:rPr>
          <w:rFonts w:eastAsia="幼圆"/>
          <w:b/>
          <w:sz w:val="24"/>
        </w:rPr>
      </w:pPr>
    </w:p>
    <w:p w14:paraId="39AA7DD6">
      <w:pPr>
        <w:spacing w:line="360" w:lineRule="auto"/>
        <w:rPr>
          <w:rFonts w:eastAsia="幼圆"/>
          <w:b/>
          <w:sz w:val="24"/>
        </w:rPr>
      </w:pPr>
    </w:p>
    <w:p w14:paraId="6CD4F06B">
      <w:pPr>
        <w:spacing w:line="360" w:lineRule="auto"/>
        <w:rPr>
          <w:rFonts w:eastAsia="幼圆"/>
          <w:b/>
          <w:sz w:val="24"/>
        </w:rPr>
      </w:pPr>
    </w:p>
    <w:p w14:paraId="617DD25B">
      <w:pPr>
        <w:spacing w:line="360" w:lineRule="auto"/>
        <w:rPr>
          <w:rFonts w:eastAsia="幼圆"/>
          <w:b/>
          <w:sz w:val="24"/>
        </w:rPr>
      </w:pPr>
    </w:p>
    <w:p w14:paraId="3D19FA12">
      <w:pPr>
        <w:spacing w:line="360" w:lineRule="auto"/>
        <w:jc w:val="center"/>
        <w:rPr>
          <w:rFonts w:ascii="幼圆" w:hAnsi="宋体" w:eastAsia="幼圆"/>
          <w:b/>
          <w:sz w:val="32"/>
          <w:szCs w:val="32"/>
        </w:rPr>
      </w:pPr>
      <w:r>
        <w:rPr>
          <w:rFonts w:ascii="幼圆" w:hAnsi="宋体" w:eastAsia="幼圆"/>
          <w:b/>
          <w:sz w:val="32"/>
          <w:szCs w:val="32"/>
        </w:rPr>
        <w:t>目</w:t>
      </w:r>
      <w:r>
        <w:rPr>
          <w:rFonts w:hint="eastAsia" w:ascii="幼圆" w:hAnsi="宋体" w:eastAsia="幼圆"/>
          <w:b/>
          <w:sz w:val="32"/>
          <w:szCs w:val="32"/>
        </w:rPr>
        <w:t xml:space="preserve">    </w:t>
      </w:r>
      <w:r>
        <w:rPr>
          <w:rFonts w:ascii="幼圆" w:hAnsi="宋体" w:eastAsia="幼圆"/>
          <w:b/>
          <w:sz w:val="32"/>
          <w:szCs w:val="32"/>
        </w:rPr>
        <w:t>录</w:t>
      </w:r>
    </w:p>
    <w:p w14:paraId="06A9E1F5">
      <w:pPr>
        <w:pStyle w:val="10"/>
        <w:tabs>
          <w:tab w:val="right" w:leader="dot" w:pos="8296"/>
        </w:tabs>
        <w:spacing w:line="500" w:lineRule="exact"/>
        <w:rPr>
          <w:rFonts w:asciiTheme="minorEastAsia" w:hAnsiTheme="minorEastAsia" w:eastAsiaTheme="minorEastAsia" w:cstheme="minorBidi"/>
          <w:szCs w:val="22"/>
        </w:rPr>
      </w:pPr>
      <w:r>
        <w:rPr>
          <w:rFonts w:eastAsia="幼圆"/>
          <w:b/>
          <w:sz w:val="24"/>
        </w:rPr>
        <w:fldChar w:fldCharType="begin"/>
      </w:r>
      <w:r>
        <w:rPr>
          <w:rFonts w:eastAsia="幼圆"/>
          <w:b/>
          <w:sz w:val="24"/>
        </w:rPr>
        <w:instrText xml:space="preserve"> TOC \o "1-3" \h \z \u </w:instrText>
      </w:r>
      <w:r>
        <w:rPr>
          <w:rFonts w:eastAsia="幼圆"/>
          <w:b/>
          <w:sz w:val="24"/>
        </w:rPr>
        <w:fldChar w:fldCharType="separate"/>
      </w:r>
      <w:r>
        <w:fldChar w:fldCharType="begin"/>
      </w:r>
      <w:r>
        <w:instrText xml:space="preserve"> HYPERLINK \l "_Toc156828523" </w:instrText>
      </w:r>
      <w:r>
        <w:fldChar w:fldCharType="separate"/>
      </w:r>
      <w:r>
        <w:rPr>
          <w:rStyle w:val="21"/>
          <w:rFonts w:hint="eastAsia" w:asciiTheme="minorEastAsia" w:hAnsiTheme="minorEastAsia" w:eastAsiaTheme="minorEastAsia"/>
        </w:rPr>
        <w:t>一、供</w:t>
      </w:r>
      <w:r>
        <w:rPr>
          <w:rStyle w:val="21"/>
          <w:rFonts w:asciiTheme="minorEastAsia" w:hAnsiTheme="minorEastAsia" w:eastAsiaTheme="minorEastAsia"/>
        </w:rPr>
        <w:t xml:space="preserve">  </w:t>
      </w:r>
      <w:r>
        <w:rPr>
          <w:rStyle w:val="21"/>
          <w:rFonts w:hint="eastAsia" w:asciiTheme="minorEastAsia" w:hAnsiTheme="minorEastAsia" w:eastAsiaTheme="minorEastAsia"/>
        </w:rPr>
        <w:t>货</w:t>
      </w:r>
      <w:r>
        <w:rPr>
          <w:rStyle w:val="21"/>
          <w:rFonts w:asciiTheme="minorEastAsia" w:hAnsiTheme="minorEastAsia" w:eastAsiaTheme="minorEastAsia"/>
        </w:rPr>
        <w:t xml:space="preserve">  </w:t>
      </w:r>
      <w:r>
        <w:rPr>
          <w:rStyle w:val="21"/>
          <w:rFonts w:hint="eastAsia" w:asciiTheme="minorEastAsia" w:hAnsiTheme="minorEastAsia" w:eastAsiaTheme="minorEastAsia"/>
        </w:rPr>
        <w:t>范</w:t>
      </w:r>
      <w:r>
        <w:rPr>
          <w:rStyle w:val="21"/>
          <w:rFonts w:asciiTheme="minorEastAsia" w:hAnsiTheme="minorEastAsia" w:eastAsiaTheme="minorEastAsia"/>
        </w:rPr>
        <w:t xml:space="preserve">  </w:t>
      </w:r>
      <w:r>
        <w:rPr>
          <w:rStyle w:val="21"/>
          <w:rFonts w:hint="eastAsia" w:asciiTheme="minorEastAsia" w:hAnsiTheme="minorEastAsia" w:eastAsiaTheme="minorEastAsia"/>
        </w:rPr>
        <w:t>围</w:t>
      </w:r>
      <w:r>
        <w:rPr>
          <w:rStyle w:val="21"/>
          <w:rFonts w:asciiTheme="minorEastAsia" w:hAnsiTheme="minorEastAsia" w:eastAsiaTheme="minorEastAsia"/>
        </w:rPr>
        <w:t xml:space="preserve"> </w:t>
      </w:r>
      <w:r>
        <w:rPr>
          <w:rStyle w:val="21"/>
          <w:rFonts w:hint="eastAsia" w:asciiTheme="minorEastAsia" w:hAnsiTheme="minorEastAsia" w:eastAsiaTheme="minorEastAsia"/>
        </w:rPr>
        <w:t>及</w:t>
      </w:r>
      <w:r>
        <w:rPr>
          <w:rStyle w:val="21"/>
          <w:rFonts w:asciiTheme="minorEastAsia" w:hAnsiTheme="minorEastAsia" w:eastAsiaTheme="minorEastAsia"/>
        </w:rPr>
        <w:t xml:space="preserve"> </w:t>
      </w:r>
      <w:r>
        <w:rPr>
          <w:rStyle w:val="21"/>
          <w:rFonts w:hint="eastAsia" w:asciiTheme="minorEastAsia" w:hAnsiTheme="minorEastAsia" w:eastAsiaTheme="minorEastAsia"/>
        </w:rPr>
        <w:t>设</w:t>
      </w:r>
      <w:r>
        <w:rPr>
          <w:rStyle w:val="21"/>
          <w:rFonts w:asciiTheme="minorEastAsia" w:hAnsiTheme="minorEastAsia" w:eastAsiaTheme="minorEastAsia"/>
        </w:rPr>
        <w:t xml:space="preserve"> </w:t>
      </w:r>
      <w:r>
        <w:rPr>
          <w:rStyle w:val="21"/>
          <w:rFonts w:hint="eastAsia" w:asciiTheme="minorEastAsia" w:hAnsiTheme="minorEastAsia" w:eastAsiaTheme="minorEastAsia"/>
        </w:rPr>
        <w:t>备</w:t>
      </w:r>
      <w:r>
        <w:rPr>
          <w:rStyle w:val="21"/>
          <w:rFonts w:asciiTheme="minorEastAsia" w:hAnsiTheme="minorEastAsia" w:eastAsiaTheme="minorEastAsia"/>
        </w:rPr>
        <w:t xml:space="preserve"> </w:t>
      </w:r>
      <w:r>
        <w:rPr>
          <w:rStyle w:val="21"/>
          <w:rFonts w:hint="eastAsia" w:asciiTheme="minorEastAsia" w:hAnsiTheme="minorEastAsia" w:eastAsiaTheme="minorEastAsia"/>
        </w:rPr>
        <w:t>描</w:t>
      </w:r>
      <w:r>
        <w:rPr>
          <w:rStyle w:val="21"/>
          <w:rFonts w:asciiTheme="minorEastAsia" w:hAnsiTheme="minorEastAsia" w:eastAsiaTheme="minorEastAsia"/>
        </w:rPr>
        <w:t xml:space="preserve"> </w:t>
      </w:r>
      <w:r>
        <w:rPr>
          <w:rStyle w:val="21"/>
          <w:rFonts w:hint="eastAsia" w:asciiTheme="minorEastAsia" w:hAnsiTheme="minorEastAsia" w:eastAsiaTheme="minorEastAsia"/>
        </w:rPr>
        <w:t>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14:paraId="48826F04">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"_Toc156828524" </w:instrText>
      </w:r>
      <w:r>
        <w:fldChar w:fldCharType="separate"/>
      </w:r>
      <w:r>
        <w:rPr>
          <w:rStyle w:val="21"/>
          <w:rFonts w:hint="eastAsia" w:asciiTheme="minorEastAsia" w:hAnsiTheme="minorEastAsia" w:eastAsiaTheme="minorEastAsia"/>
        </w:rPr>
        <w:t>二、技</w:t>
      </w:r>
      <w:r>
        <w:rPr>
          <w:rStyle w:val="21"/>
          <w:rFonts w:asciiTheme="minorEastAsia" w:hAnsiTheme="minorEastAsia" w:eastAsiaTheme="minorEastAsia"/>
        </w:rPr>
        <w:t xml:space="preserve">  </w:t>
      </w:r>
      <w:r>
        <w:rPr>
          <w:rStyle w:val="21"/>
          <w:rFonts w:hint="eastAsia" w:asciiTheme="minorEastAsia" w:hAnsiTheme="minorEastAsia" w:eastAsiaTheme="minorEastAsia"/>
        </w:rPr>
        <w:t>术</w:t>
      </w:r>
      <w:r>
        <w:rPr>
          <w:rStyle w:val="21"/>
          <w:rFonts w:asciiTheme="minorEastAsia" w:hAnsiTheme="minorEastAsia" w:eastAsiaTheme="minorEastAsia"/>
        </w:rPr>
        <w:t xml:space="preserve">  </w:t>
      </w:r>
      <w:r>
        <w:rPr>
          <w:rStyle w:val="21"/>
          <w:rFonts w:hint="eastAsia" w:asciiTheme="minorEastAsia" w:hAnsiTheme="minorEastAsia" w:eastAsiaTheme="minorEastAsia"/>
        </w:rPr>
        <w:t>要</w:t>
      </w:r>
      <w:r>
        <w:rPr>
          <w:rStyle w:val="21"/>
          <w:rFonts w:asciiTheme="minorEastAsia" w:hAnsiTheme="minorEastAsia" w:eastAsiaTheme="minorEastAsia"/>
        </w:rPr>
        <w:t xml:space="preserve">  </w:t>
      </w:r>
      <w:r>
        <w:rPr>
          <w:rStyle w:val="21"/>
          <w:rFonts w:hint="eastAsia" w:asciiTheme="minorEastAsia" w:hAnsiTheme="minorEastAsia" w:eastAsiaTheme="minorEastAsia"/>
        </w:rPr>
        <w:t>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14:paraId="65410A68">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"_Toc156828525" </w:instrText>
      </w:r>
      <w:r>
        <w:fldChar w:fldCharType="separate"/>
      </w:r>
      <w:r>
        <w:rPr>
          <w:rStyle w:val="21"/>
          <w:rFonts w:hint="eastAsia" w:asciiTheme="minorEastAsia" w:hAnsiTheme="minorEastAsia" w:eastAsiaTheme="minorEastAsia"/>
        </w:rPr>
        <w:t>三、设</w:t>
      </w:r>
      <w:r>
        <w:rPr>
          <w:rStyle w:val="21"/>
          <w:rFonts w:asciiTheme="minorEastAsia" w:hAnsiTheme="minorEastAsia" w:eastAsiaTheme="minorEastAsia"/>
        </w:rPr>
        <w:t xml:space="preserve">  </w:t>
      </w:r>
      <w:r>
        <w:rPr>
          <w:rStyle w:val="21"/>
          <w:rFonts w:hint="eastAsia" w:asciiTheme="minorEastAsia" w:hAnsiTheme="minorEastAsia" w:eastAsiaTheme="minorEastAsia"/>
        </w:rPr>
        <w:t>备</w:t>
      </w:r>
      <w:r>
        <w:rPr>
          <w:rStyle w:val="21"/>
          <w:rFonts w:asciiTheme="minorEastAsia" w:hAnsiTheme="minorEastAsia" w:eastAsiaTheme="minorEastAsia"/>
        </w:rPr>
        <w:t xml:space="preserve">  </w:t>
      </w:r>
      <w:r>
        <w:rPr>
          <w:rStyle w:val="21"/>
          <w:rFonts w:hint="eastAsia" w:asciiTheme="minorEastAsia" w:hAnsiTheme="minorEastAsia" w:eastAsiaTheme="minorEastAsia"/>
        </w:rPr>
        <w:t>安</w:t>
      </w:r>
      <w:r>
        <w:rPr>
          <w:rStyle w:val="21"/>
          <w:rFonts w:asciiTheme="minorEastAsia" w:hAnsiTheme="minorEastAsia" w:eastAsiaTheme="minorEastAsia"/>
        </w:rPr>
        <w:t xml:space="preserve">  </w:t>
      </w:r>
      <w:r>
        <w:rPr>
          <w:rStyle w:val="21"/>
          <w:rFonts w:hint="eastAsia" w:asciiTheme="minorEastAsia" w:hAnsiTheme="minorEastAsia" w:eastAsiaTheme="minorEastAsia"/>
        </w:rPr>
        <w:t>全</w:t>
      </w:r>
      <w:r>
        <w:rPr>
          <w:rStyle w:val="21"/>
          <w:rFonts w:asciiTheme="minorEastAsia" w:hAnsiTheme="minorEastAsia" w:eastAsiaTheme="minorEastAsia"/>
        </w:rPr>
        <w:t xml:space="preserve">  </w:t>
      </w:r>
      <w:r>
        <w:rPr>
          <w:rStyle w:val="21"/>
          <w:rFonts w:hint="eastAsia" w:asciiTheme="minorEastAsia" w:hAnsiTheme="minorEastAsia" w:eastAsiaTheme="minorEastAsia"/>
        </w:rPr>
        <w:t>要</w:t>
      </w:r>
      <w:r>
        <w:rPr>
          <w:rStyle w:val="21"/>
          <w:rFonts w:asciiTheme="minorEastAsia" w:hAnsiTheme="minorEastAsia" w:eastAsiaTheme="minorEastAsia"/>
        </w:rPr>
        <w:t xml:space="preserve">  </w:t>
      </w:r>
      <w:r>
        <w:rPr>
          <w:rStyle w:val="21"/>
          <w:rFonts w:hint="eastAsia" w:asciiTheme="minorEastAsia" w:hAnsiTheme="minorEastAsia" w:eastAsiaTheme="minorEastAsia"/>
        </w:rPr>
        <w:t>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_Toc156828525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14:paraId="038101C7">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"_Toc156828526" </w:instrText>
      </w:r>
      <w:r>
        <w:fldChar w:fldCharType="separate"/>
      </w:r>
      <w:r>
        <w:rPr>
          <w:rStyle w:val="21"/>
          <w:rFonts w:hint="eastAsia" w:asciiTheme="minorEastAsia" w:hAnsiTheme="minorEastAsia" w:eastAsiaTheme="minorEastAsia"/>
        </w:rPr>
        <w:t>四、设</w:t>
      </w:r>
      <w:r>
        <w:rPr>
          <w:rStyle w:val="21"/>
          <w:rFonts w:asciiTheme="minorEastAsia" w:hAnsiTheme="minorEastAsia" w:eastAsiaTheme="minorEastAsia"/>
        </w:rPr>
        <w:t xml:space="preserve"> </w:t>
      </w:r>
      <w:r>
        <w:rPr>
          <w:rStyle w:val="21"/>
          <w:rFonts w:hint="eastAsia" w:asciiTheme="minorEastAsia" w:hAnsiTheme="minorEastAsia" w:eastAsiaTheme="minorEastAsia"/>
        </w:rPr>
        <w:t>备</w:t>
      </w:r>
      <w:r>
        <w:rPr>
          <w:rStyle w:val="21"/>
          <w:rFonts w:asciiTheme="minorEastAsia" w:hAnsiTheme="minorEastAsia" w:eastAsiaTheme="minorEastAsia"/>
        </w:rPr>
        <w:t xml:space="preserve"> </w:t>
      </w:r>
      <w:r>
        <w:rPr>
          <w:rStyle w:val="21"/>
          <w:rFonts w:hint="eastAsia" w:asciiTheme="minorEastAsia" w:hAnsiTheme="minorEastAsia" w:eastAsiaTheme="minorEastAsia"/>
        </w:rPr>
        <w:t>环</w:t>
      </w:r>
      <w:r>
        <w:rPr>
          <w:rStyle w:val="21"/>
          <w:rFonts w:asciiTheme="minorEastAsia" w:hAnsiTheme="minorEastAsia" w:eastAsiaTheme="minorEastAsia"/>
        </w:rPr>
        <w:t xml:space="preserve"> </w:t>
      </w:r>
      <w:r>
        <w:rPr>
          <w:rStyle w:val="21"/>
          <w:rFonts w:hint="eastAsia" w:asciiTheme="minorEastAsia" w:hAnsiTheme="minorEastAsia" w:eastAsiaTheme="minorEastAsia"/>
        </w:rPr>
        <w:t>境</w:t>
      </w:r>
      <w:r>
        <w:rPr>
          <w:rStyle w:val="21"/>
          <w:rFonts w:asciiTheme="minorEastAsia" w:hAnsiTheme="minorEastAsia" w:eastAsiaTheme="minorEastAsia"/>
        </w:rPr>
        <w:t xml:space="preserve"> </w:t>
      </w:r>
      <w:r>
        <w:rPr>
          <w:rStyle w:val="21"/>
          <w:rFonts w:hint="eastAsia" w:asciiTheme="minorEastAsia" w:hAnsiTheme="minorEastAsia" w:eastAsiaTheme="minorEastAsia"/>
        </w:rPr>
        <w:t>保</w:t>
      </w:r>
      <w:r>
        <w:rPr>
          <w:rStyle w:val="21"/>
          <w:rFonts w:asciiTheme="minorEastAsia" w:hAnsiTheme="minorEastAsia" w:eastAsiaTheme="minorEastAsia"/>
        </w:rPr>
        <w:t xml:space="preserve"> </w:t>
      </w:r>
      <w:r>
        <w:rPr>
          <w:rStyle w:val="21"/>
          <w:rFonts w:hint="eastAsia" w:asciiTheme="minorEastAsia" w:hAnsiTheme="minorEastAsia" w:eastAsiaTheme="minorEastAsia"/>
        </w:rPr>
        <w:t>护</w:t>
      </w:r>
      <w:r>
        <w:rPr>
          <w:rStyle w:val="21"/>
          <w:rFonts w:asciiTheme="minorEastAsia" w:hAnsiTheme="minorEastAsia" w:eastAsiaTheme="minorEastAsia"/>
        </w:rPr>
        <w:t xml:space="preserve"> </w:t>
      </w:r>
      <w:r>
        <w:rPr>
          <w:rStyle w:val="21"/>
          <w:rFonts w:hint="eastAsia" w:asciiTheme="minorEastAsia" w:hAnsiTheme="minorEastAsia" w:eastAsiaTheme="minorEastAsia"/>
        </w:rPr>
        <w:t>要</w:t>
      </w:r>
      <w:r>
        <w:rPr>
          <w:rStyle w:val="21"/>
          <w:rFonts w:asciiTheme="minorEastAsia" w:hAnsiTheme="minorEastAsia" w:eastAsiaTheme="minorEastAsia"/>
        </w:rPr>
        <w:t xml:space="preserve"> </w:t>
      </w:r>
      <w:r>
        <w:rPr>
          <w:rStyle w:val="21"/>
          <w:rFonts w:hint="eastAsia" w:asciiTheme="minorEastAsia" w:hAnsiTheme="minorEastAsia" w:eastAsiaTheme="minorEastAsia"/>
        </w:rPr>
        <w:t>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14:paraId="5ECC9FB4">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"_Toc156828527" </w:instrText>
      </w:r>
      <w:r>
        <w:fldChar w:fldCharType="separate"/>
      </w:r>
      <w:r>
        <w:rPr>
          <w:rStyle w:val="21"/>
          <w:rFonts w:hint="eastAsia" w:asciiTheme="minorEastAsia" w:hAnsiTheme="minorEastAsia" w:eastAsiaTheme="minorEastAsia"/>
        </w:rPr>
        <w:t>五、设</w:t>
      </w:r>
      <w:r>
        <w:rPr>
          <w:rStyle w:val="21"/>
          <w:rFonts w:asciiTheme="minorEastAsia" w:hAnsiTheme="minorEastAsia" w:eastAsiaTheme="minorEastAsia"/>
        </w:rPr>
        <w:t xml:space="preserve"> </w:t>
      </w:r>
      <w:r>
        <w:rPr>
          <w:rStyle w:val="21"/>
          <w:rFonts w:hint="eastAsia" w:asciiTheme="minorEastAsia" w:hAnsiTheme="minorEastAsia" w:eastAsiaTheme="minorEastAsia"/>
        </w:rPr>
        <w:t>备</w:t>
      </w:r>
      <w:r>
        <w:rPr>
          <w:rStyle w:val="21"/>
          <w:rFonts w:asciiTheme="minorEastAsia" w:hAnsiTheme="minorEastAsia" w:eastAsiaTheme="minorEastAsia"/>
        </w:rPr>
        <w:t xml:space="preserve"> </w:t>
      </w:r>
      <w:r>
        <w:rPr>
          <w:rStyle w:val="21"/>
          <w:rFonts w:hint="eastAsia" w:asciiTheme="minorEastAsia" w:hAnsiTheme="minorEastAsia" w:eastAsiaTheme="minorEastAsia"/>
        </w:rPr>
        <w:t>加</w:t>
      </w:r>
      <w:r>
        <w:rPr>
          <w:rStyle w:val="21"/>
          <w:rFonts w:asciiTheme="minorEastAsia" w:hAnsiTheme="minorEastAsia" w:eastAsiaTheme="minorEastAsia"/>
        </w:rPr>
        <w:t xml:space="preserve"> </w:t>
      </w:r>
      <w:r>
        <w:rPr>
          <w:rStyle w:val="21"/>
          <w:rFonts w:hint="eastAsia" w:asciiTheme="minorEastAsia" w:hAnsiTheme="minorEastAsia" w:eastAsiaTheme="minorEastAsia"/>
        </w:rPr>
        <w:t>工</w:t>
      </w:r>
      <w:r>
        <w:rPr>
          <w:rStyle w:val="21"/>
          <w:rFonts w:asciiTheme="minorEastAsia" w:hAnsiTheme="minorEastAsia" w:eastAsiaTheme="minorEastAsia"/>
        </w:rPr>
        <w:t xml:space="preserve"> </w:t>
      </w:r>
      <w:r>
        <w:rPr>
          <w:rStyle w:val="21"/>
          <w:rFonts w:hint="eastAsia" w:asciiTheme="minorEastAsia" w:hAnsiTheme="minorEastAsia" w:eastAsiaTheme="minorEastAsia"/>
        </w:rPr>
        <w:t>施</w:t>
      </w:r>
      <w:r>
        <w:rPr>
          <w:rStyle w:val="21"/>
          <w:rFonts w:asciiTheme="minorEastAsia" w:hAnsiTheme="minorEastAsia" w:eastAsiaTheme="minorEastAsia"/>
        </w:rPr>
        <w:t xml:space="preserve"> </w:t>
      </w:r>
      <w:r>
        <w:rPr>
          <w:rStyle w:val="21"/>
          <w:rFonts w:hint="eastAsia" w:asciiTheme="minorEastAsia" w:hAnsiTheme="minorEastAsia" w:eastAsiaTheme="minorEastAsia"/>
        </w:rPr>
        <w:t>工</w:t>
      </w:r>
      <w:r>
        <w:rPr>
          <w:rStyle w:val="21"/>
          <w:rFonts w:asciiTheme="minorEastAsia" w:hAnsiTheme="minorEastAsia" w:eastAsiaTheme="minorEastAsia"/>
        </w:rPr>
        <w:t xml:space="preserve"> </w:t>
      </w:r>
      <w:r>
        <w:rPr>
          <w:rStyle w:val="21"/>
          <w:rFonts w:hint="eastAsia" w:asciiTheme="minorEastAsia" w:hAnsiTheme="minorEastAsia" w:eastAsiaTheme="minorEastAsia"/>
        </w:rPr>
        <w:t>标</w:t>
      </w:r>
      <w:r>
        <w:rPr>
          <w:rStyle w:val="21"/>
          <w:rFonts w:asciiTheme="minorEastAsia" w:hAnsiTheme="minorEastAsia" w:eastAsiaTheme="minorEastAsia"/>
        </w:rPr>
        <w:t xml:space="preserve"> </w:t>
      </w:r>
      <w:r>
        <w:rPr>
          <w:rStyle w:val="21"/>
          <w:rFonts w:hint="eastAsia" w:asciiTheme="minorEastAsia" w:hAnsiTheme="minorEastAsia" w:eastAsiaTheme="minorEastAsia"/>
        </w:rPr>
        <w:t>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_Toc156828527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14:paraId="2B242B88">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"_Toc156828528" </w:instrText>
      </w:r>
      <w:r>
        <w:fldChar w:fldCharType="separate"/>
      </w:r>
      <w:r>
        <w:rPr>
          <w:rStyle w:val="21"/>
          <w:rFonts w:hint="eastAsia" w:asciiTheme="minorEastAsia" w:hAnsiTheme="minorEastAsia" w:eastAsiaTheme="minorEastAsia"/>
        </w:rPr>
        <w:t>六、资</w:t>
      </w:r>
      <w:r>
        <w:rPr>
          <w:rStyle w:val="21"/>
          <w:rFonts w:asciiTheme="minorEastAsia" w:hAnsiTheme="minorEastAsia" w:eastAsiaTheme="minorEastAsia"/>
        </w:rPr>
        <w:t xml:space="preserve">     </w:t>
      </w:r>
      <w:r>
        <w:rPr>
          <w:rStyle w:val="21"/>
          <w:rFonts w:hint="eastAsia" w:asciiTheme="minorEastAsia" w:hAnsiTheme="minorEastAsia" w:eastAsiaTheme="minorEastAsia"/>
        </w:rPr>
        <w:t>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_Toc156828528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14:paraId="37C61331">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"_Toc156828529" </w:instrText>
      </w:r>
      <w:r>
        <w:fldChar w:fldCharType="separate"/>
      </w:r>
      <w:r>
        <w:rPr>
          <w:rStyle w:val="21"/>
          <w:rFonts w:hint="eastAsia" w:asciiTheme="minorEastAsia" w:hAnsiTheme="minorEastAsia" w:eastAsiaTheme="minorEastAsia"/>
        </w:rPr>
        <w:t>七、配</w:t>
      </w:r>
      <w:r>
        <w:rPr>
          <w:rStyle w:val="21"/>
          <w:rFonts w:asciiTheme="minorEastAsia" w:hAnsiTheme="minorEastAsia" w:eastAsiaTheme="minorEastAsia"/>
        </w:rPr>
        <w:t xml:space="preserve">  </w:t>
      </w:r>
      <w:r>
        <w:rPr>
          <w:rStyle w:val="21"/>
          <w:rFonts w:hint="eastAsia" w:asciiTheme="minorEastAsia" w:hAnsiTheme="minorEastAsia" w:eastAsiaTheme="minorEastAsia"/>
        </w:rPr>
        <w:t>备</w:t>
      </w:r>
      <w:r>
        <w:rPr>
          <w:rStyle w:val="21"/>
          <w:rFonts w:asciiTheme="minorEastAsia" w:hAnsiTheme="minorEastAsia" w:eastAsiaTheme="minorEastAsia"/>
        </w:rPr>
        <w:t xml:space="preserve">  </w:t>
      </w:r>
      <w:r>
        <w:rPr>
          <w:rStyle w:val="21"/>
          <w:rFonts w:hint="eastAsia" w:asciiTheme="minorEastAsia" w:hAnsiTheme="minorEastAsia" w:eastAsiaTheme="minorEastAsia"/>
        </w:rPr>
        <w:t>工</w:t>
      </w:r>
      <w:r>
        <w:rPr>
          <w:rStyle w:val="21"/>
          <w:rFonts w:asciiTheme="minorEastAsia" w:hAnsiTheme="minorEastAsia" w:eastAsiaTheme="minorEastAsia"/>
        </w:rPr>
        <w:t xml:space="preserve">  </w:t>
      </w:r>
      <w:r>
        <w:rPr>
          <w:rStyle w:val="21"/>
          <w:rFonts w:hint="eastAsia" w:asciiTheme="minorEastAsia" w:hAnsiTheme="minorEastAsia" w:eastAsiaTheme="minorEastAsia"/>
        </w:rPr>
        <w:t>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_Toc156828529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14:paraId="6C6EEE8F">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"_Toc156828530" </w:instrText>
      </w:r>
      <w:r>
        <w:fldChar w:fldCharType="separate"/>
      </w:r>
      <w:r>
        <w:rPr>
          <w:rStyle w:val="21"/>
          <w:rFonts w:hint="eastAsia" w:asciiTheme="minorEastAsia" w:hAnsiTheme="minorEastAsia" w:eastAsiaTheme="minorEastAsia"/>
        </w:rPr>
        <w:t>八、调</w:t>
      </w:r>
      <w:r>
        <w:rPr>
          <w:rStyle w:val="21"/>
          <w:rFonts w:asciiTheme="minorEastAsia" w:hAnsiTheme="minorEastAsia" w:eastAsiaTheme="minorEastAsia"/>
        </w:rPr>
        <w:t xml:space="preserve">  </w:t>
      </w:r>
      <w:r>
        <w:rPr>
          <w:rStyle w:val="21"/>
          <w:rFonts w:hint="eastAsia" w:asciiTheme="minorEastAsia" w:hAnsiTheme="minorEastAsia" w:eastAsiaTheme="minorEastAsia"/>
        </w:rPr>
        <w:t>试</w:t>
      </w:r>
      <w:r>
        <w:rPr>
          <w:rStyle w:val="21"/>
          <w:rFonts w:asciiTheme="minorEastAsia" w:hAnsiTheme="minorEastAsia" w:eastAsiaTheme="minorEastAsia"/>
        </w:rPr>
        <w:t xml:space="preserve">  </w:t>
      </w:r>
      <w:r>
        <w:rPr>
          <w:rStyle w:val="21"/>
          <w:rFonts w:hint="eastAsia" w:asciiTheme="minorEastAsia" w:hAnsiTheme="minorEastAsia" w:eastAsiaTheme="minorEastAsia"/>
        </w:rPr>
        <w:t>双</w:t>
      </w:r>
      <w:r>
        <w:rPr>
          <w:rStyle w:val="21"/>
          <w:rFonts w:asciiTheme="minorEastAsia" w:hAnsiTheme="minorEastAsia" w:eastAsiaTheme="minorEastAsia"/>
        </w:rPr>
        <w:t xml:space="preserve">  </w:t>
      </w:r>
      <w:r>
        <w:rPr>
          <w:rStyle w:val="21"/>
          <w:rFonts w:hint="eastAsia" w:asciiTheme="minorEastAsia" w:hAnsiTheme="minorEastAsia" w:eastAsiaTheme="minorEastAsia"/>
        </w:rPr>
        <w:t>方</w:t>
      </w:r>
      <w:r>
        <w:rPr>
          <w:rStyle w:val="21"/>
          <w:rFonts w:asciiTheme="minorEastAsia" w:hAnsiTheme="minorEastAsia" w:eastAsiaTheme="minorEastAsia"/>
        </w:rPr>
        <w:t xml:space="preserve">  </w:t>
      </w:r>
      <w:r>
        <w:rPr>
          <w:rStyle w:val="21"/>
          <w:rFonts w:hint="eastAsia" w:asciiTheme="minorEastAsia" w:hAnsiTheme="minorEastAsia" w:eastAsiaTheme="minorEastAsia"/>
        </w:rPr>
        <w:t>职</w:t>
      </w:r>
      <w:r>
        <w:rPr>
          <w:rStyle w:val="21"/>
          <w:rFonts w:asciiTheme="minorEastAsia" w:hAnsiTheme="minorEastAsia" w:eastAsiaTheme="minorEastAsia"/>
        </w:rPr>
        <w:t xml:space="preserve">  </w:t>
      </w:r>
      <w:r>
        <w:rPr>
          <w:rStyle w:val="21"/>
          <w:rFonts w:hint="eastAsia" w:asciiTheme="minorEastAsia" w:hAnsiTheme="minorEastAsia" w:eastAsiaTheme="minorEastAsia"/>
        </w:rPr>
        <w:t>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_Toc156828530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14:paraId="5D0531DD">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"_Toc156828531" </w:instrText>
      </w:r>
      <w:r>
        <w:fldChar w:fldCharType="separate"/>
      </w:r>
      <w:r>
        <w:rPr>
          <w:rStyle w:val="21"/>
          <w:rFonts w:hint="eastAsia" w:asciiTheme="minorEastAsia" w:hAnsiTheme="minorEastAsia" w:eastAsiaTheme="minorEastAsia"/>
        </w:rPr>
        <w:t>九、验</w:t>
      </w:r>
      <w:r>
        <w:rPr>
          <w:rStyle w:val="21"/>
          <w:rFonts w:asciiTheme="minorEastAsia" w:hAnsiTheme="minorEastAsia" w:eastAsiaTheme="minorEastAsia"/>
        </w:rPr>
        <w:t xml:space="preserve">  </w:t>
      </w:r>
      <w:r>
        <w:rPr>
          <w:rStyle w:val="21"/>
          <w:rFonts w:hint="eastAsia" w:asciiTheme="minorEastAsia" w:hAnsiTheme="minorEastAsia" w:eastAsiaTheme="minorEastAsia"/>
        </w:rPr>
        <w:t>收</w:t>
      </w:r>
      <w:r>
        <w:rPr>
          <w:rStyle w:val="21"/>
          <w:rFonts w:asciiTheme="minorEastAsia" w:hAnsiTheme="minorEastAsia" w:eastAsiaTheme="minorEastAsia"/>
        </w:rPr>
        <w:t xml:space="preserve">  </w:t>
      </w:r>
      <w:r>
        <w:rPr>
          <w:rStyle w:val="21"/>
          <w:rFonts w:hint="eastAsia" w:asciiTheme="minorEastAsia" w:hAnsiTheme="minorEastAsia" w:eastAsiaTheme="minorEastAsia"/>
        </w:rPr>
        <w:t>标</w:t>
      </w:r>
      <w:r>
        <w:rPr>
          <w:rStyle w:val="21"/>
          <w:rFonts w:asciiTheme="minorEastAsia" w:hAnsiTheme="minorEastAsia" w:eastAsiaTheme="minorEastAsia"/>
        </w:rPr>
        <w:t xml:space="preserve"> </w:t>
      </w:r>
      <w:r>
        <w:rPr>
          <w:rStyle w:val="21"/>
          <w:rFonts w:hint="eastAsia" w:asciiTheme="minorEastAsia" w:hAnsiTheme="minorEastAsia" w:eastAsiaTheme="minorEastAsia"/>
        </w:rPr>
        <w:t>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_Toc156828531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14:paraId="0FD03A19">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"_Toc156828532" </w:instrText>
      </w:r>
      <w:r>
        <w:fldChar w:fldCharType="separate"/>
      </w:r>
      <w:r>
        <w:rPr>
          <w:rStyle w:val="21"/>
          <w:rFonts w:hint="eastAsia" w:asciiTheme="minorEastAsia" w:hAnsiTheme="minorEastAsia" w:eastAsiaTheme="minorEastAsia"/>
        </w:rPr>
        <w:t>十、质</w:t>
      </w:r>
      <w:r>
        <w:rPr>
          <w:rStyle w:val="21"/>
          <w:rFonts w:asciiTheme="minorEastAsia" w:hAnsiTheme="minorEastAsia" w:eastAsiaTheme="minorEastAsia"/>
        </w:rPr>
        <w:t xml:space="preserve">  </w:t>
      </w:r>
      <w:r>
        <w:rPr>
          <w:rStyle w:val="21"/>
          <w:rFonts w:hint="eastAsia" w:asciiTheme="minorEastAsia" w:hAnsiTheme="minorEastAsia" w:eastAsiaTheme="minorEastAsia"/>
        </w:rPr>
        <w:t>保</w:t>
      </w:r>
      <w:r>
        <w:rPr>
          <w:rStyle w:val="21"/>
          <w:rFonts w:asciiTheme="minorEastAsia" w:hAnsiTheme="minorEastAsia" w:eastAsiaTheme="minorEastAsia"/>
        </w:rPr>
        <w:t xml:space="preserve">  </w:t>
      </w:r>
      <w:r>
        <w:rPr>
          <w:rStyle w:val="21"/>
          <w:rFonts w:hint="eastAsia" w:asciiTheme="minorEastAsia" w:hAnsiTheme="minorEastAsia" w:eastAsiaTheme="minorEastAsia"/>
        </w:rPr>
        <w:t>期</w:t>
      </w:r>
      <w:r>
        <w:rPr>
          <w:rStyle w:val="21"/>
          <w:rFonts w:asciiTheme="minorEastAsia" w:hAnsiTheme="minorEastAsia" w:eastAsiaTheme="minorEastAsia"/>
        </w:rPr>
        <w:t xml:space="preserve">  </w:t>
      </w:r>
      <w:r>
        <w:rPr>
          <w:rStyle w:val="21"/>
          <w:rFonts w:hint="eastAsia" w:asciiTheme="minorEastAsia" w:hAnsiTheme="minorEastAsia" w:eastAsiaTheme="minorEastAsia"/>
        </w:rPr>
        <w:t>与</w:t>
      </w:r>
      <w:r>
        <w:rPr>
          <w:rStyle w:val="21"/>
          <w:rFonts w:asciiTheme="minorEastAsia" w:hAnsiTheme="minorEastAsia" w:eastAsiaTheme="minorEastAsia"/>
        </w:rPr>
        <w:t xml:space="preserve">  </w:t>
      </w:r>
      <w:r>
        <w:rPr>
          <w:rStyle w:val="21"/>
          <w:rFonts w:hint="eastAsia" w:asciiTheme="minorEastAsia" w:hAnsiTheme="minorEastAsia" w:eastAsiaTheme="minorEastAsia"/>
        </w:rPr>
        <w:t>售</w:t>
      </w:r>
      <w:r>
        <w:rPr>
          <w:rStyle w:val="21"/>
          <w:rFonts w:asciiTheme="minorEastAsia" w:hAnsiTheme="minorEastAsia" w:eastAsiaTheme="minorEastAsia"/>
        </w:rPr>
        <w:t xml:space="preserve">  </w:t>
      </w:r>
      <w:r>
        <w:rPr>
          <w:rStyle w:val="21"/>
          <w:rFonts w:hint="eastAsia" w:asciiTheme="minorEastAsia" w:hAnsiTheme="minorEastAsia" w:eastAsiaTheme="minorEastAsia"/>
        </w:rPr>
        <w:t>后</w:t>
      </w:r>
      <w:r>
        <w:rPr>
          <w:rStyle w:val="21"/>
          <w:rFonts w:asciiTheme="minorEastAsia" w:hAnsiTheme="minorEastAsia" w:eastAsiaTheme="minorEastAsia"/>
        </w:rPr>
        <w:t xml:space="preserve">  </w:t>
      </w:r>
      <w:r>
        <w:rPr>
          <w:rStyle w:val="21"/>
          <w:rFonts w:hint="eastAsia" w:asciiTheme="minorEastAsia" w:hAnsiTheme="minorEastAsia" w:eastAsiaTheme="minorEastAsia"/>
        </w:rPr>
        <w:t>服</w:t>
      </w:r>
      <w:r>
        <w:rPr>
          <w:rStyle w:val="21"/>
          <w:rFonts w:asciiTheme="minorEastAsia" w:hAnsiTheme="minorEastAsia" w:eastAsiaTheme="minorEastAsia"/>
        </w:rPr>
        <w:t xml:space="preserve">  </w:t>
      </w:r>
      <w:r>
        <w:rPr>
          <w:rStyle w:val="21"/>
          <w:rFonts w:hint="eastAsia" w:asciiTheme="minorEastAsia" w:hAnsiTheme="minorEastAsia" w:eastAsiaTheme="minorEastAsia"/>
        </w:rPr>
        <w:t>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_Toc156828532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14:paraId="2A1471B4">
      <w:pPr>
        <w:pStyle w:val="10"/>
        <w:tabs>
          <w:tab w:val="right" w:leader="dot" w:pos="8296"/>
        </w:tabs>
        <w:spacing w:line="500" w:lineRule="exact"/>
        <w:rPr>
          <w:rFonts w:asciiTheme="minorEastAsia" w:hAnsiTheme="minorEastAsia" w:eastAsiaTheme="minorEastAsia" w:cstheme="minorBidi"/>
          <w:szCs w:val="22"/>
        </w:rPr>
      </w:pPr>
      <w:r>
        <w:fldChar w:fldCharType="begin"/>
      </w:r>
      <w:r>
        <w:instrText xml:space="preserve"> HYPERLINK \l "_Toc156828533" </w:instrText>
      </w:r>
      <w:r>
        <w:fldChar w:fldCharType="separate"/>
      </w:r>
      <w:r>
        <w:rPr>
          <w:rStyle w:val="21"/>
          <w:rFonts w:hint="eastAsia" w:asciiTheme="minorEastAsia" w:hAnsiTheme="minorEastAsia" w:eastAsiaTheme="minorEastAsia"/>
        </w:rPr>
        <w:t>十一、其</w:t>
      </w:r>
      <w:r>
        <w:rPr>
          <w:rStyle w:val="21"/>
          <w:rFonts w:asciiTheme="minorEastAsia" w:hAnsiTheme="minorEastAsia" w:eastAsiaTheme="minorEastAsia"/>
        </w:rPr>
        <w:t xml:space="preserve">     </w:t>
      </w:r>
      <w:r>
        <w:rPr>
          <w:rStyle w:val="21"/>
          <w:rFonts w:hint="eastAsia" w:asciiTheme="minorEastAsia" w:hAnsiTheme="minorEastAsia" w:eastAsiaTheme="minorEastAsia"/>
        </w:rPr>
        <w:t>它</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_Toc156828533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14:paraId="47FA4E10">
      <w:pPr>
        <w:spacing w:line="500" w:lineRule="exact"/>
        <w:rPr>
          <w:rFonts w:eastAsia="幼圆"/>
          <w:b/>
          <w:sz w:val="24"/>
        </w:rPr>
      </w:pPr>
      <w:r>
        <w:rPr>
          <w:rFonts w:eastAsia="幼圆"/>
          <w:b/>
          <w:sz w:val="24"/>
        </w:rPr>
        <w:fldChar w:fldCharType="end"/>
      </w:r>
    </w:p>
    <w:p w14:paraId="0FBB5596">
      <w:pPr>
        <w:spacing w:line="360" w:lineRule="auto"/>
        <w:jc w:val="center"/>
        <w:rPr>
          <w:rFonts w:ascii="幼圆" w:hAnsi="宋体" w:eastAsia="幼圆"/>
          <w:b/>
          <w:sz w:val="36"/>
          <w:szCs w:val="36"/>
        </w:rPr>
      </w:pPr>
    </w:p>
    <w:p w14:paraId="0ADC5F2A">
      <w:pPr>
        <w:rPr>
          <w:szCs w:val="28"/>
          <w:u w:val="single"/>
        </w:rPr>
      </w:pPr>
    </w:p>
    <w:p w14:paraId="0EBB8D5E">
      <w:pPr>
        <w:rPr>
          <w:szCs w:val="28"/>
          <w:u w:val="single"/>
        </w:rPr>
      </w:pPr>
    </w:p>
    <w:p w14:paraId="7CDBD788">
      <w:pPr>
        <w:rPr>
          <w:szCs w:val="28"/>
          <w:u w:val="single"/>
        </w:rPr>
      </w:pPr>
    </w:p>
    <w:p w14:paraId="25CF3FF8">
      <w:pPr>
        <w:rPr>
          <w:szCs w:val="28"/>
          <w:u w:val="single"/>
        </w:rPr>
      </w:pPr>
    </w:p>
    <w:p w14:paraId="1DCFCB1D">
      <w:pPr>
        <w:rPr>
          <w:szCs w:val="28"/>
          <w:u w:val="single"/>
        </w:rPr>
      </w:pPr>
    </w:p>
    <w:p w14:paraId="56E6CCDD">
      <w:pPr>
        <w:rPr>
          <w:szCs w:val="28"/>
          <w:u w:val="single"/>
        </w:rPr>
      </w:pPr>
    </w:p>
    <w:p w14:paraId="18C1DCE8">
      <w:pPr>
        <w:rPr>
          <w:szCs w:val="28"/>
          <w:u w:val="single"/>
        </w:rPr>
      </w:pPr>
    </w:p>
    <w:p w14:paraId="10A74E08">
      <w:pPr>
        <w:rPr>
          <w:szCs w:val="28"/>
          <w:u w:val="single"/>
        </w:rPr>
      </w:pPr>
    </w:p>
    <w:p w14:paraId="43B5EEFC">
      <w:pPr>
        <w:rPr>
          <w:szCs w:val="28"/>
          <w:u w:val="single"/>
        </w:rPr>
      </w:pPr>
    </w:p>
    <w:p w14:paraId="20E7A0A6">
      <w:pPr>
        <w:spacing w:line="360" w:lineRule="auto"/>
        <w:rPr>
          <w:rFonts w:ascii="幼圆" w:hAnsi="宋体" w:eastAsia="幼圆"/>
          <w:b/>
          <w:sz w:val="36"/>
          <w:szCs w:val="36"/>
        </w:rPr>
      </w:pPr>
    </w:p>
    <w:p w14:paraId="00C5AD21">
      <w:pPr>
        <w:spacing w:line="360" w:lineRule="auto"/>
        <w:rPr>
          <w:rFonts w:ascii="幼圆" w:hAnsi="宋体" w:eastAsia="幼圆"/>
          <w:b/>
          <w:sz w:val="36"/>
          <w:szCs w:val="36"/>
        </w:rPr>
      </w:pPr>
    </w:p>
    <w:p w14:paraId="7DFAD38A">
      <w:pPr>
        <w:spacing w:line="360" w:lineRule="auto"/>
        <w:rPr>
          <w:rFonts w:ascii="幼圆" w:hAnsi="宋体" w:eastAsia="幼圆"/>
          <w:b/>
          <w:sz w:val="36"/>
          <w:szCs w:val="36"/>
        </w:rPr>
      </w:pPr>
    </w:p>
    <w:p w14:paraId="1A7F377B">
      <w:pPr>
        <w:spacing w:line="360" w:lineRule="auto"/>
        <w:rPr>
          <w:rFonts w:ascii="幼圆" w:hAnsi="宋体" w:eastAsia="幼圆"/>
          <w:b/>
          <w:sz w:val="36"/>
          <w:szCs w:val="36"/>
        </w:rPr>
      </w:pPr>
    </w:p>
    <w:p w14:paraId="0DB862EA">
      <w:pPr>
        <w:spacing w:line="360" w:lineRule="auto"/>
        <w:rPr>
          <w:rFonts w:ascii="幼圆" w:hAnsi="宋体" w:eastAsia="幼圆"/>
          <w:b/>
          <w:sz w:val="36"/>
          <w:szCs w:val="36"/>
        </w:rPr>
      </w:pPr>
    </w:p>
    <w:p w14:paraId="051BAAF5">
      <w:pPr>
        <w:pStyle w:val="13"/>
      </w:pPr>
      <w:bookmarkStart w:id="0" w:name="_Toc156828523"/>
      <w:r>
        <w:rPr>
          <w:rFonts w:hint="eastAsia"/>
        </w:rPr>
        <w:t>一、供  货  范  围</w:t>
      </w:r>
      <w:r>
        <w:t xml:space="preserve"> 及 设 备 描 述</w:t>
      </w:r>
      <w:bookmarkEnd w:id="0"/>
    </w:p>
    <w:p w14:paraId="039195A4">
      <w:pPr>
        <w:pStyle w:val="35"/>
        <w:spacing w:line="360" w:lineRule="auto"/>
        <w:ind w:firstLine="0" w:firstLineChars="0"/>
        <w:rPr>
          <w:rFonts w:ascii="宋体" w:hAnsi="宋体"/>
          <w:sz w:val="24"/>
          <w:szCs w:val="24"/>
        </w:rPr>
      </w:pPr>
      <w:r>
        <w:rPr>
          <w:rFonts w:ascii="宋体" w:hAnsi="宋体"/>
          <w:sz w:val="24"/>
          <w:szCs w:val="24"/>
        </w:rPr>
        <w:t>1</w:t>
      </w:r>
      <w:r>
        <w:rPr>
          <w:rFonts w:hint="eastAsia" w:ascii="宋体" w:hAnsi="宋体"/>
          <w:sz w:val="24"/>
          <w:szCs w:val="24"/>
        </w:rPr>
        <w:t>、供货产品名称：</w:t>
      </w:r>
    </w:p>
    <w:p w14:paraId="5FE1659E">
      <w:pPr>
        <w:spacing w:line="360" w:lineRule="auto"/>
        <w:rPr>
          <w:sz w:val="24"/>
          <w:u w:val="single"/>
        </w:rPr>
      </w:pPr>
      <w:r>
        <w:rPr>
          <w:rFonts w:ascii="宋体" w:hAnsi="宋体"/>
          <w:sz w:val="24"/>
        </w:rPr>
        <w:t xml:space="preserve">    1.1、</w:t>
      </w:r>
      <w:r>
        <w:rPr>
          <w:rFonts w:hint="eastAsia" w:cs="宋体"/>
          <w:sz w:val="24"/>
          <w:lang w:bidi="ar"/>
        </w:rPr>
        <w:t>设备的总体、部件及功能描述</w:t>
      </w:r>
    </w:p>
    <w:p w14:paraId="183C048A">
      <w:pPr>
        <w:pStyle w:val="36"/>
        <w:spacing w:line="360" w:lineRule="auto"/>
        <w:ind w:left="420"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液压系统为</w:t>
      </w:r>
      <w:r>
        <w:rPr>
          <w:rFonts w:hint="eastAsia" w:ascii="宋体" w:hAnsi="宋体"/>
          <w:color w:val="000000" w:themeColor="text1"/>
          <w:sz w:val="24"/>
          <w:szCs w:val="24"/>
          <w:lang w:val="en-US" w:eastAsia="zh-CN"/>
          <w14:textFill>
            <w14:solidFill>
              <w14:schemeClr w14:val="tx1"/>
            </w14:solidFill>
          </w14:textFill>
        </w:rPr>
        <w:t>F370密炼机新购液压系统</w:t>
      </w:r>
      <w:r>
        <w:rPr>
          <w:rFonts w:hint="eastAsia" w:ascii="宋体" w:hAnsi="宋体"/>
          <w:color w:val="000000" w:themeColor="text1"/>
          <w:sz w:val="24"/>
          <w:szCs w:val="24"/>
          <w14:textFill>
            <w14:solidFill>
              <w14:schemeClr w14:val="tx1"/>
            </w14:solidFill>
          </w14:textFill>
        </w:rPr>
        <w:t>，此次</w:t>
      </w:r>
      <w:r>
        <w:rPr>
          <w:rFonts w:hint="eastAsia" w:ascii="宋体" w:hAnsi="宋体"/>
          <w:color w:val="000000" w:themeColor="text1"/>
          <w:sz w:val="24"/>
          <w:szCs w:val="24"/>
          <w:lang w:val="en-US" w:eastAsia="zh-CN"/>
          <w14:textFill>
            <w14:solidFill>
              <w14:schemeClr w14:val="tx1"/>
            </w14:solidFill>
          </w14:textFill>
        </w:rPr>
        <w:t>新购</w:t>
      </w:r>
      <w:r>
        <w:rPr>
          <w:rFonts w:hint="eastAsia" w:ascii="宋体" w:hAnsi="宋体"/>
          <w:color w:val="000000" w:themeColor="text1"/>
          <w:sz w:val="24"/>
          <w:szCs w:val="24"/>
          <w14:textFill>
            <w14:solidFill>
              <w14:schemeClr w14:val="tx1"/>
            </w14:solidFill>
          </w14:textFill>
        </w:rPr>
        <w:t>液压系统采用全伺服液压系统（上顶栓和下顶栓供油电机都是用伺服电机），实现对上顶栓上升、下降以及对胶料的压力实现恒定的控制，还有下顶栓、锁紧装置、加料门以及密封装置的控制。</w:t>
      </w:r>
    </w:p>
    <w:p w14:paraId="6E37BE71">
      <w:pPr>
        <w:pStyle w:val="36"/>
        <w:spacing w:line="360" w:lineRule="auto"/>
        <w:ind w:left="420"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改造的目的：</w:t>
      </w:r>
    </w:p>
    <w:p w14:paraId="0DBF5712">
      <w:pPr>
        <w:pStyle w:val="36"/>
        <w:numPr>
          <w:ilvl w:val="0"/>
          <w:numId w:val="1"/>
        </w:numPr>
        <w:spacing w:line="360" w:lineRule="auto"/>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效率的提升：整个空负载动作循环时间为15.5秒（上顶栓上下行合计7s,加料门开关合计1.5s，卸料门开关合计4s，锁紧开关合计3s），触摸屏做测试程序，空行程动作时间小于等于15.5s;(</w:t>
      </w:r>
      <w:r>
        <w:rPr>
          <w:rFonts w:hint="eastAsia" w:ascii="宋体" w:hAnsi="宋体"/>
          <w:color w:val="000000" w:themeColor="text1"/>
          <w:sz w:val="24"/>
          <w:szCs w:val="24"/>
          <w:highlight w:val="none"/>
          <w14:textFill>
            <w14:solidFill>
              <w14:schemeClr w14:val="tx1"/>
            </w14:solidFill>
          </w14:textFill>
        </w:rPr>
        <w:t>一年内时间没有上升)，液压</w:t>
      </w:r>
      <w:r>
        <w:rPr>
          <w:rFonts w:hint="eastAsia" w:ascii="宋体" w:hAnsi="宋体"/>
          <w:color w:val="000000" w:themeColor="text1"/>
          <w:sz w:val="24"/>
          <w:szCs w:val="24"/>
          <w14:textFill>
            <w14:solidFill>
              <w14:schemeClr w14:val="tx1"/>
            </w14:solidFill>
          </w14:textFill>
        </w:rPr>
        <w:t>站油温＜50℃；</w:t>
      </w:r>
    </w:p>
    <w:p w14:paraId="0949FB8B">
      <w:pPr>
        <w:pStyle w:val="36"/>
        <w:numPr>
          <w:ilvl w:val="0"/>
          <w:numId w:val="1"/>
        </w:numPr>
        <w:spacing w:line="360" w:lineRule="auto"/>
        <w:ind w:left="709"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节能：液压站的能耗节约（和原系统相比）在20%以上；</w:t>
      </w:r>
    </w:p>
    <w:p w14:paraId="073CD9CF">
      <w:pPr>
        <w:pStyle w:val="36"/>
        <w:numPr>
          <w:ilvl w:val="0"/>
          <w:numId w:val="1"/>
        </w:numPr>
        <w:spacing w:line="360" w:lineRule="auto"/>
        <w:ind w:left="709"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降低噪音：液压站的噪音控制在75分贝以下；</w:t>
      </w:r>
    </w:p>
    <w:p w14:paraId="0A6EA857">
      <w:pPr>
        <w:pStyle w:val="36"/>
        <w:spacing w:line="360" w:lineRule="auto"/>
        <w:ind w:left="709" w:firstLine="0" w:firstLineChars="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4、液压站泄漏控制：通过对油温的控制减少液压站的渗漏</w:t>
      </w:r>
      <w:r>
        <w:rPr>
          <w:rFonts w:hint="eastAsia" w:ascii="宋体" w:hAnsi="宋体"/>
          <w:color w:val="000000" w:themeColor="text1"/>
          <w:sz w:val="24"/>
          <w:szCs w:val="24"/>
          <w:highlight w:val="none"/>
          <w14:textFill>
            <w14:solidFill>
              <w14:schemeClr w14:val="tx1"/>
            </w14:solidFill>
          </w14:textFill>
        </w:rPr>
        <w:t>；(一年内没有明显的渗漏）</w:t>
      </w:r>
    </w:p>
    <w:p w14:paraId="5D013426">
      <w:pPr>
        <w:pStyle w:val="36"/>
        <w:spacing w:line="360" w:lineRule="auto"/>
        <w:ind w:left="709"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5、维护保养的简便：通过液压系统的升级，使液压站控制更简化，并增加相应的传感器，实现故障的排查功能，使得维护保养更简便。</w:t>
      </w:r>
    </w:p>
    <w:p w14:paraId="55B2E1C5">
      <w:pPr>
        <w:pStyle w:val="35"/>
        <w:spacing w:line="360" w:lineRule="auto"/>
        <w:ind w:left="420" w:firstLine="0" w:firstLineChars="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、该设备包含以下内容：</w:t>
      </w:r>
    </w:p>
    <w:p w14:paraId="1C575603">
      <w:pPr>
        <w:pStyle w:val="36"/>
        <w:spacing w:line="360" w:lineRule="auto"/>
        <w:ind w:left="420"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液压站一套（详见液压原理）、控制柜一套、现场管路一套。</w:t>
      </w:r>
    </w:p>
    <w:p w14:paraId="2480824F">
      <w:pPr>
        <w:pStyle w:val="35"/>
        <w:spacing w:line="360" w:lineRule="auto"/>
        <w:ind w:firstLine="480"/>
        <w:rPr>
          <w:rFonts w:ascii="宋体" w:hAnsi="宋体"/>
          <w:b/>
          <w:sz w:val="24"/>
          <w:szCs w:val="24"/>
        </w:rPr>
      </w:pPr>
      <w:r>
        <w:rPr>
          <w:rFonts w:ascii="宋体" w:hAnsi="宋体"/>
          <w:sz w:val="24"/>
          <w:szCs w:val="24"/>
        </w:rPr>
        <w:t>1.2.</w:t>
      </w:r>
      <w:r>
        <w:rPr>
          <w:rFonts w:hint="eastAsia" w:ascii="宋体" w:hAnsi="宋体"/>
          <w:sz w:val="24"/>
          <w:szCs w:val="24"/>
        </w:rPr>
        <w:t>1</w:t>
      </w:r>
      <w:r>
        <w:rPr>
          <w:rFonts w:hint="eastAsia" w:ascii="宋体" w:hAnsi="宋体"/>
          <w:b/>
          <w:sz w:val="24"/>
          <w:szCs w:val="24"/>
        </w:rPr>
        <w:t>、编程器</w:t>
      </w:r>
      <w:r>
        <w:rPr>
          <w:rFonts w:hint="eastAsia" w:ascii="宋体" w:hAnsi="宋体"/>
          <w:b/>
          <w:sz w:val="24"/>
          <w:szCs w:val="24"/>
          <w:u w:val="single"/>
        </w:rPr>
        <w:t xml:space="preserve">   </w:t>
      </w:r>
      <w:r>
        <w:rPr>
          <w:rFonts w:hint="eastAsia" w:ascii="宋体" w:hAnsi="宋体"/>
          <w:b/>
          <w:sz w:val="24"/>
          <w:szCs w:val="24"/>
        </w:rPr>
        <w:t>台                        是否涉及（</w:t>
      </w:r>
      <w:r>
        <w:rPr>
          <w:rFonts w:hint="eastAsia" w:ascii="宋体" w:hAnsi="宋体" w:cs="宋体"/>
          <w:kern w:val="0"/>
          <w:sz w:val="22"/>
        </w:rPr>
        <w:t>□是    ☑否</w:t>
      </w:r>
      <w:r>
        <w:rPr>
          <w:rFonts w:hint="eastAsia" w:ascii="宋体" w:hAnsi="宋体"/>
          <w:b/>
          <w:sz w:val="24"/>
          <w:szCs w:val="24"/>
        </w:rPr>
        <w:t xml:space="preserve"> ）</w:t>
      </w:r>
    </w:p>
    <w:p w14:paraId="6958D33B">
      <w:pPr>
        <w:pStyle w:val="35"/>
        <w:spacing w:line="360" w:lineRule="auto"/>
        <w:ind w:firstLine="480"/>
        <w:rPr>
          <w:rFonts w:ascii="宋体" w:hAnsi="宋体"/>
          <w:b/>
          <w:sz w:val="24"/>
          <w:szCs w:val="24"/>
        </w:rPr>
      </w:pPr>
      <w:r>
        <w:rPr>
          <w:rFonts w:hint="eastAsia" w:ascii="宋体" w:hAnsi="宋体"/>
          <w:sz w:val="24"/>
          <w:szCs w:val="24"/>
        </w:rPr>
        <w:t xml:space="preserve">1.2.2  是否接入甲方信息化网络             </w:t>
      </w:r>
      <w:r>
        <w:rPr>
          <w:rFonts w:hint="eastAsia" w:ascii="宋体" w:hAnsi="宋体"/>
          <w:b/>
          <w:sz w:val="24"/>
          <w:szCs w:val="24"/>
        </w:rPr>
        <w:t>是否涉及（</w:t>
      </w:r>
      <w:r>
        <w:rPr>
          <w:rFonts w:hint="eastAsia" w:ascii="宋体" w:hAnsi="宋体" w:cs="宋体"/>
          <w:kern w:val="0"/>
          <w:sz w:val="22"/>
        </w:rPr>
        <w:t>□是    ☑否</w:t>
      </w:r>
      <w:r>
        <w:rPr>
          <w:rFonts w:hint="eastAsia" w:ascii="宋体" w:hAnsi="宋体"/>
          <w:b/>
          <w:sz w:val="24"/>
          <w:szCs w:val="24"/>
        </w:rPr>
        <w:t xml:space="preserve"> ）</w:t>
      </w:r>
    </w:p>
    <w:p w14:paraId="1C372EC9">
      <w:pPr>
        <w:pStyle w:val="35"/>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3</w:t>
      </w:r>
      <w:r>
        <w:rPr>
          <w:rFonts w:hint="eastAsia" w:ascii="宋体" w:hAnsi="宋体"/>
          <w:b/>
          <w:sz w:val="24"/>
          <w:szCs w:val="24"/>
        </w:rPr>
        <w:t>、</w:t>
      </w:r>
      <w:r>
        <w:rPr>
          <w:rFonts w:hint="eastAsia" w:ascii="宋体" w:hAnsi="宋体"/>
          <w:sz w:val="24"/>
          <w:szCs w:val="24"/>
        </w:rPr>
        <w:t>设备调试/培训服务</w:t>
      </w:r>
    </w:p>
    <w:p w14:paraId="5ECAE0FE">
      <w:pPr>
        <w:pStyle w:val="36"/>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sz w:val="24"/>
          <w:szCs w:val="24"/>
        </w:rPr>
        <w:t xml:space="preserve">   </w:t>
      </w:r>
      <w:r>
        <w:rPr>
          <w:rFonts w:hint="eastAsia" w:ascii="宋体" w:hAnsi="宋体"/>
          <w:color w:val="000000" w:themeColor="text1"/>
          <w:sz w:val="24"/>
          <w:szCs w:val="24"/>
          <w14:textFill>
            <w14:solidFill>
              <w14:schemeClr w14:val="tx1"/>
            </w14:solidFill>
          </w14:textFill>
        </w:rPr>
        <w:t>液压站、控制柜以及现场管路完成后，发往用户现场，乙方负责现场安装，以及调试工作，负责现场操作人员的培训服务。</w:t>
      </w:r>
    </w:p>
    <w:p w14:paraId="5F545F3E">
      <w:pPr>
        <w:pStyle w:val="35"/>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.4、合格证</w:t>
      </w:r>
    </w:p>
    <w:p w14:paraId="1C837918">
      <w:pPr>
        <w:pStyle w:val="35"/>
        <w:spacing w:line="360" w:lineRule="auto"/>
        <w:ind w:firstLine="0" w:firstLineChars="0"/>
        <w:rPr>
          <w:rFonts w:ascii="宋体" w:hAnsi="宋体"/>
          <w:color w:val="000000" w:themeColor="text1"/>
          <w:sz w:val="24"/>
          <w14:textFill>
            <w14:solidFill>
              <w14:schemeClr w14:val="tx1"/>
            </w14:solidFill>
          </w14:textFill>
        </w:rPr>
      </w:pPr>
      <w:r>
        <w:rPr>
          <w:rFonts w:hint="eastAsia" w:ascii="宋体" w:hAnsi="宋体"/>
          <w:sz w:val="24"/>
          <w:szCs w:val="24"/>
        </w:rPr>
        <w:t>2、设备规格型号</w:t>
      </w:r>
      <w:r>
        <w:rPr>
          <w:rFonts w:hint="eastAsia" w:ascii="宋体" w:hAnsi="宋体"/>
          <w:color w:val="000000" w:themeColor="text1"/>
          <w:sz w:val="24"/>
          <w:szCs w:val="24"/>
          <w14:textFill>
            <w14:solidFill>
              <w14:schemeClr w14:val="tx1"/>
            </w14:solidFill>
          </w14:textFill>
        </w:rPr>
        <w:t>：</w:t>
      </w:r>
    </w:p>
    <w:p w14:paraId="42F210DC">
      <w:pPr>
        <w:pStyle w:val="35"/>
        <w:spacing w:line="360" w:lineRule="auto"/>
        <w:ind w:firstLine="0" w:firstLineChars="0"/>
        <w:rPr>
          <w:rFonts w:ascii="宋体" w:hAnsi="宋体"/>
          <w:sz w:val="24"/>
          <w:szCs w:val="24"/>
        </w:rPr>
      </w:pPr>
      <w:r>
        <w:rPr>
          <w:rFonts w:hint="eastAsia" w:ascii="宋体" w:hAnsi="宋体"/>
          <w:sz w:val="24"/>
          <w:szCs w:val="24"/>
        </w:rPr>
        <w:t>3、生产厂家：</w:t>
      </w:r>
    </w:p>
    <w:p w14:paraId="5B1972D1">
      <w:pPr>
        <w:pStyle w:val="35"/>
        <w:spacing w:line="360" w:lineRule="auto"/>
        <w:ind w:firstLine="0" w:firstLineChars="0"/>
        <w:rPr>
          <w:rFonts w:ascii="宋体" w:hAnsi="宋体"/>
          <w:sz w:val="24"/>
          <w:szCs w:val="24"/>
        </w:rPr>
      </w:pPr>
      <w:r>
        <w:rPr>
          <w:rFonts w:hint="eastAsia" w:ascii="宋体" w:hAnsi="宋体"/>
          <w:sz w:val="24"/>
          <w:szCs w:val="24"/>
        </w:rPr>
        <w:t>4、交货期：</w:t>
      </w:r>
    </w:p>
    <w:p w14:paraId="2015C316">
      <w:pPr>
        <w:pStyle w:val="12"/>
        <w:widowControl w:val="0"/>
        <w:numPr>
          <w:ilvl w:val="0"/>
          <w:numId w:val="2"/>
        </w:numPr>
        <w:spacing w:before="0" w:beforeAutospacing="0" w:after="0" w:afterAutospacing="0" w:line="360" w:lineRule="auto"/>
        <w:jc w:val="both"/>
        <w:rPr>
          <w:color w:val="000000" w:themeColor="text1"/>
          <w:u w:val="single"/>
          <w14:textFill>
            <w14:solidFill>
              <w14:schemeClr w14:val="tx1"/>
            </w14:solidFill>
          </w14:textFill>
        </w:rPr>
      </w:pPr>
      <w:r>
        <w:rPr>
          <w:rFonts w:hint="eastAsia"/>
          <w:color w:val="000000" w:themeColor="text1"/>
          <w:kern w:val="2"/>
          <w:lang w:bidi="ar"/>
          <w14:textFill>
            <w14:solidFill>
              <w14:schemeClr w14:val="tx1"/>
            </w14:solidFill>
          </w14:textFill>
        </w:rPr>
        <w:t>液压站部分：</w:t>
      </w:r>
      <w:r>
        <w:rPr>
          <w:rFonts w:hint="eastAsia"/>
          <w:color w:val="000000" w:themeColor="text1"/>
          <w:kern w:val="2"/>
          <w:u w:val="single"/>
          <w:lang w:bidi="ar"/>
          <w14:textFill>
            <w14:solidFill>
              <w14:schemeClr w14:val="tx1"/>
            </w14:solidFill>
          </w14:textFill>
        </w:rPr>
        <w:t>液压站及现场管路</w:t>
      </w:r>
    </w:p>
    <w:p w14:paraId="698F75F1">
      <w:pPr>
        <w:pStyle w:val="12"/>
        <w:widowControl w:val="0"/>
        <w:spacing w:before="0" w:beforeAutospacing="0" w:after="0" w:afterAutospacing="0" w:line="360" w:lineRule="auto"/>
        <w:jc w:val="both"/>
      </w:pPr>
      <w:r>
        <w:rPr>
          <w:rFonts w:hint="eastAsia"/>
          <w:kern w:val="2"/>
          <w:lang w:bidi="ar"/>
        </w:rPr>
        <w:t xml:space="preserve">6、电气部分：  </w:t>
      </w:r>
      <w:r>
        <w:rPr>
          <w:rFonts w:hint="eastAsia"/>
          <w:kern w:val="2"/>
          <w:u w:val="single"/>
          <w:lang w:bidi="ar"/>
        </w:rPr>
        <w:t>电气控制系统的供货描述</w:t>
      </w:r>
    </w:p>
    <w:p w14:paraId="6C41035A">
      <w:pPr>
        <w:pStyle w:val="12"/>
        <w:widowControl w:val="0"/>
        <w:spacing w:before="0" w:beforeAutospacing="0" w:after="0" w:afterAutospacing="0" w:line="360" w:lineRule="auto"/>
        <w:jc w:val="both"/>
      </w:pPr>
      <w:r>
        <w:rPr>
          <w:rFonts w:hint="eastAsia"/>
          <w:kern w:val="2"/>
          <w:lang w:bidi="ar"/>
        </w:rPr>
        <w:t>7、工装和附件：</w:t>
      </w:r>
      <w:r>
        <w:rPr>
          <w:rFonts w:hint="eastAsia"/>
          <w:kern w:val="2"/>
          <w:u w:val="single"/>
          <w:lang w:bidi="ar"/>
        </w:rPr>
        <w:t>可以选择的工装尺寸和数量+其它附件的名称和数量</w:t>
      </w:r>
    </w:p>
    <w:p w14:paraId="448440CA">
      <w:pPr>
        <w:pStyle w:val="12"/>
        <w:widowControl w:val="0"/>
        <w:spacing w:before="0" w:beforeAutospacing="0" w:after="0" w:afterAutospacing="0" w:line="360" w:lineRule="auto"/>
        <w:jc w:val="both"/>
      </w:pPr>
      <w:r>
        <w:rPr>
          <w:rFonts w:hint="eastAsia"/>
          <w:kern w:val="2"/>
          <w:lang w:bidi="ar"/>
        </w:rPr>
        <w:t>8、随机备件：</w:t>
      </w:r>
    </w:p>
    <w:tbl>
      <w:tblPr>
        <w:tblStyle w:val="15"/>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62"/>
        <w:gridCol w:w="1395"/>
        <w:gridCol w:w="1897"/>
        <w:gridCol w:w="982"/>
        <w:gridCol w:w="1549"/>
      </w:tblGrid>
      <w:tr w14:paraId="6662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Pr>
          <w:p w14:paraId="37F97D89">
            <w:pPr>
              <w:spacing w:line="360" w:lineRule="auto"/>
              <w:jc w:val="center"/>
              <w:rPr>
                <w:rFonts w:ascii="宋体" w:hAnsi="宋体" w:cs="宋体"/>
                <w:sz w:val="24"/>
              </w:rPr>
            </w:pPr>
            <w:r>
              <w:rPr>
                <w:rFonts w:hint="eastAsia" w:ascii="宋体" w:hAnsi="宋体" w:cs="宋体"/>
                <w:kern w:val="0"/>
                <w:sz w:val="24"/>
                <w:lang w:bidi="ar"/>
              </w:rPr>
              <w:t>序号</w:t>
            </w:r>
          </w:p>
        </w:tc>
        <w:tc>
          <w:tcPr>
            <w:tcW w:w="2062" w:type="dxa"/>
            <w:tcBorders>
              <w:top w:val="single" w:color="auto" w:sz="4" w:space="0"/>
              <w:left w:val="single" w:color="auto" w:sz="4" w:space="0"/>
              <w:bottom w:val="single" w:color="auto" w:sz="4" w:space="0"/>
              <w:right w:val="single" w:color="auto" w:sz="4" w:space="0"/>
            </w:tcBorders>
            <w:shd w:val="clear" w:color="auto" w:fill="auto"/>
          </w:tcPr>
          <w:p w14:paraId="69612886">
            <w:pPr>
              <w:spacing w:line="360" w:lineRule="auto"/>
              <w:jc w:val="center"/>
              <w:rPr>
                <w:rFonts w:ascii="宋体" w:hAnsi="宋体" w:cs="宋体"/>
                <w:sz w:val="24"/>
              </w:rPr>
            </w:pPr>
            <w:r>
              <w:rPr>
                <w:rFonts w:hint="eastAsia" w:ascii="宋体" w:hAnsi="宋体" w:cs="宋体"/>
                <w:kern w:val="0"/>
                <w:sz w:val="24"/>
                <w:lang w:bidi="ar"/>
              </w:rPr>
              <w:t>备件名称</w:t>
            </w:r>
          </w:p>
        </w:tc>
        <w:tc>
          <w:tcPr>
            <w:tcW w:w="1395" w:type="dxa"/>
            <w:tcBorders>
              <w:top w:val="single" w:color="auto" w:sz="4" w:space="0"/>
              <w:left w:val="single" w:color="auto" w:sz="4" w:space="0"/>
              <w:bottom w:val="single" w:color="auto" w:sz="4" w:space="0"/>
              <w:right w:val="single" w:color="auto" w:sz="4" w:space="0"/>
            </w:tcBorders>
            <w:shd w:val="clear" w:color="auto" w:fill="auto"/>
          </w:tcPr>
          <w:p w14:paraId="530FAC83">
            <w:pPr>
              <w:spacing w:line="360" w:lineRule="auto"/>
              <w:jc w:val="center"/>
              <w:rPr>
                <w:rFonts w:ascii="宋体" w:hAnsi="宋体" w:cs="宋体"/>
                <w:sz w:val="24"/>
              </w:rPr>
            </w:pPr>
            <w:r>
              <w:rPr>
                <w:rFonts w:hint="eastAsia" w:ascii="宋体" w:hAnsi="宋体" w:cs="宋体"/>
                <w:kern w:val="0"/>
                <w:sz w:val="24"/>
                <w:lang w:bidi="ar"/>
              </w:rPr>
              <w:t>品牌/厂家</w:t>
            </w:r>
          </w:p>
        </w:tc>
        <w:tc>
          <w:tcPr>
            <w:tcW w:w="1897" w:type="dxa"/>
            <w:tcBorders>
              <w:top w:val="single" w:color="auto" w:sz="4" w:space="0"/>
              <w:left w:val="single" w:color="auto" w:sz="4" w:space="0"/>
              <w:bottom w:val="single" w:color="auto" w:sz="4" w:space="0"/>
              <w:right w:val="single" w:color="auto" w:sz="4" w:space="0"/>
            </w:tcBorders>
            <w:shd w:val="clear" w:color="auto" w:fill="auto"/>
          </w:tcPr>
          <w:p w14:paraId="25F0F323">
            <w:pPr>
              <w:spacing w:line="360" w:lineRule="auto"/>
              <w:jc w:val="center"/>
              <w:rPr>
                <w:rFonts w:ascii="宋体" w:hAnsi="宋体" w:cs="宋体"/>
                <w:sz w:val="24"/>
              </w:rPr>
            </w:pPr>
            <w:r>
              <w:rPr>
                <w:rFonts w:hint="eastAsia" w:ascii="宋体" w:hAnsi="宋体" w:cs="宋体"/>
                <w:kern w:val="0"/>
                <w:sz w:val="24"/>
                <w:lang w:bidi="ar"/>
              </w:rPr>
              <w:t>型号/系列</w:t>
            </w: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48190F0">
            <w:pPr>
              <w:spacing w:line="360" w:lineRule="auto"/>
              <w:jc w:val="center"/>
              <w:rPr>
                <w:rFonts w:ascii="宋体" w:hAnsi="宋体" w:cs="宋体"/>
                <w:sz w:val="24"/>
              </w:rPr>
            </w:pPr>
            <w:r>
              <w:rPr>
                <w:rFonts w:hint="eastAsia" w:ascii="宋体" w:hAnsi="宋体" w:cs="宋体"/>
                <w:kern w:val="0"/>
                <w:sz w:val="24"/>
                <w:lang w:bidi="ar"/>
              </w:rPr>
              <w:t>数量</w:t>
            </w:r>
          </w:p>
        </w:tc>
        <w:tc>
          <w:tcPr>
            <w:tcW w:w="1549" w:type="dxa"/>
            <w:tcBorders>
              <w:top w:val="single" w:color="auto" w:sz="4" w:space="0"/>
              <w:left w:val="single" w:color="auto" w:sz="4" w:space="0"/>
              <w:bottom w:val="single" w:color="auto" w:sz="4" w:space="0"/>
              <w:right w:val="single" w:color="auto" w:sz="4" w:space="0"/>
            </w:tcBorders>
            <w:shd w:val="clear" w:color="auto" w:fill="auto"/>
          </w:tcPr>
          <w:p w14:paraId="7D6E8BC8">
            <w:pPr>
              <w:spacing w:line="360" w:lineRule="auto"/>
              <w:jc w:val="center"/>
              <w:rPr>
                <w:rFonts w:ascii="宋体" w:hAnsi="宋体" w:cs="宋体"/>
                <w:sz w:val="24"/>
              </w:rPr>
            </w:pPr>
            <w:r>
              <w:rPr>
                <w:rFonts w:hint="eastAsia" w:ascii="宋体" w:hAnsi="宋体" w:cs="宋体"/>
                <w:kern w:val="0"/>
                <w:sz w:val="24"/>
                <w:lang w:bidi="ar"/>
              </w:rPr>
              <w:t>使用部位</w:t>
            </w:r>
          </w:p>
        </w:tc>
      </w:tr>
      <w:tr w14:paraId="1186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Pr>
          <w:p w14:paraId="669B8EE8">
            <w:pPr>
              <w:spacing w:line="360" w:lineRule="auto"/>
              <w:jc w:val="center"/>
              <w:rPr>
                <w:rFonts w:ascii="宋体" w:hAnsi="宋体" w:cs="宋体"/>
                <w:sz w:val="24"/>
              </w:rPr>
            </w:pPr>
            <w:r>
              <w:rPr>
                <w:rFonts w:hint="eastAsia" w:ascii="宋体" w:hAnsi="宋体" w:cs="宋体"/>
                <w:kern w:val="0"/>
                <w:sz w:val="24"/>
                <w:lang w:bidi="ar"/>
              </w:rPr>
              <w:t>1</w:t>
            </w:r>
          </w:p>
        </w:tc>
        <w:tc>
          <w:tcPr>
            <w:tcW w:w="2062" w:type="dxa"/>
            <w:tcBorders>
              <w:top w:val="single" w:color="auto" w:sz="4" w:space="0"/>
              <w:left w:val="single" w:color="auto" w:sz="4" w:space="0"/>
              <w:bottom w:val="single" w:color="auto" w:sz="4" w:space="0"/>
              <w:right w:val="single" w:color="auto" w:sz="4" w:space="0"/>
            </w:tcBorders>
            <w:shd w:val="clear" w:color="auto" w:fill="auto"/>
          </w:tcPr>
          <w:p w14:paraId="1713D83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吸油滤芯</w:t>
            </w:r>
          </w:p>
        </w:tc>
        <w:tc>
          <w:tcPr>
            <w:tcW w:w="1395" w:type="dxa"/>
            <w:tcBorders>
              <w:top w:val="single" w:color="auto" w:sz="4" w:space="0"/>
              <w:left w:val="single" w:color="auto" w:sz="4" w:space="0"/>
              <w:bottom w:val="single" w:color="auto" w:sz="4" w:space="0"/>
              <w:right w:val="single" w:color="auto" w:sz="4" w:space="0"/>
            </w:tcBorders>
            <w:shd w:val="clear" w:color="auto" w:fill="auto"/>
          </w:tcPr>
          <w:p w14:paraId="231E76F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黎明</w:t>
            </w:r>
          </w:p>
        </w:tc>
        <w:tc>
          <w:tcPr>
            <w:tcW w:w="1897" w:type="dxa"/>
            <w:tcBorders>
              <w:top w:val="single" w:color="auto" w:sz="4" w:space="0"/>
              <w:left w:val="single" w:color="auto" w:sz="4" w:space="0"/>
              <w:bottom w:val="single" w:color="auto" w:sz="4" w:space="0"/>
              <w:right w:val="single" w:color="auto" w:sz="4" w:space="0"/>
            </w:tcBorders>
            <w:shd w:val="clear" w:color="auto" w:fill="auto"/>
          </w:tcPr>
          <w:p w14:paraId="7C76896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TFX-1000x180</w:t>
            </w: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43A8F190">
            <w:pPr>
              <w:spacing w:line="360" w:lineRule="auto"/>
              <w:jc w:val="center"/>
              <w:rPr>
                <w:rFonts w:ascii="宋体" w:hAnsi="宋体" w:cs="宋体"/>
                <w:color w:val="000000" w:themeColor="text1"/>
                <w:sz w:val="24"/>
                <w:highlight w:val="green"/>
                <w14:textFill>
                  <w14:solidFill>
                    <w14:schemeClr w14:val="tx1"/>
                  </w14:solidFill>
                </w14:textFill>
              </w:rPr>
            </w:pPr>
            <w:r>
              <w:rPr>
                <w:rFonts w:hint="eastAsia" w:ascii="宋体" w:hAnsi="宋体" w:cs="宋体"/>
                <w:color w:val="000000" w:themeColor="text1"/>
                <w:sz w:val="24"/>
                <w:highlight w:val="green"/>
                <w14:textFill>
                  <w14:solidFill>
                    <w14:schemeClr w14:val="tx1"/>
                  </w14:solidFill>
                </w14:textFill>
              </w:rPr>
              <w:t>5</w:t>
            </w:r>
          </w:p>
        </w:tc>
        <w:tc>
          <w:tcPr>
            <w:tcW w:w="1549" w:type="dxa"/>
            <w:tcBorders>
              <w:top w:val="single" w:color="auto" w:sz="4" w:space="0"/>
              <w:left w:val="single" w:color="auto" w:sz="4" w:space="0"/>
              <w:bottom w:val="single" w:color="auto" w:sz="4" w:space="0"/>
              <w:right w:val="single" w:color="auto" w:sz="4" w:space="0"/>
            </w:tcBorders>
            <w:shd w:val="clear" w:color="auto" w:fill="auto"/>
          </w:tcPr>
          <w:p w14:paraId="532FE70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吸油过滤器</w:t>
            </w:r>
          </w:p>
        </w:tc>
      </w:tr>
      <w:tr w14:paraId="77D9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Pr>
          <w:p w14:paraId="2D00EAD0">
            <w:pPr>
              <w:spacing w:line="360" w:lineRule="auto"/>
              <w:jc w:val="center"/>
              <w:rPr>
                <w:rFonts w:ascii="宋体" w:hAnsi="宋体" w:cs="宋体"/>
                <w:kern w:val="0"/>
                <w:sz w:val="24"/>
                <w:lang w:bidi="ar"/>
              </w:rPr>
            </w:pPr>
            <w:r>
              <w:rPr>
                <w:rFonts w:hint="eastAsia" w:ascii="宋体" w:hAnsi="宋体" w:cs="宋体"/>
                <w:kern w:val="0"/>
                <w:sz w:val="24"/>
                <w:lang w:bidi="ar"/>
              </w:rPr>
              <w:t>2</w:t>
            </w:r>
          </w:p>
        </w:tc>
        <w:tc>
          <w:tcPr>
            <w:tcW w:w="2062" w:type="dxa"/>
            <w:tcBorders>
              <w:top w:val="single" w:color="auto" w:sz="4" w:space="0"/>
              <w:left w:val="single" w:color="auto" w:sz="4" w:space="0"/>
              <w:bottom w:val="single" w:color="auto" w:sz="4" w:space="0"/>
              <w:right w:val="single" w:color="auto" w:sz="4" w:space="0"/>
            </w:tcBorders>
            <w:shd w:val="clear" w:color="auto" w:fill="auto"/>
          </w:tcPr>
          <w:p w14:paraId="5DA8569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回油滤芯</w:t>
            </w:r>
          </w:p>
        </w:tc>
        <w:tc>
          <w:tcPr>
            <w:tcW w:w="1395" w:type="dxa"/>
            <w:tcBorders>
              <w:top w:val="single" w:color="auto" w:sz="4" w:space="0"/>
              <w:left w:val="single" w:color="auto" w:sz="4" w:space="0"/>
              <w:bottom w:val="single" w:color="auto" w:sz="4" w:space="0"/>
              <w:right w:val="single" w:color="auto" w:sz="4" w:space="0"/>
            </w:tcBorders>
            <w:shd w:val="clear" w:color="auto" w:fill="auto"/>
          </w:tcPr>
          <w:p w14:paraId="45A8D5D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黎明</w:t>
            </w:r>
          </w:p>
        </w:tc>
        <w:tc>
          <w:tcPr>
            <w:tcW w:w="1897" w:type="dxa"/>
            <w:tcBorders>
              <w:top w:val="single" w:color="auto" w:sz="4" w:space="0"/>
              <w:left w:val="single" w:color="auto" w:sz="4" w:space="0"/>
              <w:bottom w:val="single" w:color="auto" w:sz="4" w:space="0"/>
              <w:right w:val="single" w:color="auto" w:sz="4" w:space="0"/>
            </w:tcBorders>
            <w:shd w:val="clear" w:color="auto" w:fill="auto"/>
          </w:tcPr>
          <w:p w14:paraId="426487E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FAX-630x10</w:t>
            </w: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5E9873D2">
            <w:pPr>
              <w:spacing w:line="360" w:lineRule="auto"/>
              <w:jc w:val="center"/>
              <w:rPr>
                <w:rFonts w:ascii="宋体" w:hAnsi="宋体" w:cs="宋体"/>
                <w:color w:val="000000" w:themeColor="text1"/>
                <w:sz w:val="24"/>
                <w:highlight w:val="green"/>
                <w14:textFill>
                  <w14:solidFill>
                    <w14:schemeClr w14:val="tx1"/>
                  </w14:solidFill>
                </w14:textFill>
              </w:rPr>
            </w:pPr>
            <w:r>
              <w:rPr>
                <w:rFonts w:hint="eastAsia" w:ascii="宋体" w:hAnsi="宋体" w:cs="宋体"/>
                <w:color w:val="000000" w:themeColor="text1"/>
                <w:sz w:val="24"/>
                <w:highlight w:val="green"/>
                <w14:textFill>
                  <w14:solidFill>
                    <w14:schemeClr w14:val="tx1"/>
                  </w14:solidFill>
                </w14:textFill>
              </w:rPr>
              <w:t>5</w:t>
            </w:r>
          </w:p>
        </w:tc>
        <w:tc>
          <w:tcPr>
            <w:tcW w:w="1549" w:type="dxa"/>
            <w:tcBorders>
              <w:top w:val="single" w:color="auto" w:sz="4" w:space="0"/>
              <w:left w:val="single" w:color="auto" w:sz="4" w:space="0"/>
              <w:bottom w:val="single" w:color="auto" w:sz="4" w:space="0"/>
              <w:right w:val="single" w:color="auto" w:sz="4" w:space="0"/>
            </w:tcBorders>
            <w:shd w:val="clear" w:color="auto" w:fill="auto"/>
          </w:tcPr>
          <w:p w14:paraId="287485B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回油过滤器</w:t>
            </w:r>
          </w:p>
        </w:tc>
      </w:tr>
      <w:tr w14:paraId="14DE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auto" w:sz="4" w:space="0"/>
              <w:left w:val="single" w:color="auto" w:sz="4" w:space="0"/>
              <w:bottom w:val="single" w:color="auto" w:sz="4" w:space="0"/>
              <w:right w:val="single" w:color="auto" w:sz="4" w:space="0"/>
            </w:tcBorders>
            <w:shd w:val="clear" w:color="auto" w:fill="auto"/>
          </w:tcPr>
          <w:p w14:paraId="032FB538">
            <w:pPr>
              <w:spacing w:line="360" w:lineRule="auto"/>
              <w:jc w:val="center"/>
              <w:rPr>
                <w:rFonts w:ascii="宋体" w:hAnsi="宋体" w:cs="宋体"/>
                <w:kern w:val="0"/>
                <w:sz w:val="24"/>
                <w:lang w:bidi="ar"/>
              </w:rPr>
            </w:pPr>
            <w:r>
              <w:rPr>
                <w:rFonts w:hint="eastAsia" w:ascii="宋体" w:hAnsi="宋体" w:cs="宋体"/>
                <w:kern w:val="0"/>
                <w:sz w:val="24"/>
                <w:lang w:bidi="ar"/>
              </w:rPr>
              <w:t>3</w:t>
            </w:r>
          </w:p>
        </w:tc>
        <w:tc>
          <w:tcPr>
            <w:tcW w:w="2062" w:type="dxa"/>
            <w:tcBorders>
              <w:top w:val="single" w:color="auto" w:sz="4" w:space="0"/>
              <w:left w:val="single" w:color="auto" w:sz="4" w:space="0"/>
              <w:bottom w:val="single" w:color="auto" w:sz="4" w:space="0"/>
              <w:right w:val="single" w:color="auto" w:sz="4" w:space="0"/>
            </w:tcBorders>
            <w:shd w:val="clear" w:color="auto" w:fill="auto"/>
          </w:tcPr>
          <w:p w14:paraId="314F297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高压滤芯</w:t>
            </w:r>
          </w:p>
        </w:tc>
        <w:tc>
          <w:tcPr>
            <w:tcW w:w="1395" w:type="dxa"/>
            <w:tcBorders>
              <w:top w:val="single" w:color="auto" w:sz="4" w:space="0"/>
              <w:left w:val="single" w:color="auto" w:sz="4" w:space="0"/>
              <w:bottom w:val="single" w:color="auto" w:sz="4" w:space="0"/>
              <w:right w:val="single" w:color="auto" w:sz="4" w:space="0"/>
            </w:tcBorders>
            <w:shd w:val="clear" w:color="auto" w:fill="auto"/>
          </w:tcPr>
          <w:p w14:paraId="545C373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黎明</w:t>
            </w:r>
          </w:p>
        </w:tc>
        <w:tc>
          <w:tcPr>
            <w:tcW w:w="1897" w:type="dxa"/>
            <w:tcBorders>
              <w:top w:val="single" w:color="auto" w:sz="4" w:space="0"/>
              <w:left w:val="single" w:color="auto" w:sz="4" w:space="0"/>
              <w:bottom w:val="single" w:color="auto" w:sz="4" w:space="0"/>
              <w:right w:val="single" w:color="auto" w:sz="4" w:space="0"/>
            </w:tcBorders>
            <w:shd w:val="clear" w:color="auto" w:fill="auto"/>
          </w:tcPr>
          <w:p w14:paraId="10B3573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HDX-800x10</w:t>
            </w:r>
          </w:p>
        </w:tc>
        <w:tc>
          <w:tcPr>
            <w:tcW w:w="982" w:type="dxa"/>
            <w:tcBorders>
              <w:top w:val="single" w:color="auto" w:sz="4" w:space="0"/>
              <w:left w:val="single" w:color="auto" w:sz="4" w:space="0"/>
              <w:bottom w:val="single" w:color="auto" w:sz="4" w:space="0"/>
              <w:right w:val="single" w:color="auto" w:sz="4" w:space="0"/>
            </w:tcBorders>
            <w:shd w:val="clear" w:color="auto" w:fill="auto"/>
          </w:tcPr>
          <w:p w14:paraId="226F33F7">
            <w:pPr>
              <w:spacing w:line="360" w:lineRule="auto"/>
              <w:jc w:val="center"/>
              <w:rPr>
                <w:rFonts w:ascii="宋体" w:hAnsi="宋体" w:cs="宋体"/>
                <w:color w:val="000000" w:themeColor="text1"/>
                <w:sz w:val="24"/>
                <w:highlight w:val="green"/>
                <w14:textFill>
                  <w14:solidFill>
                    <w14:schemeClr w14:val="tx1"/>
                  </w14:solidFill>
                </w14:textFill>
              </w:rPr>
            </w:pPr>
            <w:r>
              <w:rPr>
                <w:rFonts w:hint="eastAsia" w:ascii="宋体" w:hAnsi="宋体" w:cs="宋体"/>
                <w:color w:val="000000" w:themeColor="text1"/>
                <w:sz w:val="24"/>
                <w:highlight w:val="green"/>
                <w14:textFill>
                  <w14:solidFill>
                    <w14:schemeClr w14:val="tx1"/>
                  </w14:solidFill>
                </w14:textFill>
              </w:rPr>
              <w:t>5</w:t>
            </w:r>
          </w:p>
        </w:tc>
        <w:tc>
          <w:tcPr>
            <w:tcW w:w="1549" w:type="dxa"/>
            <w:tcBorders>
              <w:top w:val="single" w:color="auto" w:sz="4" w:space="0"/>
              <w:left w:val="single" w:color="auto" w:sz="4" w:space="0"/>
              <w:bottom w:val="single" w:color="auto" w:sz="4" w:space="0"/>
              <w:right w:val="single" w:color="auto" w:sz="4" w:space="0"/>
            </w:tcBorders>
            <w:shd w:val="clear" w:color="auto" w:fill="auto"/>
          </w:tcPr>
          <w:p w14:paraId="1403FF6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高压过滤器</w:t>
            </w:r>
          </w:p>
        </w:tc>
      </w:tr>
    </w:tbl>
    <w:p w14:paraId="67F4220F">
      <w:pPr>
        <w:pStyle w:val="12"/>
        <w:widowControl w:val="0"/>
        <w:spacing w:before="0" w:beforeAutospacing="0" w:after="0" w:afterAutospacing="0" w:line="360" w:lineRule="auto"/>
        <w:jc w:val="both"/>
        <w:rPr>
          <w:color w:val="000000"/>
        </w:rPr>
      </w:pPr>
      <w:r>
        <w:rPr>
          <w:rFonts w:hint="eastAsia"/>
          <w:kern w:val="2"/>
          <w:lang w:bidi="ar"/>
        </w:rPr>
        <w:t>9、随机软件：</w:t>
      </w:r>
      <w:r>
        <w:rPr>
          <w:rFonts w:hint="eastAsia"/>
          <w:color w:val="000000"/>
          <w:kern w:val="2"/>
          <w:lang w:bidi="ar"/>
        </w:rPr>
        <w:t>设备随机软件要求全部为正版授权软件</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173"/>
        <w:gridCol w:w="1552"/>
        <w:gridCol w:w="1397"/>
        <w:gridCol w:w="1242"/>
        <w:gridCol w:w="1551"/>
      </w:tblGrid>
      <w:tr w14:paraId="44F0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tcBorders>
              <w:top w:val="single" w:color="auto" w:sz="4" w:space="0"/>
              <w:left w:val="single" w:color="auto" w:sz="4" w:space="0"/>
              <w:bottom w:val="single" w:color="auto" w:sz="4" w:space="0"/>
              <w:right w:val="single" w:color="auto" w:sz="4" w:space="0"/>
            </w:tcBorders>
            <w:shd w:val="clear" w:color="auto" w:fill="auto"/>
          </w:tcPr>
          <w:p w14:paraId="34A6C5FA">
            <w:pPr>
              <w:spacing w:line="360" w:lineRule="auto"/>
              <w:jc w:val="center"/>
              <w:rPr>
                <w:rFonts w:ascii="宋体" w:hAnsi="宋体" w:cs="宋体"/>
                <w:sz w:val="24"/>
              </w:rPr>
            </w:pPr>
            <w:r>
              <w:rPr>
                <w:rFonts w:hint="eastAsia" w:ascii="宋体" w:hAnsi="宋体" w:cs="宋体"/>
                <w:kern w:val="0"/>
                <w:sz w:val="24"/>
                <w:lang w:bidi="ar"/>
              </w:rPr>
              <w:t>序号</w:t>
            </w:r>
          </w:p>
        </w:tc>
        <w:tc>
          <w:tcPr>
            <w:tcW w:w="1207" w:type="pct"/>
            <w:tcBorders>
              <w:top w:val="single" w:color="auto" w:sz="4" w:space="0"/>
              <w:left w:val="single" w:color="auto" w:sz="4" w:space="0"/>
              <w:bottom w:val="single" w:color="auto" w:sz="4" w:space="0"/>
              <w:right w:val="single" w:color="auto" w:sz="4" w:space="0"/>
            </w:tcBorders>
            <w:shd w:val="clear" w:color="auto" w:fill="auto"/>
          </w:tcPr>
          <w:p w14:paraId="11E6FBF7">
            <w:pPr>
              <w:spacing w:line="360" w:lineRule="auto"/>
              <w:jc w:val="center"/>
              <w:rPr>
                <w:rFonts w:ascii="宋体" w:hAnsi="宋体" w:cs="宋体"/>
                <w:sz w:val="24"/>
              </w:rPr>
            </w:pPr>
            <w:r>
              <w:rPr>
                <w:rFonts w:hint="eastAsia" w:ascii="宋体" w:hAnsi="宋体" w:cs="宋体"/>
                <w:kern w:val="0"/>
                <w:sz w:val="24"/>
                <w:lang w:bidi="ar"/>
              </w:rPr>
              <w:t>软件名称</w:t>
            </w:r>
          </w:p>
        </w:tc>
        <w:tc>
          <w:tcPr>
            <w:tcW w:w="862" w:type="pct"/>
            <w:tcBorders>
              <w:top w:val="single" w:color="auto" w:sz="4" w:space="0"/>
              <w:left w:val="single" w:color="auto" w:sz="4" w:space="0"/>
              <w:bottom w:val="single" w:color="auto" w:sz="4" w:space="0"/>
              <w:right w:val="single" w:color="auto" w:sz="4" w:space="0"/>
            </w:tcBorders>
            <w:shd w:val="clear" w:color="auto" w:fill="auto"/>
          </w:tcPr>
          <w:p w14:paraId="7E2C39CF">
            <w:pPr>
              <w:spacing w:line="360" w:lineRule="auto"/>
              <w:jc w:val="center"/>
              <w:rPr>
                <w:rFonts w:ascii="宋体" w:hAnsi="宋体" w:cs="宋体"/>
                <w:sz w:val="24"/>
              </w:rPr>
            </w:pPr>
            <w:r>
              <w:rPr>
                <w:rFonts w:hint="eastAsia" w:ascii="宋体" w:hAnsi="宋体" w:cs="宋体"/>
                <w:kern w:val="0"/>
                <w:sz w:val="24"/>
                <w:lang w:bidi="ar"/>
              </w:rPr>
              <w:t>品牌/厂家</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62FF38F">
            <w:pPr>
              <w:spacing w:line="360" w:lineRule="auto"/>
              <w:jc w:val="center"/>
              <w:rPr>
                <w:rFonts w:ascii="宋体" w:hAnsi="宋体" w:cs="宋体"/>
                <w:sz w:val="24"/>
              </w:rPr>
            </w:pPr>
            <w:r>
              <w:rPr>
                <w:rFonts w:hint="eastAsia" w:ascii="宋体" w:hAnsi="宋体" w:cs="宋体"/>
                <w:kern w:val="0"/>
                <w:sz w:val="24"/>
                <w:lang w:bidi="ar"/>
              </w:rPr>
              <w:t>版本号</w:t>
            </w:r>
          </w:p>
        </w:tc>
        <w:tc>
          <w:tcPr>
            <w:tcW w:w="690" w:type="pct"/>
            <w:tcBorders>
              <w:top w:val="single" w:color="auto" w:sz="4" w:space="0"/>
              <w:left w:val="single" w:color="auto" w:sz="4" w:space="0"/>
              <w:bottom w:val="single" w:color="auto" w:sz="4" w:space="0"/>
              <w:right w:val="single" w:color="auto" w:sz="4" w:space="0"/>
            </w:tcBorders>
            <w:shd w:val="clear" w:color="auto" w:fill="auto"/>
          </w:tcPr>
          <w:p w14:paraId="6E48266B">
            <w:pPr>
              <w:spacing w:line="360" w:lineRule="auto"/>
              <w:jc w:val="center"/>
              <w:rPr>
                <w:rFonts w:ascii="宋体" w:hAnsi="宋体" w:cs="宋体"/>
                <w:sz w:val="24"/>
              </w:rPr>
            </w:pPr>
            <w:r>
              <w:rPr>
                <w:rFonts w:hint="eastAsia" w:ascii="宋体" w:hAnsi="宋体" w:cs="宋体"/>
                <w:kern w:val="0"/>
                <w:sz w:val="24"/>
                <w:lang w:bidi="ar"/>
              </w:rPr>
              <w:t>数量</w:t>
            </w:r>
          </w:p>
        </w:tc>
        <w:tc>
          <w:tcPr>
            <w:tcW w:w="861" w:type="pct"/>
            <w:tcBorders>
              <w:top w:val="single" w:color="auto" w:sz="4" w:space="0"/>
              <w:left w:val="single" w:color="auto" w:sz="4" w:space="0"/>
              <w:bottom w:val="single" w:color="auto" w:sz="4" w:space="0"/>
              <w:right w:val="single" w:color="auto" w:sz="4" w:space="0"/>
            </w:tcBorders>
            <w:shd w:val="clear" w:color="auto" w:fill="auto"/>
          </w:tcPr>
          <w:p w14:paraId="3318EB75">
            <w:pPr>
              <w:spacing w:line="360" w:lineRule="auto"/>
              <w:jc w:val="center"/>
              <w:rPr>
                <w:rFonts w:ascii="宋体" w:hAnsi="宋体" w:cs="宋体"/>
                <w:sz w:val="24"/>
              </w:rPr>
            </w:pPr>
            <w:r>
              <w:rPr>
                <w:rFonts w:hint="eastAsia" w:ascii="宋体" w:hAnsi="宋体" w:cs="宋体"/>
                <w:kern w:val="0"/>
                <w:sz w:val="24"/>
                <w:lang w:bidi="ar"/>
              </w:rPr>
              <w:t>应用硬件</w:t>
            </w:r>
          </w:p>
        </w:tc>
      </w:tr>
      <w:tr w14:paraId="3447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tcBorders>
              <w:top w:val="single" w:color="auto" w:sz="4" w:space="0"/>
              <w:left w:val="single" w:color="auto" w:sz="4" w:space="0"/>
              <w:bottom w:val="single" w:color="auto" w:sz="4" w:space="0"/>
              <w:right w:val="single" w:color="auto" w:sz="4" w:space="0"/>
            </w:tcBorders>
            <w:shd w:val="clear" w:color="auto" w:fill="auto"/>
          </w:tcPr>
          <w:p w14:paraId="21E14F59">
            <w:pPr>
              <w:spacing w:line="360" w:lineRule="auto"/>
              <w:jc w:val="center"/>
              <w:rPr>
                <w:rFonts w:ascii="宋体" w:hAnsi="宋体" w:cs="宋体"/>
                <w:sz w:val="24"/>
              </w:rPr>
            </w:pPr>
            <w:r>
              <w:rPr>
                <w:rFonts w:hint="eastAsia" w:ascii="宋体" w:hAnsi="宋体" w:cs="宋体"/>
                <w:kern w:val="0"/>
                <w:sz w:val="24"/>
                <w:lang w:bidi="ar"/>
              </w:rPr>
              <w:t>1</w:t>
            </w:r>
          </w:p>
        </w:tc>
        <w:tc>
          <w:tcPr>
            <w:tcW w:w="1207" w:type="pct"/>
            <w:tcBorders>
              <w:top w:val="single" w:color="auto" w:sz="4" w:space="0"/>
              <w:left w:val="single" w:color="auto" w:sz="4" w:space="0"/>
              <w:bottom w:val="single" w:color="auto" w:sz="4" w:space="0"/>
              <w:right w:val="single" w:color="auto" w:sz="4" w:space="0"/>
            </w:tcBorders>
            <w:shd w:val="clear" w:color="auto" w:fill="auto"/>
          </w:tcPr>
          <w:p w14:paraId="48624C05">
            <w:pPr>
              <w:spacing w:line="360" w:lineRule="auto"/>
              <w:jc w:val="center"/>
              <w:rPr>
                <w:rFonts w:ascii="宋体" w:hAnsi="宋体" w:cs="宋体"/>
                <w:sz w:val="24"/>
              </w:rPr>
            </w:pPr>
          </w:p>
        </w:tc>
        <w:tc>
          <w:tcPr>
            <w:tcW w:w="862" w:type="pct"/>
            <w:tcBorders>
              <w:top w:val="single" w:color="auto" w:sz="4" w:space="0"/>
              <w:left w:val="single" w:color="auto" w:sz="4" w:space="0"/>
              <w:bottom w:val="single" w:color="auto" w:sz="4" w:space="0"/>
              <w:right w:val="single" w:color="auto" w:sz="4" w:space="0"/>
            </w:tcBorders>
            <w:shd w:val="clear" w:color="auto" w:fill="auto"/>
          </w:tcPr>
          <w:p w14:paraId="5F7C5C41">
            <w:pPr>
              <w:spacing w:line="360" w:lineRule="auto"/>
              <w:jc w:val="center"/>
              <w:rPr>
                <w:rFonts w:ascii="宋体" w:hAnsi="宋体" w:cs="宋体"/>
                <w:sz w:val="24"/>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20699EC">
            <w:pPr>
              <w:spacing w:line="360" w:lineRule="auto"/>
              <w:jc w:val="center"/>
              <w:rPr>
                <w:rFonts w:ascii="宋体" w:hAnsi="宋体" w:cs="宋体"/>
                <w:sz w:val="24"/>
              </w:rPr>
            </w:pPr>
          </w:p>
        </w:tc>
        <w:tc>
          <w:tcPr>
            <w:tcW w:w="690" w:type="pct"/>
            <w:tcBorders>
              <w:top w:val="single" w:color="auto" w:sz="4" w:space="0"/>
              <w:left w:val="single" w:color="auto" w:sz="4" w:space="0"/>
              <w:bottom w:val="single" w:color="auto" w:sz="4" w:space="0"/>
              <w:right w:val="single" w:color="auto" w:sz="4" w:space="0"/>
            </w:tcBorders>
            <w:shd w:val="clear" w:color="auto" w:fill="auto"/>
          </w:tcPr>
          <w:p w14:paraId="690D1789">
            <w:pPr>
              <w:spacing w:line="360" w:lineRule="auto"/>
              <w:jc w:val="center"/>
              <w:rPr>
                <w:rFonts w:ascii="宋体" w:hAnsi="宋体" w:cs="宋体"/>
                <w:sz w:val="24"/>
              </w:rPr>
            </w:pPr>
          </w:p>
        </w:tc>
        <w:tc>
          <w:tcPr>
            <w:tcW w:w="861" w:type="pct"/>
            <w:tcBorders>
              <w:top w:val="single" w:color="auto" w:sz="4" w:space="0"/>
              <w:left w:val="single" w:color="auto" w:sz="4" w:space="0"/>
              <w:bottom w:val="single" w:color="auto" w:sz="4" w:space="0"/>
              <w:right w:val="single" w:color="auto" w:sz="4" w:space="0"/>
            </w:tcBorders>
            <w:shd w:val="clear" w:color="auto" w:fill="auto"/>
          </w:tcPr>
          <w:p w14:paraId="30996C6C">
            <w:pPr>
              <w:spacing w:line="360" w:lineRule="auto"/>
              <w:jc w:val="center"/>
              <w:rPr>
                <w:rFonts w:ascii="宋体" w:hAnsi="宋体" w:cs="宋体"/>
                <w:sz w:val="24"/>
              </w:rPr>
            </w:pPr>
          </w:p>
        </w:tc>
      </w:tr>
    </w:tbl>
    <w:p w14:paraId="53E1E8FC">
      <w:pPr>
        <w:pStyle w:val="12"/>
        <w:widowControl w:val="0"/>
        <w:spacing w:before="0" w:beforeAutospacing="0" w:after="0" w:afterAutospacing="0" w:line="360" w:lineRule="auto"/>
        <w:jc w:val="both"/>
      </w:pPr>
      <w:r>
        <w:rPr>
          <w:rFonts w:hint="eastAsia"/>
          <w:kern w:val="2"/>
          <w:lang w:bidi="ar"/>
        </w:rPr>
        <w:t>10、随机特种设备</w:t>
      </w:r>
    </w:p>
    <w:tbl>
      <w:tblPr>
        <w:tblStyle w:val="15"/>
        <w:tblpPr w:leftFromText="180" w:rightFromText="180" w:vertAnchor="text" w:horzAnchor="page" w:tblpX="1701" w:tblpY="9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6"/>
        <w:gridCol w:w="1557"/>
        <w:gridCol w:w="1701"/>
        <w:gridCol w:w="1701"/>
        <w:gridCol w:w="1843"/>
      </w:tblGrid>
      <w:tr w14:paraId="2D76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71EA964F">
            <w:pPr>
              <w:spacing w:line="360" w:lineRule="auto"/>
              <w:jc w:val="center"/>
              <w:rPr>
                <w:rFonts w:ascii="宋体" w:hAnsi="宋体" w:cs="宋体"/>
                <w:sz w:val="24"/>
              </w:rPr>
            </w:pPr>
            <w:r>
              <w:rPr>
                <w:rFonts w:hint="eastAsia" w:ascii="宋体" w:hAnsi="宋体" w:cs="宋体"/>
                <w:kern w:val="0"/>
                <w:sz w:val="24"/>
                <w:lang w:bidi="ar"/>
              </w:rPr>
              <w:t>序号</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AFF5116">
            <w:pPr>
              <w:spacing w:line="360" w:lineRule="auto"/>
              <w:jc w:val="center"/>
              <w:rPr>
                <w:rFonts w:ascii="宋体" w:hAnsi="宋体" w:cs="宋体"/>
                <w:sz w:val="24"/>
              </w:rPr>
            </w:pPr>
            <w:r>
              <w:rPr>
                <w:rFonts w:hint="eastAsia" w:ascii="宋体" w:hAnsi="宋体" w:cs="宋体"/>
                <w:kern w:val="0"/>
                <w:sz w:val="24"/>
                <w:lang w:bidi="ar"/>
              </w:rPr>
              <w:t>名称</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322F02CE">
            <w:pPr>
              <w:spacing w:line="360" w:lineRule="auto"/>
              <w:jc w:val="center"/>
              <w:rPr>
                <w:rFonts w:ascii="宋体" w:hAnsi="宋体" w:cs="宋体"/>
                <w:sz w:val="24"/>
              </w:rPr>
            </w:pPr>
            <w:r>
              <w:rPr>
                <w:rFonts w:hint="eastAsia" w:ascii="宋体" w:hAnsi="宋体" w:cs="宋体"/>
                <w:kern w:val="0"/>
                <w:sz w:val="24"/>
                <w:lang w:bidi="ar"/>
              </w:rPr>
              <w:t>品牌/厂家</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9B7C3FD">
            <w:pPr>
              <w:spacing w:line="360" w:lineRule="auto"/>
              <w:jc w:val="center"/>
              <w:rPr>
                <w:rFonts w:ascii="宋体" w:hAnsi="宋体" w:cs="宋体"/>
                <w:sz w:val="24"/>
              </w:rPr>
            </w:pPr>
            <w:r>
              <w:rPr>
                <w:rFonts w:hint="eastAsia" w:ascii="宋体" w:hAnsi="宋体" w:cs="宋体"/>
                <w:kern w:val="0"/>
                <w:sz w:val="24"/>
                <w:lang w:bidi="ar"/>
              </w:rPr>
              <w:t>规格型号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7F6F0D9">
            <w:pPr>
              <w:spacing w:line="360" w:lineRule="auto"/>
              <w:jc w:val="center"/>
              <w:rPr>
                <w:rFonts w:ascii="宋体" w:hAnsi="宋体" w:cs="宋体"/>
                <w:sz w:val="24"/>
              </w:rPr>
            </w:pPr>
            <w:r>
              <w:rPr>
                <w:rFonts w:hint="eastAsia" w:ascii="宋体" w:hAnsi="宋体" w:cs="宋体"/>
                <w:kern w:val="0"/>
                <w:sz w:val="24"/>
                <w:lang w:bidi="ar"/>
              </w:rPr>
              <w:t>单台设备数量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5D279F8">
            <w:pPr>
              <w:spacing w:line="360" w:lineRule="auto"/>
              <w:jc w:val="center"/>
              <w:rPr>
                <w:rFonts w:ascii="宋体" w:hAnsi="宋体" w:cs="宋体"/>
                <w:sz w:val="24"/>
              </w:rPr>
            </w:pPr>
            <w:r>
              <w:rPr>
                <w:rFonts w:hint="eastAsia" w:ascii="宋体" w:hAnsi="宋体" w:cs="宋体"/>
                <w:kern w:val="0"/>
                <w:sz w:val="24"/>
                <w:lang w:bidi="ar"/>
              </w:rPr>
              <w:t>总共数量</w:t>
            </w:r>
          </w:p>
        </w:tc>
      </w:tr>
      <w:tr w14:paraId="6D4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613880DF">
            <w:pPr>
              <w:spacing w:line="360" w:lineRule="auto"/>
              <w:jc w:val="center"/>
              <w:rPr>
                <w:rFonts w:ascii="宋体" w:hAnsi="宋体" w:cs="宋体"/>
                <w:sz w:val="24"/>
              </w:rPr>
            </w:pPr>
            <w:r>
              <w:rPr>
                <w:rFonts w:hint="eastAsia" w:ascii="宋体" w:hAnsi="宋体" w:cs="宋体"/>
                <w:kern w:val="0"/>
                <w:sz w:val="24"/>
                <w:lang w:bidi="ar"/>
              </w:rPr>
              <w:t>1</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77C033FB">
            <w:pPr>
              <w:spacing w:line="360" w:lineRule="auto"/>
              <w:jc w:val="center"/>
              <w:rPr>
                <w:rFonts w:ascii="宋体" w:hAnsi="宋体" w:cs="宋体"/>
                <w:sz w:val="24"/>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43A7A0CC">
            <w:pPr>
              <w:spacing w:line="360" w:lineRule="auto"/>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96A4289">
            <w:pPr>
              <w:spacing w:line="360" w:lineRule="auto"/>
              <w:jc w:val="center"/>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7C114C5">
            <w:pPr>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34A41B">
            <w:pPr>
              <w:spacing w:line="360" w:lineRule="auto"/>
              <w:jc w:val="center"/>
              <w:rPr>
                <w:rFonts w:ascii="宋体" w:hAnsi="宋体" w:cs="宋体"/>
                <w:sz w:val="24"/>
              </w:rPr>
            </w:pPr>
          </w:p>
        </w:tc>
      </w:tr>
    </w:tbl>
    <w:p w14:paraId="77C9C143">
      <w:pPr>
        <w:pStyle w:val="12"/>
        <w:widowControl w:val="0"/>
        <w:spacing w:before="0" w:beforeAutospacing="0" w:after="0" w:afterAutospacing="0" w:line="360" w:lineRule="auto"/>
        <w:rPr>
          <w:color w:val="000000"/>
        </w:rPr>
      </w:pPr>
      <w:r>
        <w:rPr>
          <w:rFonts w:hint="eastAsia"/>
          <w:kern w:val="2"/>
          <w:lang w:bidi="ar"/>
        </w:rPr>
        <w:t>11、</w:t>
      </w:r>
      <w:r>
        <w:rPr>
          <w:rFonts w:hint="eastAsia"/>
          <w:color w:val="000000"/>
          <w:kern w:val="2"/>
          <w:lang w:bidi="ar"/>
        </w:rPr>
        <w:t>随机工具：</w:t>
      </w:r>
    </w:p>
    <w:tbl>
      <w:tblPr>
        <w:tblStyle w:val="15"/>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126"/>
        <w:gridCol w:w="1559"/>
        <w:gridCol w:w="2126"/>
        <w:gridCol w:w="2127"/>
      </w:tblGrid>
      <w:tr w14:paraId="2605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shd w:val="clear" w:color="auto" w:fill="auto"/>
          </w:tcPr>
          <w:p w14:paraId="44399662">
            <w:pPr>
              <w:spacing w:line="360" w:lineRule="auto"/>
              <w:jc w:val="center"/>
              <w:rPr>
                <w:rFonts w:ascii="宋体" w:hAnsi="宋体" w:cs="宋体"/>
                <w:sz w:val="24"/>
              </w:rPr>
            </w:pPr>
            <w:r>
              <w:rPr>
                <w:rFonts w:hint="eastAsia" w:ascii="宋体" w:hAnsi="宋体" w:cs="宋体"/>
                <w:kern w:val="0"/>
                <w:sz w:val="24"/>
                <w:lang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tcPr>
          <w:p w14:paraId="2DCA8560">
            <w:pPr>
              <w:spacing w:line="360" w:lineRule="auto"/>
              <w:jc w:val="center"/>
              <w:rPr>
                <w:rFonts w:ascii="宋体" w:hAnsi="宋体" w:cs="宋体"/>
                <w:sz w:val="24"/>
              </w:rPr>
            </w:pPr>
            <w:r>
              <w:rPr>
                <w:rFonts w:hint="eastAsia" w:ascii="宋体" w:hAnsi="宋体" w:cs="宋体"/>
                <w:kern w:val="0"/>
                <w:sz w:val="24"/>
                <w:lang w:bidi="ar"/>
              </w:rPr>
              <w:t>工具名称</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70C59BAA">
            <w:pPr>
              <w:spacing w:line="360" w:lineRule="auto"/>
              <w:jc w:val="center"/>
              <w:rPr>
                <w:rFonts w:ascii="宋体" w:hAnsi="宋体" w:cs="宋体"/>
                <w:sz w:val="24"/>
              </w:rPr>
            </w:pPr>
            <w:r>
              <w:rPr>
                <w:rFonts w:hint="eastAsia" w:ascii="宋体" w:hAnsi="宋体" w:cs="宋体"/>
                <w:kern w:val="0"/>
                <w:sz w:val="24"/>
                <w:lang w:bidi="ar"/>
              </w:rPr>
              <w:t>品牌/厂家</w:t>
            </w:r>
          </w:p>
        </w:tc>
        <w:tc>
          <w:tcPr>
            <w:tcW w:w="2126" w:type="dxa"/>
            <w:tcBorders>
              <w:top w:val="single" w:color="auto" w:sz="4" w:space="0"/>
              <w:left w:val="single" w:color="auto" w:sz="4" w:space="0"/>
              <w:bottom w:val="single" w:color="auto" w:sz="4" w:space="0"/>
              <w:right w:val="single" w:color="auto" w:sz="4" w:space="0"/>
            </w:tcBorders>
            <w:shd w:val="clear" w:color="auto" w:fill="auto"/>
          </w:tcPr>
          <w:p w14:paraId="40FF44D3">
            <w:pPr>
              <w:spacing w:line="360" w:lineRule="auto"/>
              <w:jc w:val="center"/>
              <w:rPr>
                <w:rFonts w:ascii="宋体" w:hAnsi="宋体" w:cs="宋体"/>
                <w:sz w:val="24"/>
              </w:rPr>
            </w:pPr>
            <w:r>
              <w:rPr>
                <w:rFonts w:hint="eastAsia" w:ascii="宋体" w:hAnsi="宋体" w:cs="宋体"/>
                <w:sz w:val="24"/>
                <w:lang w:bidi="ar"/>
              </w:rPr>
              <w:t>型号</w:t>
            </w:r>
          </w:p>
        </w:tc>
        <w:tc>
          <w:tcPr>
            <w:tcW w:w="2127" w:type="dxa"/>
            <w:tcBorders>
              <w:top w:val="single" w:color="auto" w:sz="4" w:space="0"/>
              <w:left w:val="single" w:color="auto" w:sz="4" w:space="0"/>
              <w:bottom w:val="single" w:color="auto" w:sz="4" w:space="0"/>
              <w:right w:val="single" w:color="auto" w:sz="4" w:space="0"/>
            </w:tcBorders>
            <w:shd w:val="clear" w:color="auto" w:fill="auto"/>
          </w:tcPr>
          <w:p w14:paraId="2A4D56BD">
            <w:pPr>
              <w:spacing w:line="360" w:lineRule="auto"/>
              <w:jc w:val="center"/>
              <w:rPr>
                <w:rFonts w:ascii="宋体" w:hAnsi="宋体" w:cs="宋体"/>
                <w:sz w:val="24"/>
              </w:rPr>
            </w:pPr>
            <w:r>
              <w:rPr>
                <w:rFonts w:hint="eastAsia" w:ascii="宋体" w:hAnsi="宋体" w:cs="宋体"/>
                <w:kern w:val="0"/>
                <w:sz w:val="24"/>
                <w:lang w:bidi="ar"/>
              </w:rPr>
              <w:t>数量</w:t>
            </w:r>
          </w:p>
        </w:tc>
      </w:tr>
      <w:tr w14:paraId="3CC9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shd w:val="clear" w:color="auto" w:fill="auto"/>
          </w:tcPr>
          <w:p w14:paraId="514EAD45">
            <w:pPr>
              <w:spacing w:line="360" w:lineRule="auto"/>
              <w:jc w:val="center"/>
              <w:rPr>
                <w:rFonts w:ascii="宋体" w:hAnsi="宋体" w:cs="宋体"/>
                <w:sz w:val="24"/>
              </w:rPr>
            </w:pPr>
            <w:r>
              <w:rPr>
                <w:rFonts w:hint="eastAsia" w:ascii="宋体" w:hAnsi="宋体" w:cs="宋体"/>
                <w:kern w:val="0"/>
                <w:sz w:val="24"/>
                <w:lang w:bidi="ar"/>
              </w:rPr>
              <w:t>1</w:t>
            </w:r>
          </w:p>
        </w:tc>
        <w:tc>
          <w:tcPr>
            <w:tcW w:w="2126" w:type="dxa"/>
            <w:tcBorders>
              <w:top w:val="single" w:color="auto" w:sz="4" w:space="0"/>
              <w:left w:val="single" w:color="auto" w:sz="4" w:space="0"/>
              <w:bottom w:val="single" w:color="auto" w:sz="4" w:space="0"/>
              <w:right w:val="single" w:color="auto" w:sz="4" w:space="0"/>
            </w:tcBorders>
            <w:shd w:val="clear" w:color="auto" w:fill="auto"/>
          </w:tcPr>
          <w:p w14:paraId="12C4A5D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充气工具</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6701C1B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奥莱尔</w:t>
            </w:r>
          </w:p>
        </w:tc>
        <w:tc>
          <w:tcPr>
            <w:tcW w:w="2126" w:type="dxa"/>
            <w:tcBorders>
              <w:top w:val="single" w:color="auto" w:sz="4" w:space="0"/>
              <w:left w:val="single" w:color="auto" w:sz="4" w:space="0"/>
              <w:bottom w:val="single" w:color="auto" w:sz="4" w:space="0"/>
              <w:right w:val="single" w:color="auto" w:sz="4" w:space="0"/>
            </w:tcBorders>
            <w:shd w:val="clear" w:color="auto" w:fill="auto"/>
          </w:tcPr>
          <w:p w14:paraId="09A27F1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CQJ-25</w:t>
            </w:r>
          </w:p>
        </w:tc>
        <w:tc>
          <w:tcPr>
            <w:tcW w:w="2127" w:type="dxa"/>
            <w:tcBorders>
              <w:top w:val="single" w:color="auto" w:sz="4" w:space="0"/>
              <w:left w:val="single" w:color="auto" w:sz="4" w:space="0"/>
              <w:bottom w:val="single" w:color="auto" w:sz="4" w:space="0"/>
              <w:right w:val="single" w:color="auto" w:sz="4" w:space="0"/>
            </w:tcBorders>
            <w:shd w:val="clear" w:color="auto" w:fill="auto"/>
          </w:tcPr>
          <w:p w14:paraId="2E7C3EF6">
            <w:pPr>
              <w:spacing w:line="360" w:lineRule="auto"/>
              <w:jc w:val="center"/>
              <w:rPr>
                <w:rFonts w:ascii="宋体" w:hAnsi="宋体" w:cs="宋体"/>
                <w:color w:val="FF0000"/>
                <w:sz w:val="24"/>
              </w:rPr>
            </w:pPr>
            <w:r>
              <w:rPr>
                <w:rFonts w:hint="eastAsia" w:ascii="宋体" w:hAnsi="宋体" w:cs="宋体"/>
                <w:color w:val="auto"/>
                <w:sz w:val="24"/>
              </w:rPr>
              <w:t>1</w:t>
            </w:r>
          </w:p>
        </w:tc>
      </w:tr>
    </w:tbl>
    <w:p w14:paraId="073DB8D1">
      <w:pPr>
        <w:pStyle w:val="12"/>
        <w:widowControl w:val="0"/>
        <w:spacing w:before="0" w:beforeAutospacing="0" w:after="0" w:afterAutospacing="0" w:line="360" w:lineRule="auto"/>
        <w:jc w:val="both"/>
        <w:rPr>
          <w:u w:val="single"/>
        </w:rPr>
      </w:pPr>
      <w:r>
        <w:rPr>
          <w:rFonts w:hint="eastAsia"/>
          <w:kern w:val="2"/>
          <w:lang w:bidi="ar"/>
        </w:rPr>
        <w:t>12、随机程序：</w:t>
      </w:r>
      <w:r>
        <w:rPr>
          <w:rFonts w:hint="eastAsia"/>
          <w:kern w:val="2"/>
          <w:u w:val="single"/>
          <w:lang w:bidi="ar"/>
        </w:rPr>
        <w:t>(程序名称、源程序、权限、注释等描述)</w:t>
      </w:r>
    </w:p>
    <w:p w14:paraId="3DEE8A0F">
      <w:pPr>
        <w:pStyle w:val="12"/>
        <w:widowControl w:val="0"/>
        <w:spacing w:before="0" w:beforeAutospacing="0" w:after="0" w:afterAutospacing="0" w:line="360" w:lineRule="auto"/>
        <w:jc w:val="both"/>
        <w:rPr>
          <w:u w:val="single"/>
        </w:rPr>
      </w:pPr>
      <w:r>
        <w:rPr>
          <w:rFonts w:hint="eastAsia"/>
          <w:kern w:val="2"/>
          <w:lang w:bidi="ar"/>
        </w:rPr>
        <w:t>13、随机服务：</w:t>
      </w:r>
      <w:r>
        <w:rPr>
          <w:rFonts w:hint="eastAsia"/>
          <w:kern w:val="2"/>
          <w:u w:val="single"/>
          <w:lang w:bidi="ar"/>
        </w:rPr>
        <w:t>（注明乙方的服务项目和服务程度）</w:t>
      </w:r>
    </w:p>
    <w:p w14:paraId="09634916">
      <w:pPr>
        <w:pStyle w:val="12"/>
        <w:widowControl w:val="0"/>
        <w:spacing w:before="0" w:beforeAutospacing="0" w:after="0" w:afterAutospacing="0" w:line="360" w:lineRule="auto"/>
        <w:ind w:firstLine="480" w:firstLineChars="200"/>
        <w:jc w:val="both"/>
        <w:rPr>
          <w:u w:val="single"/>
        </w:rPr>
      </w:pPr>
      <w:r>
        <w:rPr>
          <w:rFonts w:hint="eastAsia"/>
          <w:kern w:val="2"/>
          <w:lang w:bidi="ar"/>
        </w:rPr>
        <w:t>发货阶段：</w:t>
      </w:r>
      <w:r>
        <w:rPr>
          <w:rFonts w:hint="eastAsia"/>
          <w:kern w:val="2"/>
          <w:u w:val="single"/>
          <w:lang w:bidi="ar"/>
        </w:rPr>
        <w:t>（运输、吊装、卸货）</w:t>
      </w:r>
    </w:p>
    <w:p w14:paraId="7BF189AB">
      <w:pPr>
        <w:pStyle w:val="12"/>
        <w:widowControl w:val="0"/>
        <w:spacing w:before="0" w:beforeAutospacing="0" w:after="0" w:afterAutospacing="0" w:line="360" w:lineRule="auto"/>
        <w:ind w:firstLine="480" w:firstLineChars="200"/>
        <w:jc w:val="both"/>
      </w:pPr>
      <w:r>
        <w:rPr>
          <w:rFonts w:hint="eastAsia"/>
          <w:kern w:val="2"/>
          <w:lang w:bidi="ar"/>
        </w:rPr>
        <w:t>安装阶段：</w:t>
      </w:r>
      <w:r>
        <w:rPr>
          <w:rFonts w:hint="eastAsia"/>
          <w:kern w:val="2"/>
          <w:u w:val="single"/>
          <w:lang w:bidi="ar"/>
        </w:rPr>
        <w:t>（基础安装、设备安装）</w:t>
      </w:r>
    </w:p>
    <w:p w14:paraId="6B9E6A00">
      <w:pPr>
        <w:pStyle w:val="12"/>
        <w:widowControl w:val="0"/>
        <w:spacing w:before="0" w:beforeAutospacing="0" w:after="0" w:afterAutospacing="0" w:line="360" w:lineRule="auto"/>
        <w:ind w:firstLine="480" w:firstLineChars="200"/>
        <w:jc w:val="both"/>
      </w:pPr>
      <w:r>
        <w:rPr>
          <w:rFonts w:hint="eastAsia"/>
          <w:kern w:val="2"/>
          <w:lang w:bidi="ar"/>
        </w:rPr>
        <w:t>调试阶段：</w:t>
      </w:r>
      <w:r>
        <w:rPr>
          <w:rFonts w:hint="eastAsia"/>
          <w:kern w:val="2"/>
          <w:u w:val="single"/>
          <w:lang w:bidi="ar"/>
        </w:rPr>
        <w:t xml:space="preserve">（机械调试、电气调试、软件调试、工艺调试） </w:t>
      </w:r>
    </w:p>
    <w:p w14:paraId="11327618">
      <w:pPr>
        <w:pStyle w:val="35"/>
        <w:spacing w:line="360" w:lineRule="auto"/>
        <w:ind w:firstLine="0" w:firstLineChars="0"/>
        <w:rPr>
          <w:rFonts w:ascii="宋体" w:hAnsi="宋体"/>
          <w:sz w:val="24"/>
          <w:szCs w:val="24"/>
        </w:rPr>
      </w:pPr>
      <w:r>
        <w:rPr>
          <w:rFonts w:hint="eastAsia" w:ascii="宋体" w:hAnsi="宋体"/>
          <w:sz w:val="24"/>
          <w:szCs w:val="24"/>
        </w:rPr>
        <w:t>14、甲方将水、电、气、汽提供到设备乙方设备总的水、电、气、汽接口（原则上每种介质只有一个接口），如果需要多个接口，乙方需要特别提出改变。</w:t>
      </w:r>
    </w:p>
    <w:p w14:paraId="2D2CD1E6">
      <w:pPr>
        <w:pStyle w:val="35"/>
        <w:numPr>
          <w:ilvl w:val="0"/>
          <w:numId w:val="3"/>
        </w:numPr>
        <w:spacing w:line="360" w:lineRule="auto"/>
        <w:ind w:firstLine="0" w:firstLineChars="0"/>
        <w:rPr>
          <w:rFonts w:ascii="宋体" w:hAnsi="宋体"/>
          <w:sz w:val="24"/>
          <w:szCs w:val="24"/>
        </w:rPr>
      </w:pPr>
      <w:r>
        <w:rPr>
          <w:rFonts w:ascii="宋体" w:hAnsi="宋体"/>
          <w:sz w:val="24"/>
          <w:szCs w:val="24"/>
        </w:rPr>
        <w:t>设备铭牌：</w:t>
      </w:r>
      <w:r>
        <w:rPr>
          <w:rFonts w:hint="eastAsia" w:ascii="宋体" w:hAnsi="宋体"/>
          <w:sz w:val="24"/>
          <w:szCs w:val="24"/>
        </w:rPr>
        <w:t xml:space="preserve"> </w:t>
      </w:r>
      <w:r>
        <w:rPr>
          <w:rFonts w:ascii="宋体" w:hAnsi="宋体"/>
          <w:sz w:val="24"/>
          <w:szCs w:val="24"/>
        </w:rPr>
        <w:t>铭牌包含但不仅限于设备名称、型号、规格、功率、质量、出厂编号、出厂日期及公司名称等信息。</w:t>
      </w:r>
    </w:p>
    <w:p w14:paraId="6E7311B1">
      <w:pPr>
        <w:pStyle w:val="13"/>
      </w:pPr>
      <w:bookmarkStart w:id="1" w:name="_Toc156828524"/>
      <w:r>
        <w:rPr>
          <w:rFonts w:hint="eastAsia"/>
        </w:rPr>
        <w:t>二、技  术  要  求</w:t>
      </w:r>
      <w:bookmarkEnd w:id="1"/>
    </w:p>
    <w:p w14:paraId="1FC2E4F9">
      <w:pPr>
        <w:spacing w:line="360" w:lineRule="auto"/>
        <w:rPr>
          <w:rFonts w:ascii="宋体" w:hAnsi="宋体"/>
          <w:sz w:val="24"/>
        </w:rPr>
      </w:pPr>
      <w:r>
        <w:rPr>
          <w:rFonts w:hint="eastAsia" w:ascii="宋体" w:hAnsi="宋体"/>
          <w:sz w:val="24"/>
        </w:rPr>
        <w:t>1、总体要求：</w:t>
      </w:r>
      <w:r>
        <w:rPr>
          <w:rFonts w:ascii="宋体" w:hAnsi="宋体"/>
          <w:sz w:val="24"/>
        </w:rPr>
        <w:t xml:space="preserve"> </w:t>
      </w:r>
    </w:p>
    <w:p w14:paraId="49C3B2DE">
      <w:pPr>
        <w:spacing w:line="360" w:lineRule="auto"/>
        <w:rPr>
          <w:rFonts w:ascii="宋体" w:hAnsi="宋体"/>
          <w:sz w:val="24"/>
        </w:rPr>
      </w:pPr>
      <w:r>
        <w:rPr>
          <w:rFonts w:ascii="宋体" w:hAnsi="宋体"/>
          <w:sz w:val="24"/>
        </w:rPr>
        <w:t>1</w:t>
      </w:r>
      <w:r>
        <w:rPr>
          <w:rFonts w:hint="eastAsia" w:ascii="宋体" w:hAnsi="宋体"/>
          <w:sz w:val="24"/>
        </w:rPr>
        <w:t>.1、主要技术参数</w:t>
      </w:r>
    </w:p>
    <w:p w14:paraId="5F9A35DA">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系统上顶栓压力:2</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MPa(对胶料压力:0.</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MPa)；下顶栓低压压力：9MPa；</w:t>
      </w:r>
    </w:p>
    <w:p w14:paraId="6EF5212A">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系统上顶栓低压流量：350L/min,高压流量：100L/min;下顶栓低压流量：250L/min；主泵及下顶栓油泵均选用住友品牌；</w:t>
      </w:r>
    </w:p>
    <w:p w14:paraId="32EAD449">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系统上顶栓伺服电机功率：48kW;下顶栓伺服电机功率：30kW;电压：380V,50Hz;</w:t>
      </w:r>
    </w:p>
    <w:p w14:paraId="49A5360D">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控制电压：DC24V;</w:t>
      </w:r>
    </w:p>
    <w:p w14:paraId="56C5931B">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上顶栓控制阀组：升降电磁阀采用力士乐品牌，二通插装阀采用</w:t>
      </w:r>
      <w:r>
        <w:rPr>
          <w:rFonts w:hint="eastAsia" w:ascii="宋体" w:hAnsi="宋体"/>
          <w:color w:val="000000" w:themeColor="text1"/>
          <w:sz w:val="24"/>
          <w:lang w:eastAsia="zh-CN"/>
          <w14:textFill>
            <w14:solidFill>
              <w14:schemeClr w14:val="tx1"/>
            </w14:solidFill>
          </w14:textFill>
        </w:rPr>
        <w:t>力士乐</w:t>
      </w:r>
      <w:r>
        <w:rPr>
          <w:rFonts w:hint="eastAsia" w:ascii="宋体" w:hAnsi="宋体"/>
          <w:color w:val="000000" w:themeColor="text1"/>
          <w:sz w:val="24"/>
          <w14:textFill>
            <w14:solidFill>
              <w14:schemeClr w14:val="tx1"/>
            </w14:solidFill>
          </w14:textFill>
        </w:rPr>
        <w:t>品牌；下顶栓控制阀组：电磁阀选用</w:t>
      </w:r>
      <w:r>
        <w:rPr>
          <w:rFonts w:hint="eastAsia" w:ascii="宋体" w:hAnsi="宋体"/>
          <w:color w:val="000000" w:themeColor="text1"/>
          <w:sz w:val="24"/>
          <w:lang w:eastAsia="zh-CN"/>
          <w14:textFill>
            <w14:solidFill>
              <w14:schemeClr w14:val="tx1"/>
            </w14:solidFill>
          </w14:textFill>
        </w:rPr>
        <w:t>力士乐</w:t>
      </w:r>
      <w:r>
        <w:rPr>
          <w:rFonts w:hint="eastAsia" w:ascii="宋体" w:hAnsi="宋体"/>
          <w:color w:val="000000" w:themeColor="text1"/>
          <w:sz w:val="24"/>
          <w14:textFill>
            <w14:solidFill>
              <w14:schemeClr w14:val="tx1"/>
            </w14:solidFill>
          </w14:textFill>
        </w:rPr>
        <w:t>品牌，压力阀采用伊顿品牌；加料门关门压力：4-5MPa（压力保护），开门压力：9MPa，三位阀控制；</w:t>
      </w:r>
    </w:p>
    <w:p w14:paraId="03BE4232">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锁紧压力：4-5MPa（压力保护）,开锁压力;9MPa;</w:t>
      </w:r>
    </w:p>
    <w:p w14:paraId="2551AAB4">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卸料门开门压力：9MPa，关门压力：9MPa；</w:t>
      </w:r>
    </w:p>
    <w:p w14:paraId="7CC8F622">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密封压力：4.5-6MPa；</w:t>
      </w:r>
    </w:p>
    <w:p w14:paraId="37B748D9">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上顶栓活塞式蓄能器：50L（断电泄压功能黑色),转子密封蓄能器：4L(黑色);</w:t>
      </w:r>
    </w:p>
    <w:p w14:paraId="57F6F5D2">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液压站颜色</w:t>
      </w:r>
      <w:r>
        <w:rPr>
          <w:rFonts w:hint="eastAsia" w:ascii="宋体" w:hAnsi="宋体"/>
          <w:color w:val="000000" w:themeColor="text1"/>
          <w:sz w:val="24"/>
          <w:highlight w:val="none"/>
          <w14:textFill>
            <w14:solidFill>
              <w14:schemeClr w14:val="tx1"/>
            </w14:solidFill>
          </w14:textFill>
        </w:rPr>
        <w:t>：RAL5015,光面处</w:t>
      </w:r>
      <w:r>
        <w:rPr>
          <w:rFonts w:hint="eastAsia" w:ascii="宋体" w:hAnsi="宋体"/>
          <w:color w:val="000000" w:themeColor="text1"/>
          <w:sz w:val="24"/>
          <w14:textFill>
            <w14:solidFill>
              <w14:schemeClr w14:val="tx1"/>
            </w14:solidFill>
          </w14:textFill>
        </w:rPr>
        <w:t>理，易于清理；</w:t>
      </w:r>
    </w:p>
    <w:p w14:paraId="1409B6A2">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各油缸AB口增加压力传感器及压力测试口，压力传感器品牌IFM;</w:t>
      </w:r>
    </w:p>
    <w:p w14:paraId="2D140993">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所有胶管带防脱链设计，法兰连接，胶管尺寸现场测量，规格长度（包含螺纹规格等）形成表格；</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3128"/>
        <w:gridCol w:w="2943"/>
      </w:tblGrid>
      <w:tr w14:paraId="2F84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pct"/>
            <w:noWrap w:val="0"/>
            <w:vAlign w:val="top"/>
          </w:tcPr>
          <w:p w14:paraId="478B167C">
            <w:pPr>
              <w:spacing w:line="360" w:lineRule="auto"/>
              <w:rPr>
                <w:rFonts w:hint="eastAsia" w:ascii="宋体" w:hAnsi="宋体"/>
                <w:color w:val="000000"/>
                <w:sz w:val="24"/>
                <w:highlight w:val="yellow"/>
              </w:rPr>
            </w:pPr>
            <w:r>
              <w:rPr>
                <w:rFonts w:hint="eastAsia" w:ascii="宋体" w:hAnsi="宋体"/>
                <w:color w:val="000000"/>
                <w:sz w:val="24"/>
                <w:highlight w:val="yellow"/>
              </w:rPr>
              <w:t>接口</w:t>
            </w:r>
          </w:p>
        </w:tc>
        <w:tc>
          <w:tcPr>
            <w:tcW w:w="1737" w:type="pct"/>
            <w:noWrap w:val="0"/>
            <w:vAlign w:val="top"/>
          </w:tcPr>
          <w:p w14:paraId="0FF17FD9">
            <w:pPr>
              <w:spacing w:line="360" w:lineRule="auto"/>
              <w:rPr>
                <w:rFonts w:hint="eastAsia" w:ascii="宋体" w:hAnsi="宋体"/>
                <w:color w:val="000000"/>
                <w:sz w:val="24"/>
                <w:highlight w:val="yellow"/>
              </w:rPr>
            </w:pPr>
            <w:r>
              <w:rPr>
                <w:rFonts w:hint="eastAsia" w:ascii="宋体" w:hAnsi="宋体"/>
                <w:color w:val="000000"/>
                <w:sz w:val="24"/>
                <w:highlight w:val="yellow"/>
              </w:rPr>
              <w:t>进油口</w:t>
            </w:r>
          </w:p>
        </w:tc>
        <w:tc>
          <w:tcPr>
            <w:tcW w:w="1634" w:type="pct"/>
            <w:noWrap w:val="0"/>
            <w:vAlign w:val="top"/>
          </w:tcPr>
          <w:p w14:paraId="53EC3CE6">
            <w:pPr>
              <w:spacing w:line="360" w:lineRule="auto"/>
              <w:rPr>
                <w:rFonts w:hint="eastAsia" w:ascii="宋体" w:hAnsi="宋体"/>
                <w:color w:val="000000"/>
                <w:sz w:val="24"/>
                <w:highlight w:val="yellow"/>
              </w:rPr>
            </w:pPr>
            <w:r>
              <w:rPr>
                <w:rFonts w:hint="eastAsia" w:ascii="宋体" w:hAnsi="宋体"/>
                <w:color w:val="000000"/>
                <w:sz w:val="24"/>
                <w:highlight w:val="yellow"/>
              </w:rPr>
              <w:t>回油口</w:t>
            </w:r>
          </w:p>
        </w:tc>
      </w:tr>
      <w:tr w14:paraId="7221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pct"/>
            <w:noWrap w:val="0"/>
            <w:vAlign w:val="top"/>
          </w:tcPr>
          <w:p w14:paraId="4AB6AF82">
            <w:pPr>
              <w:spacing w:line="360" w:lineRule="auto"/>
              <w:rPr>
                <w:rFonts w:hint="eastAsia" w:ascii="宋体" w:hAnsi="宋体"/>
                <w:color w:val="000000"/>
                <w:sz w:val="24"/>
                <w:highlight w:val="yellow"/>
              </w:rPr>
            </w:pPr>
            <w:r>
              <w:rPr>
                <w:rFonts w:hint="eastAsia" w:ascii="宋体" w:hAnsi="宋体"/>
                <w:color w:val="000000"/>
                <w:sz w:val="24"/>
                <w:highlight w:val="yellow"/>
              </w:rPr>
              <w:t>加料门油缸接口</w:t>
            </w:r>
          </w:p>
        </w:tc>
        <w:tc>
          <w:tcPr>
            <w:tcW w:w="1737" w:type="pct"/>
            <w:noWrap w:val="0"/>
            <w:vAlign w:val="top"/>
          </w:tcPr>
          <w:p w14:paraId="1061432E">
            <w:pPr>
              <w:spacing w:line="360" w:lineRule="auto"/>
              <w:rPr>
                <w:rFonts w:hint="eastAsia" w:ascii="宋体" w:hAnsi="宋体"/>
                <w:color w:val="000000"/>
                <w:sz w:val="24"/>
                <w:highlight w:val="yellow"/>
              </w:rPr>
            </w:pPr>
            <w:r>
              <w:rPr>
                <w:rFonts w:ascii="宋体" w:hAnsi="宋体"/>
                <w:color w:val="000000"/>
                <w:sz w:val="24"/>
                <w:highlight w:val="yellow"/>
              </w:rPr>
              <w:t>M24X1.5(H</w:t>
            </w:r>
            <w:r>
              <w:rPr>
                <w:rFonts w:hint="eastAsia" w:ascii="宋体" w:hAnsi="宋体"/>
                <w:color w:val="000000"/>
                <w:sz w:val="24"/>
                <w:highlight w:val="yellow"/>
              </w:rPr>
              <w:t>型</w:t>
            </w:r>
            <w:r>
              <w:rPr>
                <w:rFonts w:ascii="宋体" w:hAnsi="宋体"/>
                <w:color w:val="000000"/>
                <w:sz w:val="24"/>
                <w:highlight w:val="yellow"/>
              </w:rPr>
              <w:t>)</w:t>
            </w:r>
          </w:p>
        </w:tc>
        <w:tc>
          <w:tcPr>
            <w:tcW w:w="1634" w:type="pct"/>
            <w:noWrap w:val="0"/>
            <w:vAlign w:val="top"/>
          </w:tcPr>
          <w:p w14:paraId="05CF488D">
            <w:pPr>
              <w:spacing w:line="360" w:lineRule="auto"/>
              <w:rPr>
                <w:rFonts w:hint="eastAsia" w:ascii="宋体" w:hAnsi="宋体"/>
                <w:color w:val="000000"/>
                <w:sz w:val="24"/>
                <w:highlight w:val="yellow"/>
              </w:rPr>
            </w:pPr>
            <w:r>
              <w:rPr>
                <w:rFonts w:ascii="宋体" w:hAnsi="宋体"/>
                <w:color w:val="000000"/>
                <w:sz w:val="24"/>
                <w:highlight w:val="yellow"/>
              </w:rPr>
              <w:t>M24X1.5(H</w:t>
            </w:r>
            <w:r>
              <w:rPr>
                <w:rFonts w:hint="eastAsia" w:ascii="宋体" w:hAnsi="宋体"/>
                <w:color w:val="000000"/>
                <w:sz w:val="24"/>
                <w:highlight w:val="yellow"/>
              </w:rPr>
              <w:t>型</w:t>
            </w:r>
            <w:r>
              <w:rPr>
                <w:rFonts w:ascii="宋体" w:hAnsi="宋体"/>
                <w:color w:val="000000"/>
                <w:sz w:val="24"/>
                <w:highlight w:val="yellow"/>
              </w:rPr>
              <w:t>)</w:t>
            </w:r>
          </w:p>
        </w:tc>
      </w:tr>
      <w:tr w14:paraId="12F4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pct"/>
            <w:noWrap w:val="0"/>
            <w:vAlign w:val="top"/>
          </w:tcPr>
          <w:p w14:paraId="6CA4898C">
            <w:pPr>
              <w:spacing w:line="360" w:lineRule="auto"/>
              <w:rPr>
                <w:rFonts w:hint="eastAsia" w:ascii="宋体" w:hAnsi="宋体"/>
                <w:color w:val="000000"/>
                <w:sz w:val="24"/>
                <w:highlight w:val="yellow"/>
              </w:rPr>
            </w:pPr>
            <w:r>
              <w:rPr>
                <w:rFonts w:hint="eastAsia" w:ascii="宋体" w:hAnsi="宋体"/>
                <w:color w:val="000000"/>
                <w:sz w:val="24"/>
                <w:highlight w:val="yellow"/>
              </w:rPr>
              <w:t>锁紧油缸接口</w:t>
            </w:r>
          </w:p>
        </w:tc>
        <w:tc>
          <w:tcPr>
            <w:tcW w:w="1737" w:type="pct"/>
            <w:noWrap w:val="0"/>
            <w:vAlign w:val="top"/>
          </w:tcPr>
          <w:p w14:paraId="08F4A8ED">
            <w:pPr>
              <w:spacing w:line="360" w:lineRule="auto"/>
              <w:rPr>
                <w:rFonts w:hint="eastAsia" w:ascii="宋体" w:hAnsi="宋体"/>
                <w:color w:val="000000"/>
                <w:sz w:val="24"/>
                <w:highlight w:val="yellow"/>
              </w:rPr>
            </w:pPr>
            <w:r>
              <w:rPr>
                <w:rFonts w:ascii="宋体" w:hAnsi="宋体"/>
                <w:color w:val="000000"/>
                <w:sz w:val="24"/>
                <w:highlight w:val="yellow"/>
              </w:rPr>
              <w:t>M42X2(H</w:t>
            </w:r>
            <w:r>
              <w:rPr>
                <w:rFonts w:hint="eastAsia" w:ascii="宋体" w:hAnsi="宋体"/>
                <w:color w:val="000000"/>
                <w:sz w:val="24"/>
                <w:highlight w:val="yellow"/>
              </w:rPr>
              <w:t>型</w:t>
            </w:r>
            <w:r>
              <w:rPr>
                <w:rFonts w:ascii="宋体" w:hAnsi="宋体"/>
                <w:color w:val="000000"/>
                <w:sz w:val="24"/>
                <w:highlight w:val="yellow"/>
              </w:rPr>
              <w:t>)</w:t>
            </w:r>
          </w:p>
        </w:tc>
        <w:tc>
          <w:tcPr>
            <w:tcW w:w="1634" w:type="pct"/>
            <w:noWrap w:val="0"/>
            <w:vAlign w:val="top"/>
          </w:tcPr>
          <w:p w14:paraId="1D28797F">
            <w:pPr>
              <w:spacing w:line="360" w:lineRule="auto"/>
              <w:rPr>
                <w:rFonts w:hint="eastAsia" w:ascii="宋体" w:hAnsi="宋体"/>
                <w:color w:val="000000"/>
                <w:sz w:val="24"/>
                <w:highlight w:val="yellow"/>
              </w:rPr>
            </w:pPr>
            <w:r>
              <w:rPr>
                <w:rFonts w:ascii="宋体" w:hAnsi="宋体"/>
                <w:color w:val="000000"/>
                <w:sz w:val="24"/>
                <w:highlight w:val="yellow"/>
              </w:rPr>
              <w:t>M42X2(H</w:t>
            </w:r>
            <w:r>
              <w:rPr>
                <w:rFonts w:hint="eastAsia" w:ascii="宋体" w:hAnsi="宋体"/>
                <w:color w:val="000000"/>
                <w:sz w:val="24"/>
                <w:highlight w:val="yellow"/>
              </w:rPr>
              <w:t>型</w:t>
            </w:r>
            <w:r>
              <w:rPr>
                <w:rFonts w:ascii="宋体" w:hAnsi="宋体"/>
                <w:color w:val="000000"/>
                <w:sz w:val="24"/>
                <w:highlight w:val="yellow"/>
              </w:rPr>
              <w:t>)</w:t>
            </w:r>
          </w:p>
        </w:tc>
      </w:tr>
      <w:tr w14:paraId="2929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pct"/>
            <w:noWrap w:val="0"/>
            <w:vAlign w:val="top"/>
          </w:tcPr>
          <w:p w14:paraId="2C374AD2">
            <w:pPr>
              <w:spacing w:line="360" w:lineRule="auto"/>
              <w:rPr>
                <w:rFonts w:hint="eastAsia" w:ascii="宋体" w:hAnsi="宋体"/>
                <w:color w:val="000000"/>
                <w:sz w:val="24"/>
                <w:highlight w:val="yellow"/>
              </w:rPr>
            </w:pPr>
            <w:r>
              <w:rPr>
                <w:rFonts w:hint="eastAsia" w:ascii="宋体" w:hAnsi="宋体"/>
                <w:color w:val="000000"/>
                <w:sz w:val="24"/>
                <w:highlight w:val="yellow"/>
              </w:rPr>
              <w:t>旋转油缸接口</w:t>
            </w:r>
          </w:p>
        </w:tc>
        <w:tc>
          <w:tcPr>
            <w:tcW w:w="1737" w:type="pct"/>
            <w:noWrap w:val="0"/>
            <w:vAlign w:val="top"/>
          </w:tcPr>
          <w:p w14:paraId="73497991">
            <w:pPr>
              <w:spacing w:line="360" w:lineRule="auto"/>
              <w:rPr>
                <w:rFonts w:hint="eastAsia" w:ascii="宋体" w:hAnsi="宋体"/>
                <w:color w:val="000000"/>
                <w:sz w:val="24"/>
                <w:highlight w:val="yellow"/>
              </w:rPr>
            </w:pPr>
            <w:r>
              <w:rPr>
                <w:rFonts w:ascii="宋体" w:hAnsi="宋体"/>
                <w:color w:val="000000"/>
                <w:sz w:val="24"/>
                <w:highlight w:val="yellow"/>
              </w:rPr>
              <w:t>M42X2(H</w:t>
            </w:r>
            <w:r>
              <w:rPr>
                <w:rFonts w:hint="eastAsia" w:ascii="宋体" w:hAnsi="宋体"/>
                <w:color w:val="000000"/>
                <w:sz w:val="24"/>
                <w:highlight w:val="yellow"/>
              </w:rPr>
              <w:t>型</w:t>
            </w:r>
            <w:r>
              <w:rPr>
                <w:rFonts w:ascii="宋体" w:hAnsi="宋体"/>
                <w:color w:val="000000"/>
                <w:sz w:val="24"/>
                <w:highlight w:val="yellow"/>
              </w:rPr>
              <w:t>)</w:t>
            </w:r>
          </w:p>
        </w:tc>
        <w:tc>
          <w:tcPr>
            <w:tcW w:w="1634" w:type="pct"/>
            <w:noWrap w:val="0"/>
            <w:vAlign w:val="top"/>
          </w:tcPr>
          <w:p w14:paraId="5563B094">
            <w:pPr>
              <w:spacing w:line="360" w:lineRule="auto"/>
              <w:rPr>
                <w:rFonts w:hint="eastAsia" w:ascii="宋体" w:hAnsi="宋体"/>
                <w:color w:val="000000"/>
                <w:sz w:val="24"/>
                <w:highlight w:val="yellow"/>
              </w:rPr>
            </w:pPr>
            <w:r>
              <w:rPr>
                <w:rFonts w:ascii="宋体" w:hAnsi="宋体"/>
                <w:color w:val="000000"/>
                <w:sz w:val="24"/>
                <w:highlight w:val="yellow"/>
              </w:rPr>
              <w:t>M42X2(H</w:t>
            </w:r>
            <w:r>
              <w:rPr>
                <w:rFonts w:hint="eastAsia" w:ascii="宋体" w:hAnsi="宋体"/>
                <w:color w:val="000000"/>
                <w:sz w:val="24"/>
                <w:highlight w:val="yellow"/>
              </w:rPr>
              <w:t>型</w:t>
            </w:r>
            <w:r>
              <w:rPr>
                <w:rFonts w:ascii="宋体" w:hAnsi="宋体"/>
                <w:color w:val="000000"/>
                <w:sz w:val="24"/>
                <w:highlight w:val="yellow"/>
              </w:rPr>
              <w:t>)</w:t>
            </w:r>
          </w:p>
        </w:tc>
      </w:tr>
      <w:tr w14:paraId="775B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pct"/>
            <w:noWrap w:val="0"/>
            <w:vAlign w:val="top"/>
          </w:tcPr>
          <w:p w14:paraId="25A394EF">
            <w:pPr>
              <w:spacing w:line="360" w:lineRule="auto"/>
              <w:rPr>
                <w:rFonts w:hint="eastAsia" w:ascii="宋体" w:hAnsi="宋体"/>
                <w:color w:val="000000"/>
                <w:sz w:val="24"/>
                <w:highlight w:val="yellow"/>
              </w:rPr>
            </w:pPr>
            <w:r>
              <w:rPr>
                <w:rFonts w:hint="eastAsia" w:ascii="宋体" w:hAnsi="宋体"/>
                <w:color w:val="000000"/>
                <w:sz w:val="24"/>
                <w:highlight w:val="yellow"/>
              </w:rPr>
              <w:t>密封圈小油缸</w:t>
            </w:r>
          </w:p>
        </w:tc>
        <w:tc>
          <w:tcPr>
            <w:tcW w:w="1737" w:type="pct"/>
            <w:noWrap w:val="0"/>
            <w:vAlign w:val="top"/>
          </w:tcPr>
          <w:p w14:paraId="1E9A9508">
            <w:pPr>
              <w:spacing w:line="360" w:lineRule="auto"/>
              <w:rPr>
                <w:rFonts w:hint="eastAsia" w:ascii="宋体" w:hAnsi="宋体"/>
                <w:color w:val="000000"/>
                <w:sz w:val="24"/>
                <w:highlight w:val="yellow"/>
              </w:rPr>
            </w:pPr>
            <w:r>
              <w:rPr>
                <w:rFonts w:ascii="宋体" w:hAnsi="宋体"/>
                <w:color w:val="000000"/>
                <w:sz w:val="24"/>
                <w:highlight w:val="yellow"/>
              </w:rPr>
              <w:t>M24X1.5(H</w:t>
            </w:r>
            <w:r>
              <w:rPr>
                <w:rFonts w:hint="eastAsia" w:ascii="宋体" w:hAnsi="宋体"/>
                <w:color w:val="000000"/>
                <w:sz w:val="24"/>
                <w:highlight w:val="yellow"/>
              </w:rPr>
              <w:t>型</w:t>
            </w:r>
            <w:r>
              <w:rPr>
                <w:rFonts w:ascii="宋体" w:hAnsi="宋体"/>
                <w:color w:val="000000"/>
                <w:sz w:val="24"/>
                <w:highlight w:val="yellow"/>
              </w:rPr>
              <w:t>)</w:t>
            </w:r>
          </w:p>
        </w:tc>
        <w:tc>
          <w:tcPr>
            <w:tcW w:w="1634" w:type="pct"/>
            <w:noWrap w:val="0"/>
            <w:vAlign w:val="top"/>
          </w:tcPr>
          <w:p w14:paraId="7C3BCAD2">
            <w:pPr>
              <w:spacing w:line="360" w:lineRule="auto"/>
              <w:rPr>
                <w:rFonts w:hint="eastAsia" w:ascii="宋体" w:hAnsi="宋体"/>
                <w:color w:val="000000"/>
                <w:sz w:val="24"/>
                <w:highlight w:val="yellow"/>
              </w:rPr>
            </w:pPr>
            <w:r>
              <w:rPr>
                <w:rFonts w:ascii="宋体" w:hAnsi="宋体"/>
                <w:color w:val="000000"/>
                <w:sz w:val="24"/>
                <w:highlight w:val="yellow"/>
              </w:rPr>
              <w:t>M24X1.5(H</w:t>
            </w:r>
            <w:r>
              <w:rPr>
                <w:rFonts w:hint="eastAsia" w:ascii="宋体" w:hAnsi="宋体"/>
                <w:color w:val="000000"/>
                <w:sz w:val="24"/>
                <w:highlight w:val="yellow"/>
              </w:rPr>
              <w:t>型</w:t>
            </w:r>
            <w:r>
              <w:rPr>
                <w:rFonts w:ascii="宋体" w:hAnsi="宋体"/>
                <w:color w:val="000000"/>
                <w:sz w:val="24"/>
                <w:highlight w:val="yellow"/>
              </w:rPr>
              <w:t>)</w:t>
            </w:r>
          </w:p>
        </w:tc>
      </w:tr>
      <w:tr w14:paraId="6DE6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pct"/>
            <w:noWrap w:val="0"/>
            <w:vAlign w:val="top"/>
          </w:tcPr>
          <w:p w14:paraId="7D48D840">
            <w:pPr>
              <w:spacing w:line="360" w:lineRule="auto"/>
              <w:rPr>
                <w:rFonts w:hint="eastAsia" w:ascii="宋体" w:hAnsi="宋体"/>
                <w:color w:val="000000"/>
                <w:sz w:val="24"/>
                <w:highlight w:val="yellow"/>
              </w:rPr>
            </w:pPr>
            <w:r>
              <w:rPr>
                <w:rFonts w:hint="eastAsia" w:ascii="宋体" w:hAnsi="宋体"/>
                <w:color w:val="000000"/>
                <w:sz w:val="24"/>
                <w:highlight w:val="yellow"/>
              </w:rPr>
              <w:t>上顶栓油缸</w:t>
            </w:r>
          </w:p>
        </w:tc>
        <w:tc>
          <w:tcPr>
            <w:tcW w:w="1737" w:type="pct"/>
            <w:noWrap w:val="0"/>
            <w:vAlign w:val="top"/>
          </w:tcPr>
          <w:p w14:paraId="2FA3AF92">
            <w:pPr>
              <w:spacing w:line="360" w:lineRule="auto"/>
              <w:rPr>
                <w:rFonts w:hint="eastAsia" w:ascii="宋体" w:hAnsi="宋体"/>
                <w:color w:val="000000"/>
                <w:sz w:val="24"/>
                <w:highlight w:val="yellow"/>
              </w:rPr>
            </w:pPr>
            <w:r>
              <w:rPr>
                <w:rFonts w:ascii="宋体" w:hAnsi="宋体"/>
                <w:color w:val="000000"/>
                <w:sz w:val="24"/>
                <w:highlight w:val="yellow"/>
              </w:rPr>
              <w:t>M52X2(H</w:t>
            </w:r>
            <w:r>
              <w:rPr>
                <w:rFonts w:hint="eastAsia" w:ascii="宋体" w:hAnsi="宋体"/>
                <w:color w:val="000000"/>
                <w:sz w:val="24"/>
                <w:highlight w:val="yellow"/>
              </w:rPr>
              <w:t>型</w:t>
            </w:r>
            <w:r>
              <w:rPr>
                <w:rFonts w:ascii="宋体" w:hAnsi="宋体"/>
                <w:color w:val="000000"/>
                <w:sz w:val="24"/>
                <w:highlight w:val="yellow"/>
              </w:rPr>
              <w:t>)</w:t>
            </w:r>
          </w:p>
        </w:tc>
        <w:tc>
          <w:tcPr>
            <w:tcW w:w="1634" w:type="pct"/>
            <w:noWrap w:val="0"/>
            <w:vAlign w:val="top"/>
          </w:tcPr>
          <w:p w14:paraId="7656759F">
            <w:pPr>
              <w:spacing w:line="360" w:lineRule="auto"/>
              <w:rPr>
                <w:rFonts w:hint="eastAsia" w:ascii="宋体" w:hAnsi="宋体"/>
                <w:color w:val="000000"/>
                <w:sz w:val="24"/>
                <w:highlight w:val="yellow"/>
              </w:rPr>
            </w:pPr>
            <w:r>
              <w:rPr>
                <w:rFonts w:ascii="宋体" w:hAnsi="宋体"/>
                <w:color w:val="000000"/>
                <w:sz w:val="24"/>
                <w:highlight w:val="yellow"/>
              </w:rPr>
              <w:t>M52X2(H</w:t>
            </w:r>
            <w:r>
              <w:rPr>
                <w:rFonts w:hint="eastAsia" w:ascii="宋体" w:hAnsi="宋体"/>
                <w:color w:val="000000"/>
                <w:sz w:val="24"/>
                <w:highlight w:val="yellow"/>
              </w:rPr>
              <w:t>型</w:t>
            </w:r>
            <w:r>
              <w:rPr>
                <w:rFonts w:ascii="宋体" w:hAnsi="宋体"/>
                <w:color w:val="000000"/>
                <w:sz w:val="24"/>
                <w:highlight w:val="yellow"/>
              </w:rPr>
              <w:t>)</w:t>
            </w:r>
          </w:p>
        </w:tc>
      </w:tr>
    </w:tbl>
    <w:p w14:paraId="5937A418">
      <w:pPr>
        <w:numPr>
          <w:ilvl w:val="0"/>
          <w:numId w:val="0"/>
        </w:numPr>
        <w:spacing w:line="360" w:lineRule="auto"/>
        <w:rPr>
          <w:rFonts w:ascii="宋体" w:hAnsi="宋体"/>
          <w:color w:val="000000" w:themeColor="text1"/>
          <w:sz w:val="24"/>
          <w14:textFill>
            <w14:solidFill>
              <w14:schemeClr w14:val="tx1"/>
            </w14:solidFill>
          </w14:textFill>
        </w:rPr>
      </w:pPr>
    </w:p>
    <w:p w14:paraId="731C7566">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液压站取消原有的机械压力表，保留测压点，留2组测压表备用；</w:t>
      </w:r>
    </w:p>
    <w:p w14:paraId="28DB6F50">
      <w:pPr>
        <w:numPr>
          <w:ilvl w:val="0"/>
          <w:numId w:val="4"/>
        </w:num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压力波动范围控制在5%以内；</w:t>
      </w:r>
    </w:p>
    <w:p w14:paraId="4078B377">
      <w:pPr>
        <w:numPr>
          <w:ilvl w:val="0"/>
          <w:numId w:val="4"/>
        </w:num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触摸屏制作简单的操作说明，根据提示进行故障排查和维修，液压原理图放入维修界面，以便维修是查阅；</w:t>
      </w:r>
    </w:p>
    <w:p w14:paraId="1A996722">
      <w:pPr>
        <w:numPr>
          <w:ilvl w:val="0"/>
          <w:numId w:val="4"/>
        </w:num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配方压力不达标（长时间压力不满足），进行报警；</w:t>
      </w:r>
    </w:p>
    <w:p w14:paraId="00EBA714">
      <w:pPr>
        <w:numPr>
          <w:ilvl w:val="0"/>
          <w:numId w:val="4"/>
        </w:num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阀块上的液压阀做挂牌标识，不锈钢，方便维修；</w:t>
      </w:r>
    </w:p>
    <w:p w14:paraId="4CCB05FF">
      <w:pPr>
        <w:numPr>
          <w:ilvl w:val="0"/>
          <w:numId w:val="4"/>
        </w:num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液压站所有胶管在交付资料时需要有明细（包含压力等级、规格长度等信息），以便采购提供备件；</w:t>
      </w:r>
    </w:p>
    <w:p w14:paraId="276CC0ED">
      <w:pPr>
        <w:numPr>
          <w:ilvl w:val="0"/>
          <w:numId w:val="4"/>
        </w:num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液压站具有动作时间自测功能，及补压时间报警功能；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20"/>
        <w:gridCol w:w="1776"/>
        <w:gridCol w:w="2286"/>
        <w:gridCol w:w="696"/>
        <w:gridCol w:w="411"/>
        <w:gridCol w:w="1962"/>
      </w:tblGrid>
      <w:tr w14:paraId="11AB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14:paraId="6612463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420" w:type="dxa"/>
          </w:tcPr>
          <w:p w14:paraId="5D4F9AF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776" w:type="dxa"/>
          </w:tcPr>
          <w:p w14:paraId="60C7DDAC">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2286" w:type="dxa"/>
          </w:tcPr>
          <w:p w14:paraId="1945594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功能</w:t>
            </w:r>
          </w:p>
        </w:tc>
        <w:tc>
          <w:tcPr>
            <w:tcW w:w="696" w:type="dxa"/>
          </w:tcPr>
          <w:p w14:paraId="46A1F92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411" w:type="dxa"/>
          </w:tcPr>
          <w:p w14:paraId="50E5D15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962" w:type="dxa"/>
          </w:tcPr>
          <w:p w14:paraId="731038AC">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3DAD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14:paraId="2DDB0D5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420" w:type="dxa"/>
          </w:tcPr>
          <w:p w14:paraId="2868A81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液位液温控制器</w:t>
            </w:r>
          </w:p>
        </w:tc>
        <w:tc>
          <w:tcPr>
            <w:tcW w:w="1776" w:type="dxa"/>
          </w:tcPr>
          <w:p w14:paraId="28A632EE">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LTWS10-450L3N</w:t>
            </w:r>
          </w:p>
        </w:tc>
        <w:tc>
          <w:tcPr>
            <w:tcW w:w="2286" w:type="dxa"/>
          </w:tcPr>
          <w:p w14:paraId="31673C5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低液位及高温报警</w:t>
            </w:r>
          </w:p>
        </w:tc>
        <w:tc>
          <w:tcPr>
            <w:tcW w:w="696" w:type="dxa"/>
          </w:tcPr>
          <w:p w14:paraId="54B8D78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WSEN</w:t>
            </w:r>
          </w:p>
        </w:tc>
        <w:tc>
          <w:tcPr>
            <w:tcW w:w="411" w:type="dxa"/>
          </w:tcPr>
          <w:p w14:paraId="48DF1DC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962" w:type="dxa"/>
          </w:tcPr>
          <w:p w14:paraId="5285058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油箱</w:t>
            </w:r>
          </w:p>
        </w:tc>
      </w:tr>
      <w:tr w14:paraId="38D8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14:paraId="73F346E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420" w:type="dxa"/>
          </w:tcPr>
          <w:p w14:paraId="14306F9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压力传感器</w:t>
            </w:r>
          </w:p>
        </w:tc>
        <w:tc>
          <w:tcPr>
            <w:tcW w:w="1776" w:type="dxa"/>
          </w:tcPr>
          <w:p w14:paraId="54063B8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PA9021</w:t>
            </w:r>
          </w:p>
        </w:tc>
        <w:tc>
          <w:tcPr>
            <w:tcW w:w="2286" w:type="dxa"/>
          </w:tcPr>
          <w:p w14:paraId="0B169A2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配方压力检测及伺服电机压力反馈</w:t>
            </w:r>
          </w:p>
        </w:tc>
        <w:tc>
          <w:tcPr>
            <w:tcW w:w="696" w:type="dxa"/>
          </w:tcPr>
          <w:p w14:paraId="66ABB35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IFM</w:t>
            </w:r>
          </w:p>
        </w:tc>
        <w:tc>
          <w:tcPr>
            <w:tcW w:w="411" w:type="dxa"/>
          </w:tcPr>
          <w:p w14:paraId="68EFAAC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962" w:type="dxa"/>
          </w:tcPr>
          <w:p w14:paraId="3698477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泵出口及压料油缸有杆腔</w:t>
            </w:r>
          </w:p>
        </w:tc>
      </w:tr>
      <w:tr w14:paraId="1BE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tcPr>
          <w:p w14:paraId="760ED29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420" w:type="dxa"/>
          </w:tcPr>
          <w:p w14:paraId="06F95CE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压力传感器</w:t>
            </w:r>
          </w:p>
        </w:tc>
        <w:tc>
          <w:tcPr>
            <w:tcW w:w="1776" w:type="dxa"/>
          </w:tcPr>
          <w:p w14:paraId="337FF04D">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PT5401</w:t>
            </w:r>
          </w:p>
        </w:tc>
        <w:tc>
          <w:tcPr>
            <w:tcW w:w="2286" w:type="dxa"/>
          </w:tcPr>
          <w:p w14:paraId="16104F8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下顶栓各个油缸油腔压力检测</w:t>
            </w:r>
          </w:p>
        </w:tc>
        <w:tc>
          <w:tcPr>
            <w:tcW w:w="696" w:type="dxa"/>
          </w:tcPr>
          <w:p w14:paraId="3C5F976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IFM</w:t>
            </w:r>
          </w:p>
        </w:tc>
        <w:tc>
          <w:tcPr>
            <w:tcW w:w="411" w:type="dxa"/>
          </w:tcPr>
          <w:p w14:paraId="3CBA4FF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962" w:type="dxa"/>
          </w:tcPr>
          <w:p w14:paraId="1836284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下顶栓阀组出口</w:t>
            </w:r>
          </w:p>
        </w:tc>
      </w:tr>
    </w:tbl>
    <w:p w14:paraId="246CD32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20.液压站主要配置件清单</w:t>
      </w:r>
    </w:p>
    <w:tbl>
      <w:tblPr>
        <w:tblStyle w:val="15"/>
        <w:tblW w:w="9957" w:type="dxa"/>
        <w:tblInd w:w="-601" w:type="dxa"/>
        <w:tblLayout w:type="autofit"/>
        <w:tblCellMar>
          <w:top w:w="0" w:type="dxa"/>
          <w:left w:w="108" w:type="dxa"/>
          <w:bottom w:w="0" w:type="dxa"/>
          <w:right w:w="108" w:type="dxa"/>
        </w:tblCellMar>
      </w:tblPr>
      <w:tblGrid>
        <w:gridCol w:w="567"/>
        <w:gridCol w:w="3296"/>
        <w:gridCol w:w="1099"/>
        <w:gridCol w:w="502"/>
        <w:gridCol w:w="728"/>
        <w:gridCol w:w="1072"/>
        <w:gridCol w:w="2693"/>
      </w:tblGrid>
      <w:tr w14:paraId="7FAB0F2A">
        <w:tblPrEx>
          <w:tblCellMar>
            <w:top w:w="0" w:type="dxa"/>
            <w:left w:w="108" w:type="dxa"/>
            <w:bottom w:w="0" w:type="dxa"/>
            <w:right w:w="108" w:type="dxa"/>
          </w:tblCellMar>
        </w:tblPrEx>
        <w:trPr>
          <w:trHeight w:val="49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30B3">
            <w:pPr>
              <w:widowControl/>
              <w:jc w:val="center"/>
              <w:rPr>
                <w:rFonts w:ascii="宋体" w:hAnsi="宋体" w:cs="Arial"/>
                <w:b/>
                <w:bCs/>
                <w:kern w:val="0"/>
                <w:sz w:val="20"/>
                <w:szCs w:val="20"/>
              </w:rPr>
            </w:pPr>
            <w:r>
              <w:rPr>
                <w:rFonts w:hint="eastAsia" w:ascii="宋体" w:hAnsi="宋体" w:cs="Arial"/>
                <w:b/>
                <w:bCs/>
                <w:kern w:val="0"/>
                <w:sz w:val="20"/>
                <w:szCs w:val="20"/>
              </w:rPr>
              <w:t>序号</w:t>
            </w:r>
          </w:p>
        </w:tc>
        <w:tc>
          <w:tcPr>
            <w:tcW w:w="3296" w:type="dxa"/>
            <w:tcBorders>
              <w:top w:val="single" w:color="000000" w:sz="4" w:space="0"/>
              <w:left w:val="nil"/>
              <w:bottom w:val="single" w:color="000000" w:sz="4" w:space="0"/>
              <w:right w:val="single" w:color="000000" w:sz="4" w:space="0"/>
            </w:tcBorders>
            <w:shd w:val="clear" w:color="auto" w:fill="auto"/>
            <w:noWrap/>
            <w:vAlign w:val="center"/>
          </w:tcPr>
          <w:p w14:paraId="180732A6">
            <w:pPr>
              <w:widowControl/>
              <w:jc w:val="center"/>
              <w:rPr>
                <w:rFonts w:ascii="宋体" w:hAnsi="宋体" w:cs="Arial"/>
                <w:b/>
                <w:bCs/>
                <w:kern w:val="0"/>
                <w:sz w:val="20"/>
                <w:szCs w:val="20"/>
              </w:rPr>
            </w:pPr>
            <w:r>
              <w:rPr>
                <w:rFonts w:hint="eastAsia" w:ascii="宋体" w:hAnsi="宋体" w:cs="Arial"/>
                <w:b/>
                <w:bCs/>
                <w:kern w:val="0"/>
                <w:sz w:val="20"/>
                <w:szCs w:val="20"/>
              </w:rPr>
              <w:t>型号</w:t>
            </w:r>
          </w:p>
        </w:tc>
        <w:tc>
          <w:tcPr>
            <w:tcW w:w="1099" w:type="dxa"/>
            <w:tcBorders>
              <w:top w:val="single" w:color="000000" w:sz="4" w:space="0"/>
              <w:left w:val="nil"/>
              <w:bottom w:val="single" w:color="000000" w:sz="4" w:space="0"/>
              <w:right w:val="single" w:color="000000" w:sz="4" w:space="0"/>
            </w:tcBorders>
            <w:shd w:val="clear" w:color="auto" w:fill="auto"/>
            <w:vAlign w:val="center"/>
          </w:tcPr>
          <w:p w14:paraId="1144A00F">
            <w:pPr>
              <w:widowControl/>
              <w:jc w:val="center"/>
              <w:rPr>
                <w:rFonts w:ascii="宋体" w:hAnsi="宋体" w:cs="Arial"/>
                <w:b/>
                <w:bCs/>
                <w:kern w:val="0"/>
                <w:sz w:val="20"/>
                <w:szCs w:val="20"/>
              </w:rPr>
            </w:pPr>
            <w:r>
              <w:rPr>
                <w:rFonts w:hint="eastAsia" w:ascii="宋体" w:hAnsi="宋体" w:cs="Arial"/>
                <w:b/>
                <w:bCs/>
                <w:kern w:val="0"/>
                <w:sz w:val="20"/>
                <w:szCs w:val="20"/>
              </w:rPr>
              <w:t>名</w:t>
            </w:r>
            <w:r>
              <w:rPr>
                <w:rFonts w:ascii="Arial" w:hAnsi="Arial" w:cs="Arial"/>
                <w:b/>
                <w:bCs/>
                <w:kern w:val="0"/>
                <w:sz w:val="20"/>
                <w:szCs w:val="20"/>
              </w:rPr>
              <w:t xml:space="preserve"> </w:t>
            </w:r>
            <w:r>
              <w:rPr>
                <w:rFonts w:hint="eastAsia" w:ascii="宋体" w:hAnsi="宋体" w:cs="Arial"/>
                <w:b/>
                <w:bCs/>
                <w:kern w:val="0"/>
                <w:sz w:val="20"/>
                <w:szCs w:val="20"/>
              </w:rPr>
              <w:t>称</w:t>
            </w:r>
          </w:p>
        </w:tc>
        <w:tc>
          <w:tcPr>
            <w:tcW w:w="502" w:type="dxa"/>
            <w:tcBorders>
              <w:top w:val="single" w:color="000000" w:sz="4" w:space="0"/>
              <w:left w:val="nil"/>
              <w:bottom w:val="single" w:color="000000" w:sz="4" w:space="0"/>
              <w:right w:val="single" w:color="000000" w:sz="4" w:space="0"/>
            </w:tcBorders>
            <w:shd w:val="clear" w:color="auto" w:fill="auto"/>
            <w:noWrap/>
            <w:vAlign w:val="center"/>
          </w:tcPr>
          <w:p w14:paraId="1597B917">
            <w:pPr>
              <w:widowControl/>
              <w:jc w:val="center"/>
              <w:rPr>
                <w:rFonts w:ascii="宋体" w:hAnsi="宋体" w:cs="Arial"/>
                <w:b/>
                <w:bCs/>
                <w:kern w:val="0"/>
                <w:sz w:val="20"/>
                <w:szCs w:val="20"/>
              </w:rPr>
            </w:pPr>
            <w:r>
              <w:rPr>
                <w:rFonts w:hint="eastAsia" w:ascii="宋体" w:hAnsi="宋体" w:cs="Arial"/>
                <w:b/>
                <w:bCs/>
                <w:kern w:val="0"/>
                <w:sz w:val="20"/>
                <w:szCs w:val="20"/>
              </w:rPr>
              <w:t>数量</w:t>
            </w:r>
          </w:p>
        </w:tc>
        <w:tc>
          <w:tcPr>
            <w:tcW w:w="728" w:type="dxa"/>
            <w:tcBorders>
              <w:top w:val="single" w:color="000000" w:sz="4" w:space="0"/>
              <w:left w:val="nil"/>
              <w:bottom w:val="single" w:color="000000" w:sz="4" w:space="0"/>
              <w:right w:val="single" w:color="000000" w:sz="4" w:space="0"/>
            </w:tcBorders>
            <w:shd w:val="clear" w:color="auto" w:fill="auto"/>
            <w:noWrap/>
            <w:vAlign w:val="center"/>
          </w:tcPr>
          <w:p w14:paraId="22A0EB12">
            <w:pPr>
              <w:widowControl/>
              <w:jc w:val="center"/>
              <w:rPr>
                <w:rFonts w:ascii="宋体" w:hAnsi="宋体" w:cs="Arial"/>
                <w:b/>
                <w:bCs/>
                <w:kern w:val="0"/>
                <w:sz w:val="20"/>
                <w:szCs w:val="20"/>
              </w:rPr>
            </w:pPr>
            <w:r>
              <w:rPr>
                <w:rFonts w:hint="eastAsia" w:ascii="宋体" w:hAnsi="宋体" w:cs="Arial"/>
                <w:b/>
                <w:bCs/>
                <w:kern w:val="0"/>
                <w:sz w:val="20"/>
                <w:szCs w:val="20"/>
              </w:rPr>
              <w:t>电气</w:t>
            </w:r>
          </w:p>
        </w:tc>
        <w:tc>
          <w:tcPr>
            <w:tcW w:w="1072" w:type="dxa"/>
            <w:tcBorders>
              <w:top w:val="single" w:color="000000" w:sz="4" w:space="0"/>
              <w:left w:val="nil"/>
              <w:bottom w:val="single" w:color="000000" w:sz="4" w:space="0"/>
              <w:right w:val="single" w:color="000000" w:sz="4" w:space="0"/>
            </w:tcBorders>
            <w:shd w:val="clear" w:color="auto" w:fill="auto"/>
            <w:noWrap/>
            <w:vAlign w:val="center"/>
          </w:tcPr>
          <w:p w14:paraId="2013F255">
            <w:pPr>
              <w:widowControl/>
              <w:jc w:val="center"/>
              <w:rPr>
                <w:rFonts w:ascii="宋体" w:hAnsi="宋体" w:cs="Arial"/>
                <w:b/>
                <w:bCs/>
                <w:kern w:val="0"/>
                <w:sz w:val="20"/>
                <w:szCs w:val="20"/>
              </w:rPr>
            </w:pPr>
            <w:r>
              <w:rPr>
                <w:rFonts w:hint="eastAsia" w:ascii="宋体" w:hAnsi="宋体" w:cs="Arial"/>
                <w:b/>
                <w:bCs/>
                <w:kern w:val="0"/>
                <w:sz w:val="20"/>
                <w:szCs w:val="20"/>
              </w:rPr>
              <w:t>厂家</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2014EF86">
            <w:pPr>
              <w:widowControl/>
              <w:jc w:val="center"/>
              <w:rPr>
                <w:rFonts w:ascii="宋体" w:hAnsi="宋体" w:cs="Arial"/>
                <w:b/>
                <w:bCs/>
                <w:kern w:val="0"/>
                <w:sz w:val="20"/>
                <w:szCs w:val="20"/>
              </w:rPr>
            </w:pPr>
            <w:r>
              <w:rPr>
                <w:rFonts w:hint="eastAsia" w:ascii="宋体" w:hAnsi="宋体" w:cs="Arial"/>
                <w:b/>
                <w:bCs/>
                <w:kern w:val="0"/>
                <w:sz w:val="20"/>
                <w:szCs w:val="20"/>
              </w:rPr>
              <w:t>备</w:t>
            </w:r>
            <w:r>
              <w:rPr>
                <w:rFonts w:ascii="Arial" w:hAnsi="Arial" w:cs="Arial"/>
                <w:b/>
                <w:bCs/>
                <w:kern w:val="0"/>
                <w:sz w:val="20"/>
                <w:szCs w:val="20"/>
              </w:rPr>
              <w:t xml:space="preserve"> </w:t>
            </w:r>
            <w:r>
              <w:rPr>
                <w:rFonts w:hint="eastAsia" w:ascii="宋体" w:hAnsi="宋体" w:cs="Arial"/>
                <w:b/>
                <w:bCs/>
                <w:kern w:val="0"/>
                <w:sz w:val="20"/>
                <w:szCs w:val="20"/>
              </w:rPr>
              <w:t>注</w:t>
            </w:r>
          </w:p>
        </w:tc>
      </w:tr>
      <w:tr w14:paraId="26B6587B">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551EF62">
            <w:pPr>
              <w:widowControl/>
              <w:jc w:val="center"/>
              <w:rPr>
                <w:rFonts w:ascii="Arial" w:hAnsi="Arial" w:cs="Arial"/>
                <w:kern w:val="0"/>
                <w:sz w:val="20"/>
                <w:szCs w:val="20"/>
              </w:rPr>
            </w:pPr>
            <w:r>
              <w:rPr>
                <w:rFonts w:ascii="Arial" w:hAnsi="Arial" w:cs="Arial"/>
                <w:kern w:val="0"/>
                <w:sz w:val="20"/>
                <w:szCs w:val="20"/>
              </w:rPr>
              <w:t>1</w:t>
            </w:r>
          </w:p>
        </w:tc>
        <w:tc>
          <w:tcPr>
            <w:tcW w:w="3296" w:type="dxa"/>
            <w:tcBorders>
              <w:top w:val="nil"/>
              <w:left w:val="nil"/>
              <w:bottom w:val="single" w:color="000000" w:sz="4" w:space="0"/>
              <w:right w:val="single" w:color="000000" w:sz="4" w:space="0"/>
            </w:tcBorders>
            <w:shd w:val="clear" w:color="auto" w:fill="auto"/>
            <w:noWrap/>
            <w:vAlign w:val="center"/>
          </w:tcPr>
          <w:p w14:paraId="0368A665">
            <w:pPr>
              <w:widowControl/>
              <w:jc w:val="center"/>
              <w:rPr>
                <w:rFonts w:ascii="Arial" w:hAnsi="Arial" w:cs="Arial"/>
                <w:kern w:val="0"/>
                <w:sz w:val="20"/>
                <w:szCs w:val="20"/>
              </w:rPr>
            </w:pPr>
            <w:r>
              <w:rPr>
                <w:rFonts w:ascii="Arial" w:hAnsi="Arial" w:cs="Arial"/>
                <w:kern w:val="0"/>
                <w:sz w:val="20"/>
                <w:szCs w:val="20"/>
              </w:rPr>
              <w:t>1300L</w:t>
            </w:r>
          </w:p>
        </w:tc>
        <w:tc>
          <w:tcPr>
            <w:tcW w:w="1099" w:type="dxa"/>
            <w:tcBorders>
              <w:top w:val="nil"/>
              <w:left w:val="nil"/>
              <w:bottom w:val="single" w:color="000000" w:sz="4" w:space="0"/>
              <w:right w:val="single" w:color="000000" w:sz="4" w:space="0"/>
            </w:tcBorders>
            <w:shd w:val="clear" w:color="auto" w:fill="auto"/>
            <w:vAlign w:val="center"/>
          </w:tcPr>
          <w:p w14:paraId="393ECAFC">
            <w:pPr>
              <w:widowControl/>
              <w:jc w:val="center"/>
              <w:rPr>
                <w:rFonts w:ascii="Arial" w:hAnsi="Arial" w:cs="Arial"/>
                <w:kern w:val="0"/>
                <w:sz w:val="20"/>
                <w:szCs w:val="20"/>
              </w:rPr>
            </w:pPr>
            <w:r>
              <w:rPr>
                <w:rFonts w:ascii="Arial" w:hAnsi="Arial" w:cs="Arial"/>
                <w:kern w:val="0"/>
                <w:sz w:val="20"/>
                <w:szCs w:val="20"/>
              </w:rPr>
              <w:t>油箱</w:t>
            </w:r>
          </w:p>
        </w:tc>
        <w:tc>
          <w:tcPr>
            <w:tcW w:w="502" w:type="dxa"/>
            <w:tcBorders>
              <w:top w:val="nil"/>
              <w:left w:val="nil"/>
              <w:bottom w:val="single" w:color="000000" w:sz="4" w:space="0"/>
              <w:right w:val="single" w:color="000000" w:sz="4" w:space="0"/>
            </w:tcBorders>
            <w:shd w:val="clear" w:color="auto" w:fill="auto"/>
            <w:noWrap/>
            <w:vAlign w:val="center"/>
          </w:tcPr>
          <w:p w14:paraId="179667F7">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2D171064">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6BB07AD9">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49599877">
            <w:pPr>
              <w:widowControl/>
              <w:jc w:val="center"/>
              <w:rPr>
                <w:rFonts w:ascii="Arial" w:hAnsi="Arial" w:cs="Arial"/>
                <w:kern w:val="0"/>
                <w:sz w:val="20"/>
                <w:szCs w:val="20"/>
              </w:rPr>
            </w:pPr>
            <w:r>
              <w:rPr>
                <w:rFonts w:ascii="Arial" w:hAnsi="Arial" w:cs="Arial"/>
                <w:kern w:val="0"/>
                <w:sz w:val="20"/>
                <w:szCs w:val="20"/>
              </w:rPr>
              <w:t>1850x1000x900</w:t>
            </w:r>
          </w:p>
        </w:tc>
      </w:tr>
      <w:tr w14:paraId="020D498D">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5ECBFA9A">
            <w:pPr>
              <w:widowControl/>
              <w:jc w:val="center"/>
              <w:rPr>
                <w:rFonts w:ascii="Arial" w:hAnsi="Arial" w:cs="Arial"/>
                <w:kern w:val="0"/>
                <w:sz w:val="20"/>
                <w:szCs w:val="20"/>
              </w:rPr>
            </w:pPr>
            <w:r>
              <w:rPr>
                <w:rFonts w:ascii="Arial" w:hAnsi="Arial" w:cs="Arial"/>
                <w:kern w:val="0"/>
                <w:sz w:val="20"/>
                <w:szCs w:val="20"/>
              </w:rPr>
              <w:t>2</w:t>
            </w:r>
          </w:p>
        </w:tc>
        <w:tc>
          <w:tcPr>
            <w:tcW w:w="3296" w:type="dxa"/>
            <w:tcBorders>
              <w:top w:val="nil"/>
              <w:left w:val="nil"/>
              <w:bottom w:val="single" w:color="000000" w:sz="4" w:space="0"/>
              <w:right w:val="single" w:color="000000" w:sz="4" w:space="0"/>
            </w:tcBorders>
            <w:shd w:val="clear" w:color="auto" w:fill="auto"/>
            <w:noWrap/>
            <w:vAlign w:val="center"/>
          </w:tcPr>
          <w:p w14:paraId="72703273">
            <w:pPr>
              <w:widowControl/>
              <w:jc w:val="center"/>
              <w:rPr>
                <w:rFonts w:ascii="Arial" w:hAnsi="Arial" w:cs="Arial"/>
                <w:kern w:val="0"/>
                <w:sz w:val="20"/>
                <w:szCs w:val="20"/>
              </w:rPr>
            </w:pPr>
            <w:r>
              <w:rPr>
                <w:rFonts w:ascii="Arial" w:hAnsi="Arial" w:cs="Arial"/>
                <w:kern w:val="0"/>
                <w:sz w:val="20"/>
                <w:szCs w:val="20"/>
              </w:rPr>
              <w:t>G1</w:t>
            </w:r>
          </w:p>
        </w:tc>
        <w:tc>
          <w:tcPr>
            <w:tcW w:w="1099" w:type="dxa"/>
            <w:tcBorders>
              <w:top w:val="nil"/>
              <w:left w:val="nil"/>
              <w:bottom w:val="single" w:color="000000" w:sz="4" w:space="0"/>
              <w:right w:val="single" w:color="000000" w:sz="4" w:space="0"/>
            </w:tcBorders>
            <w:shd w:val="clear" w:color="auto" w:fill="auto"/>
            <w:vAlign w:val="center"/>
          </w:tcPr>
          <w:p w14:paraId="3F305591">
            <w:pPr>
              <w:widowControl/>
              <w:jc w:val="center"/>
              <w:rPr>
                <w:rFonts w:ascii="Arial" w:hAnsi="Arial" w:cs="Arial"/>
                <w:kern w:val="0"/>
                <w:sz w:val="20"/>
                <w:szCs w:val="20"/>
              </w:rPr>
            </w:pPr>
            <w:r>
              <w:rPr>
                <w:rFonts w:ascii="Arial" w:hAnsi="Arial" w:cs="Arial"/>
                <w:kern w:val="0"/>
                <w:sz w:val="20"/>
                <w:szCs w:val="20"/>
              </w:rPr>
              <w:t>放油堵</w:t>
            </w:r>
          </w:p>
        </w:tc>
        <w:tc>
          <w:tcPr>
            <w:tcW w:w="502" w:type="dxa"/>
            <w:tcBorders>
              <w:top w:val="nil"/>
              <w:left w:val="nil"/>
              <w:bottom w:val="single" w:color="000000" w:sz="4" w:space="0"/>
              <w:right w:val="single" w:color="000000" w:sz="4" w:space="0"/>
            </w:tcBorders>
            <w:shd w:val="clear" w:color="auto" w:fill="auto"/>
            <w:noWrap/>
            <w:vAlign w:val="center"/>
          </w:tcPr>
          <w:p w14:paraId="4B588857">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78C499EE">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2D266A2A">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2E039108">
            <w:pPr>
              <w:widowControl/>
              <w:jc w:val="center"/>
              <w:rPr>
                <w:rFonts w:ascii="Arial" w:hAnsi="Arial" w:cs="Arial"/>
                <w:kern w:val="0"/>
                <w:sz w:val="20"/>
                <w:szCs w:val="20"/>
              </w:rPr>
            </w:pPr>
            <w:r>
              <w:rPr>
                <w:rFonts w:ascii="Arial" w:hAnsi="Arial" w:cs="Arial"/>
                <w:kern w:val="0"/>
                <w:sz w:val="20"/>
                <w:szCs w:val="20"/>
              </w:rPr>
              <w:t>　</w:t>
            </w:r>
          </w:p>
        </w:tc>
      </w:tr>
      <w:tr w14:paraId="3B7DB46E">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D1D8115">
            <w:pPr>
              <w:widowControl/>
              <w:jc w:val="center"/>
              <w:rPr>
                <w:rFonts w:ascii="Arial" w:hAnsi="Arial" w:cs="Arial"/>
                <w:kern w:val="0"/>
                <w:sz w:val="20"/>
                <w:szCs w:val="20"/>
              </w:rPr>
            </w:pPr>
            <w:r>
              <w:rPr>
                <w:rFonts w:ascii="Arial" w:hAnsi="Arial" w:cs="Arial"/>
                <w:kern w:val="0"/>
                <w:sz w:val="20"/>
                <w:szCs w:val="20"/>
              </w:rPr>
              <w:t>3</w:t>
            </w:r>
          </w:p>
        </w:tc>
        <w:tc>
          <w:tcPr>
            <w:tcW w:w="3296" w:type="dxa"/>
            <w:tcBorders>
              <w:top w:val="nil"/>
              <w:left w:val="nil"/>
              <w:bottom w:val="single" w:color="000000" w:sz="4" w:space="0"/>
              <w:right w:val="single" w:color="000000" w:sz="4" w:space="0"/>
            </w:tcBorders>
            <w:shd w:val="clear" w:color="auto" w:fill="auto"/>
            <w:noWrap/>
            <w:vAlign w:val="center"/>
          </w:tcPr>
          <w:p w14:paraId="700D5BFC">
            <w:pPr>
              <w:widowControl/>
              <w:jc w:val="center"/>
              <w:rPr>
                <w:rFonts w:ascii="Arial" w:hAnsi="Arial" w:cs="Arial"/>
                <w:kern w:val="0"/>
                <w:sz w:val="20"/>
                <w:szCs w:val="20"/>
              </w:rPr>
            </w:pPr>
            <w:r>
              <w:rPr>
                <w:rFonts w:ascii="Arial" w:hAnsi="Arial" w:cs="Arial"/>
                <w:kern w:val="0"/>
                <w:sz w:val="20"/>
                <w:szCs w:val="20"/>
              </w:rPr>
              <w:t>QUQ3-10x1.0</w:t>
            </w:r>
          </w:p>
        </w:tc>
        <w:tc>
          <w:tcPr>
            <w:tcW w:w="1099" w:type="dxa"/>
            <w:tcBorders>
              <w:top w:val="nil"/>
              <w:left w:val="nil"/>
              <w:bottom w:val="single" w:color="000000" w:sz="4" w:space="0"/>
              <w:right w:val="single" w:color="000000" w:sz="4" w:space="0"/>
            </w:tcBorders>
            <w:shd w:val="clear" w:color="auto" w:fill="auto"/>
            <w:vAlign w:val="center"/>
          </w:tcPr>
          <w:p w14:paraId="37E63F7A">
            <w:pPr>
              <w:widowControl/>
              <w:jc w:val="center"/>
              <w:rPr>
                <w:rFonts w:ascii="Arial" w:hAnsi="Arial" w:cs="Arial"/>
                <w:kern w:val="0"/>
                <w:sz w:val="20"/>
                <w:szCs w:val="20"/>
              </w:rPr>
            </w:pPr>
            <w:r>
              <w:rPr>
                <w:rFonts w:ascii="Arial" w:hAnsi="Arial" w:cs="Arial"/>
                <w:kern w:val="0"/>
                <w:sz w:val="20"/>
                <w:szCs w:val="20"/>
              </w:rPr>
              <w:t>空气滤清器</w:t>
            </w:r>
          </w:p>
        </w:tc>
        <w:tc>
          <w:tcPr>
            <w:tcW w:w="502" w:type="dxa"/>
            <w:tcBorders>
              <w:top w:val="nil"/>
              <w:left w:val="nil"/>
              <w:bottom w:val="single" w:color="000000" w:sz="4" w:space="0"/>
              <w:right w:val="single" w:color="000000" w:sz="4" w:space="0"/>
            </w:tcBorders>
            <w:shd w:val="clear" w:color="auto" w:fill="auto"/>
            <w:noWrap/>
            <w:vAlign w:val="center"/>
          </w:tcPr>
          <w:p w14:paraId="6A8FDA7F">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0667B9EC">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1015642B">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0E2362A9">
            <w:pPr>
              <w:widowControl/>
              <w:jc w:val="center"/>
              <w:rPr>
                <w:rFonts w:ascii="宋体" w:hAnsi="宋体" w:cs="Arial"/>
                <w:kern w:val="0"/>
                <w:sz w:val="20"/>
                <w:szCs w:val="20"/>
              </w:rPr>
            </w:pPr>
            <w:r>
              <w:rPr>
                <w:rFonts w:hint="eastAsia" w:ascii="宋体" w:hAnsi="宋体" w:cs="Arial"/>
                <w:kern w:val="0"/>
                <w:sz w:val="20"/>
                <w:szCs w:val="20"/>
              </w:rPr>
              <w:t>定期清洗更换：半年</w:t>
            </w:r>
          </w:p>
        </w:tc>
      </w:tr>
      <w:tr w14:paraId="04C0951B">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CDF3484">
            <w:pPr>
              <w:widowControl/>
              <w:jc w:val="center"/>
              <w:rPr>
                <w:rFonts w:ascii="Arial" w:hAnsi="Arial" w:cs="Arial"/>
                <w:kern w:val="0"/>
                <w:sz w:val="20"/>
                <w:szCs w:val="20"/>
              </w:rPr>
            </w:pPr>
            <w:r>
              <w:rPr>
                <w:rFonts w:ascii="Arial" w:hAnsi="Arial" w:cs="Arial"/>
                <w:kern w:val="0"/>
                <w:sz w:val="20"/>
                <w:szCs w:val="20"/>
              </w:rPr>
              <w:t>4</w:t>
            </w:r>
          </w:p>
        </w:tc>
        <w:tc>
          <w:tcPr>
            <w:tcW w:w="3296" w:type="dxa"/>
            <w:tcBorders>
              <w:top w:val="nil"/>
              <w:left w:val="nil"/>
              <w:bottom w:val="single" w:color="000000" w:sz="4" w:space="0"/>
              <w:right w:val="single" w:color="000000" w:sz="4" w:space="0"/>
            </w:tcBorders>
            <w:shd w:val="clear" w:color="auto" w:fill="auto"/>
            <w:noWrap/>
            <w:vAlign w:val="center"/>
          </w:tcPr>
          <w:p w14:paraId="4A836B55">
            <w:pPr>
              <w:widowControl/>
              <w:jc w:val="center"/>
              <w:rPr>
                <w:rFonts w:ascii="Arial" w:hAnsi="Arial" w:cs="Arial"/>
                <w:kern w:val="0"/>
                <w:sz w:val="20"/>
                <w:szCs w:val="20"/>
              </w:rPr>
            </w:pPr>
            <w:r>
              <w:rPr>
                <w:rFonts w:ascii="Arial" w:hAnsi="Arial" w:cs="Arial"/>
                <w:kern w:val="0"/>
                <w:sz w:val="20"/>
                <w:szCs w:val="20"/>
              </w:rPr>
              <w:t>YWZ-200T</w:t>
            </w:r>
          </w:p>
        </w:tc>
        <w:tc>
          <w:tcPr>
            <w:tcW w:w="1099" w:type="dxa"/>
            <w:tcBorders>
              <w:top w:val="nil"/>
              <w:left w:val="nil"/>
              <w:bottom w:val="single" w:color="000000" w:sz="4" w:space="0"/>
              <w:right w:val="single" w:color="000000" w:sz="4" w:space="0"/>
            </w:tcBorders>
            <w:shd w:val="clear" w:color="auto" w:fill="auto"/>
            <w:vAlign w:val="center"/>
          </w:tcPr>
          <w:p w14:paraId="2A2C895F">
            <w:pPr>
              <w:widowControl/>
              <w:jc w:val="center"/>
              <w:rPr>
                <w:rFonts w:ascii="宋体" w:hAnsi="宋体" w:cs="Arial"/>
                <w:kern w:val="0"/>
                <w:sz w:val="20"/>
                <w:szCs w:val="20"/>
              </w:rPr>
            </w:pPr>
            <w:r>
              <w:rPr>
                <w:rFonts w:hint="eastAsia" w:ascii="宋体" w:hAnsi="宋体" w:cs="Arial"/>
                <w:kern w:val="0"/>
                <w:sz w:val="20"/>
                <w:szCs w:val="20"/>
              </w:rPr>
              <w:t>液位液温计</w:t>
            </w:r>
          </w:p>
        </w:tc>
        <w:tc>
          <w:tcPr>
            <w:tcW w:w="502" w:type="dxa"/>
            <w:tcBorders>
              <w:top w:val="nil"/>
              <w:left w:val="nil"/>
              <w:bottom w:val="single" w:color="000000" w:sz="4" w:space="0"/>
              <w:right w:val="single" w:color="000000" w:sz="4" w:space="0"/>
            </w:tcBorders>
            <w:shd w:val="clear" w:color="auto" w:fill="auto"/>
            <w:noWrap/>
            <w:vAlign w:val="center"/>
          </w:tcPr>
          <w:p w14:paraId="688AFE62">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19A7735E">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7ECCB028">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1707BF26">
            <w:pPr>
              <w:widowControl/>
              <w:jc w:val="center"/>
              <w:rPr>
                <w:rFonts w:ascii="Arial" w:hAnsi="Arial" w:cs="Arial"/>
                <w:kern w:val="0"/>
                <w:sz w:val="20"/>
                <w:szCs w:val="20"/>
              </w:rPr>
            </w:pPr>
            <w:r>
              <w:rPr>
                <w:rFonts w:ascii="Arial" w:hAnsi="Arial" w:cs="Arial"/>
                <w:kern w:val="0"/>
                <w:sz w:val="20"/>
                <w:szCs w:val="20"/>
              </w:rPr>
              <w:t>油位观测</w:t>
            </w:r>
          </w:p>
        </w:tc>
      </w:tr>
      <w:tr w14:paraId="3B7903B7">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55654E3F">
            <w:pPr>
              <w:widowControl/>
              <w:jc w:val="center"/>
              <w:rPr>
                <w:rFonts w:ascii="Arial" w:hAnsi="Arial" w:cs="Arial"/>
                <w:kern w:val="0"/>
                <w:sz w:val="20"/>
                <w:szCs w:val="20"/>
              </w:rPr>
            </w:pPr>
            <w:r>
              <w:rPr>
                <w:rFonts w:ascii="Arial" w:hAnsi="Arial" w:cs="Arial"/>
                <w:kern w:val="0"/>
                <w:sz w:val="20"/>
                <w:szCs w:val="20"/>
              </w:rPr>
              <w:t>5</w:t>
            </w:r>
          </w:p>
        </w:tc>
        <w:tc>
          <w:tcPr>
            <w:tcW w:w="3296" w:type="dxa"/>
            <w:tcBorders>
              <w:top w:val="nil"/>
              <w:left w:val="nil"/>
              <w:bottom w:val="single" w:color="000000" w:sz="4" w:space="0"/>
              <w:right w:val="single" w:color="000000" w:sz="4" w:space="0"/>
            </w:tcBorders>
            <w:shd w:val="clear" w:color="auto" w:fill="auto"/>
            <w:noWrap/>
            <w:vAlign w:val="center"/>
          </w:tcPr>
          <w:p w14:paraId="36745708">
            <w:pPr>
              <w:widowControl/>
              <w:jc w:val="center"/>
              <w:rPr>
                <w:rFonts w:ascii="Arial" w:hAnsi="Arial" w:cs="Arial"/>
                <w:kern w:val="0"/>
                <w:sz w:val="20"/>
                <w:szCs w:val="20"/>
              </w:rPr>
            </w:pPr>
            <w:r>
              <w:rPr>
                <w:rFonts w:ascii="Arial" w:hAnsi="Arial" w:cs="Arial"/>
                <w:kern w:val="0"/>
                <w:sz w:val="20"/>
                <w:szCs w:val="20"/>
              </w:rPr>
              <w:t>LTWS10-450L3N</w:t>
            </w:r>
          </w:p>
        </w:tc>
        <w:tc>
          <w:tcPr>
            <w:tcW w:w="1099" w:type="dxa"/>
            <w:tcBorders>
              <w:top w:val="nil"/>
              <w:left w:val="nil"/>
              <w:bottom w:val="single" w:color="000000" w:sz="4" w:space="0"/>
              <w:right w:val="single" w:color="000000" w:sz="4" w:space="0"/>
            </w:tcBorders>
            <w:shd w:val="clear" w:color="auto" w:fill="auto"/>
            <w:vAlign w:val="center"/>
          </w:tcPr>
          <w:p w14:paraId="543E2114">
            <w:pPr>
              <w:widowControl/>
              <w:jc w:val="center"/>
              <w:rPr>
                <w:rFonts w:ascii="宋体" w:hAnsi="宋体" w:cs="Arial"/>
                <w:kern w:val="0"/>
                <w:sz w:val="20"/>
                <w:szCs w:val="20"/>
              </w:rPr>
            </w:pPr>
            <w:r>
              <w:rPr>
                <w:rFonts w:hint="eastAsia" w:ascii="宋体" w:hAnsi="宋体" w:cs="Arial"/>
                <w:kern w:val="0"/>
                <w:sz w:val="20"/>
                <w:szCs w:val="20"/>
              </w:rPr>
              <w:t>液位液温控制器</w:t>
            </w:r>
          </w:p>
        </w:tc>
        <w:tc>
          <w:tcPr>
            <w:tcW w:w="502" w:type="dxa"/>
            <w:tcBorders>
              <w:top w:val="nil"/>
              <w:left w:val="nil"/>
              <w:bottom w:val="single" w:color="000000" w:sz="4" w:space="0"/>
              <w:right w:val="single" w:color="000000" w:sz="4" w:space="0"/>
            </w:tcBorders>
            <w:shd w:val="clear" w:color="auto" w:fill="auto"/>
            <w:noWrap/>
            <w:vAlign w:val="center"/>
          </w:tcPr>
          <w:p w14:paraId="647AF0DA">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44DE49ED">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798C3521">
            <w:pPr>
              <w:widowControl/>
              <w:jc w:val="center"/>
              <w:rPr>
                <w:rFonts w:ascii="Arial" w:hAnsi="Arial" w:cs="Arial"/>
                <w:kern w:val="0"/>
                <w:sz w:val="20"/>
                <w:szCs w:val="20"/>
              </w:rPr>
            </w:pPr>
            <w:r>
              <w:rPr>
                <w:rFonts w:ascii="Arial" w:hAnsi="Arial" w:cs="Arial"/>
                <w:kern w:val="0"/>
                <w:sz w:val="20"/>
                <w:szCs w:val="20"/>
              </w:rPr>
              <w:t>WSEN</w:t>
            </w:r>
          </w:p>
        </w:tc>
        <w:tc>
          <w:tcPr>
            <w:tcW w:w="2693" w:type="dxa"/>
            <w:tcBorders>
              <w:top w:val="nil"/>
              <w:left w:val="nil"/>
              <w:bottom w:val="single" w:color="000000" w:sz="4" w:space="0"/>
              <w:right w:val="single" w:color="000000" w:sz="4" w:space="0"/>
            </w:tcBorders>
            <w:shd w:val="clear" w:color="auto" w:fill="auto"/>
            <w:noWrap/>
            <w:vAlign w:val="center"/>
          </w:tcPr>
          <w:p w14:paraId="4D9477A1">
            <w:pPr>
              <w:widowControl/>
              <w:jc w:val="center"/>
              <w:rPr>
                <w:rFonts w:ascii="宋体" w:hAnsi="宋体" w:cs="Arial"/>
                <w:kern w:val="0"/>
                <w:sz w:val="20"/>
                <w:szCs w:val="20"/>
              </w:rPr>
            </w:pPr>
            <w:r>
              <w:rPr>
                <w:rFonts w:hint="eastAsia" w:ascii="宋体" w:hAnsi="宋体" w:cs="Arial"/>
                <w:kern w:val="0"/>
                <w:sz w:val="20"/>
                <w:szCs w:val="20"/>
              </w:rPr>
              <w:t>低液位、高温报警</w:t>
            </w:r>
          </w:p>
        </w:tc>
      </w:tr>
      <w:tr w14:paraId="3C265A14">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58618095">
            <w:pPr>
              <w:widowControl/>
              <w:jc w:val="center"/>
              <w:rPr>
                <w:rFonts w:ascii="Arial" w:hAnsi="Arial" w:cs="Arial"/>
                <w:kern w:val="0"/>
                <w:sz w:val="20"/>
                <w:szCs w:val="20"/>
              </w:rPr>
            </w:pPr>
            <w:r>
              <w:rPr>
                <w:rFonts w:ascii="Arial" w:hAnsi="Arial" w:cs="Arial"/>
                <w:kern w:val="0"/>
                <w:sz w:val="20"/>
                <w:szCs w:val="20"/>
              </w:rPr>
              <w:t>6</w:t>
            </w:r>
          </w:p>
        </w:tc>
        <w:tc>
          <w:tcPr>
            <w:tcW w:w="3296" w:type="dxa"/>
            <w:tcBorders>
              <w:top w:val="nil"/>
              <w:left w:val="nil"/>
              <w:bottom w:val="single" w:color="000000" w:sz="4" w:space="0"/>
              <w:right w:val="single" w:color="000000" w:sz="4" w:space="0"/>
            </w:tcBorders>
            <w:shd w:val="clear" w:color="auto" w:fill="auto"/>
            <w:noWrap/>
            <w:vAlign w:val="center"/>
          </w:tcPr>
          <w:p w14:paraId="361B6FDB">
            <w:pPr>
              <w:widowControl/>
              <w:jc w:val="center"/>
              <w:rPr>
                <w:rFonts w:ascii="Arial" w:hAnsi="Arial" w:cs="Arial"/>
                <w:kern w:val="0"/>
                <w:sz w:val="20"/>
                <w:szCs w:val="20"/>
              </w:rPr>
            </w:pPr>
            <w:r>
              <w:rPr>
                <w:rFonts w:ascii="Arial" w:hAnsi="Arial" w:cs="Arial"/>
                <w:kern w:val="0"/>
                <w:sz w:val="20"/>
                <w:szCs w:val="20"/>
              </w:rPr>
              <w:t>TF-1000x100F-ZSE</w:t>
            </w:r>
          </w:p>
        </w:tc>
        <w:tc>
          <w:tcPr>
            <w:tcW w:w="1099" w:type="dxa"/>
            <w:tcBorders>
              <w:top w:val="nil"/>
              <w:left w:val="nil"/>
              <w:bottom w:val="single" w:color="000000" w:sz="4" w:space="0"/>
              <w:right w:val="single" w:color="000000" w:sz="4" w:space="0"/>
            </w:tcBorders>
            <w:shd w:val="clear" w:color="auto" w:fill="auto"/>
            <w:vAlign w:val="center"/>
          </w:tcPr>
          <w:p w14:paraId="42FEAA03">
            <w:pPr>
              <w:widowControl/>
              <w:jc w:val="center"/>
              <w:rPr>
                <w:rFonts w:ascii="Arial" w:hAnsi="Arial" w:cs="Arial"/>
                <w:kern w:val="0"/>
                <w:sz w:val="20"/>
                <w:szCs w:val="20"/>
              </w:rPr>
            </w:pPr>
            <w:r>
              <w:rPr>
                <w:rFonts w:ascii="Arial" w:hAnsi="Arial" w:cs="Arial"/>
                <w:kern w:val="0"/>
                <w:sz w:val="20"/>
                <w:szCs w:val="20"/>
              </w:rPr>
              <w:t>吸油过滤器</w:t>
            </w:r>
          </w:p>
        </w:tc>
        <w:tc>
          <w:tcPr>
            <w:tcW w:w="502" w:type="dxa"/>
            <w:tcBorders>
              <w:top w:val="nil"/>
              <w:left w:val="nil"/>
              <w:bottom w:val="single" w:color="000000" w:sz="4" w:space="0"/>
              <w:right w:val="single" w:color="000000" w:sz="4" w:space="0"/>
            </w:tcBorders>
            <w:shd w:val="clear" w:color="auto" w:fill="auto"/>
            <w:noWrap/>
            <w:vAlign w:val="center"/>
          </w:tcPr>
          <w:p w14:paraId="2562C933">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44B7E9CD">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147BB1D1">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50DB4F7D">
            <w:pPr>
              <w:widowControl/>
              <w:jc w:val="center"/>
              <w:rPr>
                <w:rFonts w:ascii="Arial" w:hAnsi="Arial" w:cs="Arial"/>
                <w:kern w:val="0"/>
                <w:sz w:val="20"/>
                <w:szCs w:val="20"/>
              </w:rPr>
            </w:pPr>
            <w:r>
              <w:rPr>
                <w:rFonts w:ascii="Arial" w:hAnsi="Arial" w:cs="Arial"/>
                <w:kern w:val="0"/>
                <w:sz w:val="20"/>
                <w:szCs w:val="20"/>
              </w:rPr>
              <w:t>100u</w:t>
            </w:r>
          </w:p>
        </w:tc>
      </w:tr>
      <w:tr w14:paraId="789FDA0C">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FA10F94">
            <w:pPr>
              <w:widowControl/>
              <w:jc w:val="center"/>
              <w:rPr>
                <w:rFonts w:ascii="Arial" w:hAnsi="Arial" w:cs="Arial"/>
                <w:kern w:val="0"/>
                <w:sz w:val="20"/>
                <w:szCs w:val="20"/>
              </w:rPr>
            </w:pPr>
            <w:r>
              <w:rPr>
                <w:rFonts w:ascii="Arial" w:hAnsi="Arial" w:cs="Arial"/>
                <w:kern w:val="0"/>
                <w:sz w:val="20"/>
                <w:szCs w:val="20"/>
              </w:rPr>
              <w:t>7</w:t>
            </w:r>
          </w:p>
        </w:tc>
        <w:tc>
          <w:tcPr>
            <w:tcW w:w="3296" w:type="dxa"/>
            <w:tcBorders>
              <w:top w:val="nil"/>
              <w:left w:val="nil"/>
              <w:bottom w:val="single" w:color="000000" w:sz="4" w:space="0"/>
              <w:right w:val="single" w:color="000000" w:sz="4" w:space="0"/>
            </w:tcBorders>
            <w:shd w:val="clear" w:color="auto" w:fill="auto"/>
            <w:noWrap/>
            <w:vAlign w:val="center"/>
          </w:tcPr>
          <w:p w14:paraId="626ED961">
            <w:pPr>
              <w:widowControl/>
              <w:jc w:val="center"/>
              <w:rPr>
                <w:rFonts w:ascii="Arial" w:hAnsi="Arial" w:cs="Arial"/>
                <w:kern w:val="0"/>
                <w:sz w:val="20"/>
                <w:szCs w:val="20"/>
              </w:rPr>
            </w:pPr>
            <w:r>
              <w:rPr>
                <w:rFonts w:ascii="Arial" w:hAnsi="Arial" w:cs="Arial"/>
                <w:kern w:val="0"/>
                <w:sz w:val="20"/>
                <w:szCs w:val="20"/>
              </w:rPr>
              <w:t>QS6G5G-125-50F2-Z</w:t>
            </w:r>
          </w:p>
        </w:tc>
        <w:tc>
          <w:tcPr>
            <w:tcW w:w="1099" w:type="dxa"/>
            <w:tcBorders>
              <w:top w:val="nil"/>
              <w:left w:val="nil"/>
              <w:bottom w:val="single" w:color="000000" w:sz="4" w:space="0"/>
              <w:right w:val="single" w:color="000000" w:sz="4" w:space="0"/>
            </w:tcBorders>
            <w:shd w:val="clear" w:color="auto" w:fill="auto"/>
            <w:vAlign w:val="center"/>
          </w:tcPr>
          <w:p w14:paraId="4859E500">
            <w:pPr>
              <w:widowControl/>
              <w:jc w:val="center"/>
              <w:rPr>
                <w:rFonts w:ascii="Arial" w:hAnsi="Arial" w:cs="Arial"/>
                <w:kern w:val="0"/>
                <w:sz w:val="20"/>
                <w:szCs w:val="20"/>
              </w:rPr>
            </w:pPr>
            <w:r>
              <w:rPr>
                <w:rFonts w:ascii="Arial" w:hAnsi="Arial" w:cs="Arial"/>
                <w:kern w:val="0"/>
                <w:sz w:val="20"/>
                <w:szCs w:val="20"/>
              </w:rPr>
              <w:t>高压双联齿轮泵</w:t>
            </w:r>
          </w:p>
        </w:tc>
        <w:tc>
          <w:tcPr>
            <w:tcW w:w="502" w:type="dxa"/>
            <w:tcBorders>
              <w:top w:val="nil"/>
              <w:left w:val="nil"/>
              <w:bottom w:val="single" w:color="000000" w:sz="4" w:space="0"/>
              <w:right w:val="single" w:color="000000" w:sz="4" w:space="0"/>
            </w:tcBorders>
            <w:shd w:val="clear" w:color="auto" w:fill="auto"/>
            <w:noWrap/>
            <w:vAlign w:val="center"/>
          </w:tcPr>
          <w:p w14:paraId="7CEAC095">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21279F0B">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1A90D55">
            <w:pPr>
              <w:widowControl/>
              <w:jc w:val="center"/>
              <w:rPr>
                <w:rFonts w:ascii="Arial" w:hAnsi="Arial" w:cs="Arial"/>
                <w:kern w:val="0"/>
                <w:sz w:val="20"/>
                <w:szCs w:val="20"/>
              </w:rPr>
            </w:pPr>
            <w:r>
              <w:rPr>
                <w:rFonts w:ascii="Arial" w:hAnsi="Arial" w:cs="Arial"/>
                <w:kern w:val="0"/>
                <w:sz w:val="20"/>
                <w:szCs w:val="20"/>
              </w:rPr>
              <w:t>住友</w:t>
            </w:r>
          </w:p>
        </w:tc>
        <w:tc>
          <w:tcPr>
            <w:tcW w:w="2693" w:type="dxa"/>
            <w:tcBorders>
              <w:top w:val="nil"/>
              <w:left w:val="nil"/>
              <w:bottom w:val="single" w:color="000000" w:sz="4" w:space="0"/>
              <w:right w:val="single" w:color="000000" w:sz="4" w:space="0"/>
            </w:tcBorders>
            <w:shd w:val="clear" w:color="auto" w:fill="auto"/>
            <w:noWrap/>
            <w:vAlign w:val="center"/>
          </w:tcPr>
          <w:p w14:paraId="7F021B64">
            <w:pPr>
              <w:widowControl/>
              <w:jc w:val="center"/>
              <w:rPr>
                <w:rFonts w:ascii="Arial" w:hAnsi="Arial" w:cs="Arial"/>
                <w:kern w:val="0"/>
                <w:sz w:val="20"/>
                <w:szCs w:val="20"/>
              </w:rPr>
            </w:pPr>
            <w:r>
              <w:rPr>
                <w:rFonts w:ascii="Arial" w:hAnsi="Arial" w:cs="Arial"/>
                <w:kern w:val="0"/>
                <w:sz w:val="20"/>
                <w:szCs w:val="20"/>
              </w:rPr>
              <w:t>125ml/r+50ml/r</w:t>
            </w:r>
          </w:p>
        </w:tc>
      </w:tr>
      <w:tr w14:paraId="40A7811E">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71433CF0">
            <w:pPr>
              <w:widowControl/>
              <w:jc w:val="center"/>
              <w:rPr>
                <w:rFonts w:ascii="Arial" w:hAnsi="Arial" w:cs="Arial"/>
                <w:kern w:val="0"/>
                <w:sz w:val="20"/>
                <w:szCs w:val="20"/>
              </w:rPr>
            </w:pPr>
            <w:r>
              <w:rPr>
                <w:rFonts w:ascii="Arial" w:hAnsi="Arial" w:cs="Arial"/>
                <w:kern w:val="0"/>
                <w:sz w:val="20"/>
                <w:szCs w:val="20"/>
              </w:rPr>
              <w:t>8</w:t>
            </w:r>
          </w:p>
        </w:tc>
        <w:tc>
          <w:tcPr>
            <w:tcW w:w="3296" w:type="dxa"/>
            <w:tcBorders>
              <w:top w:val="nil"/>
              <w:left w:val="nil"/>
              <w:bottom w:val="single" w:color="000000" w:sz="4" w:space="0"/>
              <w:right w:val="single" w:color="000000" w:sz="4" w:space="0"/>
            </w:tcBorders>
            <w:shd w:val="clear" w:color="auto" w:fill="auto"/>
            <w:noWrap/>
            <w:vAlign w:val="center"/>
          </w:tcPr>
          <w:p w14:paraId="2D4B2382">
            <w:pPr>
              <w:widowControl/>
              <w:jc w:val="center"/>
              <w:rPr>
                <w:rFonts w:ascii="Arial" w:hAnsi="Arial" w:cs="Arial"/>
                <w:kern w:val="0"/>
                <w:sz w:val="20"/>
                <w:szCs w:val="20"/>
              </w:rPr>
            </w:pPr>
            <w:r>
              <w:rPr>
                <w:rFonts w:ascii="Arial" w:hAnsi="Arial" w:cs="Arial"/>
                <w:kern w:val="0"/>
                <w:sz w:val="20"/>
                <w:szCs w:val="20"/>
              </w:rPr>
              <w:t>ESMG2-48D20CD-A3A1F</w:t>
            </w:r>
          </w:p>
        </w:tc>
        <w:tc>
          <w:tcPr>
            <w:tcW w:w="1099" w:type="dxa"/>
            <w:tcBorders>
              <w:top w:val="nil"/>
              <w:left w:val="nil"/>
              <w:bottom w:val="single" w:color="000000" w:sz="4" w:space="0"/>
              <w:right w:val="single" w:color="000000" w:sz="4" w:space="0"/>
            </w:tcBorders>
            <w:shd w:val="clear" w:color="auto" w:fill="auto"/>
            <w:vAlign w:val="center"/>
          </w:tcPr>
          <w:p w14:paraId="6A37F9BC">
            <w:pPr>
              <w:widowControl/>
              <w:jc w:val="center"/>
              <w:rPr>
                <w:rFonts w:ascii="Arial" w:hAnsi="Arial" w:cs="Arial"/>
                <w:kern w:val="0"/>
                <w:sz w:val="20"/>
                <w:szCs w:val="20"/>
              </w:rPr>
            </w:pPr>
            <w:r>
              <w:rPr>
                <w:rFonts w:ascii="Arial" w:hAnsi="Arial" w:cs="Arial"/>
                <w:kern w:val="0"/>
                <w:sz w:val="20"/>
                <w:szCs w:val="20"/>
              </w:rPr>
              <w:t>伺服电机</w:t>
            </w:r>
          </w:p>
        </w:tc>
        <w:tc>
          <w:tcPr>
            <w:tcW w:w="502" w:type="dxa"/>
            <w:tcBorders>
              <w:top w:val="nil"/>
              <w:left w:val="nil"/>
              <w:bottom w:val="single" w:color="000000" w:sz="4" w:space="0"/>
              <w:right w:val="single" w:color="000000" w:sz="4" w:space="0"/>
            </w:tcBorders>
            <w:shd w:val="clear" w:color="auto" w:fill="auto"/>
            <w:noWrap/>
            <w:vAlign w:val="center"/>
          </w:tcPr>
          <w:p w14:paraId="5EBE7517">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50201F06">
            <w:pPr>
              <w:widowControl/>
              <w:jc w:val="center"/>
              <w:rPr>
                <w:rFonts w:ascii="Arial" w:hAnsi="Arial" w:cs="Arial"/>
                <w:kern w:val="0"/>
                <w:sz w:val="20"/>
                <w:szCs w:val="20"/>
              </w:rPr>
            </w:pPr>
            <w:r>
              <w:rPr>
                <w:rFonts w:ascii="Arial" w:hAnsi="Arial" w:cs="Arial"/>
                <w:kern w:val="0"/>
                <w:sz w:val="20"/>
                <w:szCs w:val="20"/>
              </w:rPr>
              <w:t>48kW</w:t>
            </w:r>
          </w:p>
        </w:tc>
        <w:tc>
          <w:tcPr>
            <w:tcW w:w="1072" w:type="dxa"/>
            <w:tcBorders>
              <w:top w:val="nil"/>
              <w:left w:val="nil"/>
              <w:bottom w:val="single" w:color="000000" w:sz="4" w:space="0"/>
              <w:right w:val="single" w:color="000000" w:sz="4" w:space="0"/>
            </w:tcBorders>
            <w:shd w:val="clear" w:color="auto" w:fill="auto"/>
            <w:noWrap/>
            <w:vAlign w:val="center"/>
          </w:tcPr>
          <w:p w14:paraId="025EE258">
            <w:pPr>
              <w:widowControl/>
              <w:jc w:val="center"/>
              <w:rPr>
                <w:rFonts w:ascii="Arial" w:hAnsi="Arial" w:cs="Arial"/>
                <w:kern w:val="0"/>
                <w:sz w:val="20"/>
                <w:szCs w:val="20"/>
              </w:rPr>
            </w:pPr>
            <w:r>
              <w:rPr>
                <w:rFonts w:ascii="Arial" w:hAnsi="Arial" w:cs="Arial"/>
                <w:kern w:val="0"/>
                <w:sz w:val="20"/>
                <w:szCs w:val="20"/>
              </w:rPr>
              <w:t>汇川电机</w:t>
            </w:r>
          </w:p>
        </w:tc>
        <w:tc>
          <w:tcPr>
            <w:tcW w:w="2693" w:type="dxa"/>
            <w:tcBorders>
              <w:top w:val="nil"/>
              <w:left w:val="nil"/>
              <w:bottom w:val="single" w:color="000000" w:sz="4" w:space="0"/>
              <w:right w:val="single" w:color="000000" w:sz="4" w:space="0"/>
            </w:tcBorders>
            <w:shd w:val="clear" w:color="auto" w:fill="auto"/>
            <w:noWrap/>
            <w:vAlign w:val="center"/>
          </w:tcPr>
          <w:p w14:paraId="0CF8BC1C">
            <w:pPr>
              <w:widowControl/>
              <w:jc w:val="center"/>
              <w:rPr>
                <w:rFonts w:ascii="Arial" w:hAnsi="Arial" w:cs="Arial"/>
                <w:kern w:val="0"/>
                <w:sz w:val="20"/>
                <w:szCs w:val="20"/>
              </w:rPr>
            </w:pPr>
            <w:r>
              <w:rPr>
                <w:rFonts w:ascii="Arial" w:hAnsi="Arial" w:cs="Arial"/>
                <w:kern w:val="0"/>
                <w:sz w:val="20"/>
                <w:szCs w:val="20"/>
              </w:rPr>
              <w:t>380V,48kM</w:t>
            </w:r>
          </w:p>
        </w:tc>
      </w:tr>
      <w:tr w14:paraId="6136E71C">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B295FE0">
            <w:pPr>
              <w:widowControl/>
              <w:jc w:val="center"/>
              <w:rPr>
                <w:rFonts w:ascii="Arial" w:hAnsi="Arial" w:cs="Arial"/>
                <w:kern w:val="0"/>
                <w:sz w:val="20"/>
                <w:szCs w:val="20"/>
              </w:rPr>
            </w:pPr>
            <w:r>
              <w:rPr>
                <w:rFonts w:ascii="Arial" w:hAnsi="Arial" w:cs="Arial"/>
                <w:kern w:val="0"/>
                <w:sz w:val="20"/>
                <w:szCs w:val="20"/>
              </w:rPr>
              <w:t>9</w:t>
            </w:r>
          </w:p>
        </w:tc>
        <w:tc>
          <w:tcPr>
            <w:tcW w:w="3296" w:type="dxa"/>
            <w:tcBorders>
              <w:top w:val="nil"/>
              <w:left w:val="nil"/>
              <w:bottom w:val="single" w:color="000000" w:sz="4" w:space="0"/>
              <w:right w:val="single" w:color="000000" w:sz="4" w:space="0"/>
            </w:tcBorders>
            <w:shd w:val="clear" w:color="auto" w:fill="auto"/>
            <w:noWrap/>
            <w:vAlign w:val="center"/>
          </w:tcPr>
          <w:p w14:paraId="42AAABE8">
            <w:pPr>
              <w:widowControl/>
              <w:jc w:val="center"/>
              <w:rPr>
                <w:rFonts w:ascii="Arial" w:hAnsi="Arial" w:cs="Arial"/>
                <w:kern w:val="0"/>
                <w:sz w:val="20"/>
                <w:szCs w:val="20"/>
              </w:rPr>
            </w:pPr>
            <w:r>
              <w:rPr>
                <w:rFonts w:ascii="Arial" w:hAnsi="Arial" w:cs="Arial"/>
                <w:kern w:val="0"/>
                <w:sz w:val="20"/>
                <w:szCs w:val="20"/>
              </w:rPr>
              <w:t>DBW20B-2-50/2006AG24NZ5L</w:t>
            </w:r>
          </w:p>
        </w:tc>
        <w:tc>
          <w:tcPr>
            <w:tcW w:w="1099" w:type="dxa"/>
            <w:tcBorders>
              <w:top w:val="nil"/>
              <w:left w:val="nil"/>
              <w:bottom w:val="single" w:color="000000" w:sz="4" w:space="0"/>
              <w:right w:val="single" w:color="000000" w:sz="4" w:space="0"/>
            </w:tcBorders>
            <w:shd w:val="clear" w:color="auto" w:fill="auto"/>
            <w:vAlign w:val="center"/>
          </w:tcPr>
          <w:p w14:paraId="54F6F929">
            <w:pPr>
              <w:widowControl/>
              <w:jc w:val="center"/>
              <w:rPr>
                <w:rFonts w:ascii="Arial" w:hAnsi="Arial" w:cs="Arial"/>
                <w:kern w:val="0"/>
                <w:sz w:val="20"/>
                <w:szCs w:val="20"/>
              </w:rPr>
            </w:pPr>
            <w:r>
              <w:rPr>
                <w:rFonts w:ascii="Arial" w:hAnsi="Arial" w:cs="Arial"/>
                <w:kern w:val="0"/>
                <w:sz w:val="20"/>
                <w:szCs w:val="20"/>
              </w:rPr>
              <w:t>电磁溢流阀</w:t>
            </w:r>
          </w:p>
        </w:tc>
        <w:tc>
          <w:tcPr>
            <w:tcW w:w="502" w:type="dxa"/>
            <w:tcBorders>
              <w:top w:val="nil"/>
              <w:left w:val="nil"/>
              <w:bottom w:val="single" w:color="000000" w:sz="4" w:space="0"/>
              <w:right w:val="single" w:color="000000" w:sz="4" w:space="0"/>
            </w:tcBorders>
            <w:shd w:val="clear" w:color="auto" w:fill="auto"/>
            <w:noWrap/>
            <w:vAlign w:val="center"/>
          </w:tcPr>
          <w:p w14:paraId="7A72389A">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04B13D64">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4496F659">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val="en-US"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698CF599">
            <w:pPr>
              <w:widowControl/>
              <w:jc w:val="center"/>
              <w:rPr>
                <w:rFonts w:ascii="宋体" w:hAnsi="宋体" w:cs="Arial"/>
                <w:kern w:val="0"/>
                <w:sz w:val="20"/>
                <w:szCs w:val="20"/>
              </w:rPr>
            </w:pPr>
            <w:r>
              <w:rPr>
                <w:rFonts w:hint="eastAsia" w:ascii="宋体" w:hAnsi="宋体" w:cs="Arial"/>
                <w:kern w:val="0"/>
                <w:sz w:val="20"/>
                <w:szCs w:val="20"/>
              </w:rPr>
              <w:t>参考压力：</w:t>
            </w:r>
            <w:r>
              <w:rPr>
                <w:rFonts w:ascii="Arial" w:hAnsi="Arial" w:cs="Arial"/>
                <w:kern w:val="0"/>
                <w:sz w:val="20"/>
                <w:szCs w:val="20"/>
              </w:rPr>
              <w:t>20MPa</w:t>
            </w:r>
          </w:p>
        </w:tc>
      </w:tr>
      <w:tr w14:paraId="04B003CF">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5586DD98">
            <w:pPr>
              <w:widowControl/>
              <w:jc w:val="center"/>
              <w:rPr>
                <w:rFonts w:ascii="Arial" w:hAnsi="Arial" w:cs="Arial"/>
                <w:kern w:val="0"/>
                <w:sz w:val="20"/>
                <w:szCs w:val="20"/>
              </w:rPr>
            </w:pPr>
            <w:r>
              <w:rPr>
                <w:rFonts w:ascii="Arial" w:hAnsi="Arial" w:cs="Arial"/>
                <w:kern w:val="0"/>
                <w:sz w:val="20"/>
                <w:szCs w:val="20"/>
              </w:rPr>
              <w:t>10</w:t>
            </w:r>
          </w:p>
        </w:tc>
        <w:tc>
          <w:tcPr>
            <w:tcW w:w="3296" w:type="dxa"/>
            <w:tcBorders>
              <w:top w:val="nil"/>
              <w:left w:val="nil"/>
              <w:bottom w:val="single" w:color="000000" w:sz="4" w:space="0"/>
              <w:right w:val="single" w:color="000000" w:sz="4" w:space="0"/>
            </w:tcBorders>
            <w:shd w:val="clear" w:color="auto" w:fill="auto"/>
            <w:noWrap/>
            <w:vAlign w:val="center"/>
          </w:tcPr>
          <w:p w14:paraId="70148020">
            <w:pPr>
              <w:widowControl/>
              <w:jc w:val="center"/>
              <w:rPr>
                <w:rFonts w:ascii="Arial" w:hAnsi="Arial" w:cs="Arial"/>
                <w:kern w:val="0"/>
                <w:sz w:val="20"/>
                <w:szCs w:val="20"/>
              </w:rPr>
            </w:pPr>
            <w:r>
              <w:rPr>
                <w:rFonts w:ascii="Arial" w:hAnsi="Arial" w:cs="Arial"/>
                <w:kern w:val="0"/>
                <w:sz w:val="20"/>
                <w:szCs w:val="20"/>
              </w:rPr>
              <w:t>DAW30B-2-50/100-176AG24NZ5L</w:t>
            </w:r>
          </w:p>
        </w:tc>
        <w:tc>
          <w:tcPr>
            <w:tcW w:w="1099" w:type="dxa"/>
            <w:tcBorders>
              <w:top w:val="nil"/>
              <w:left w:val="nil"/>
              <w:bottom w:val="single" w:color="000000" w:sz="4" w:space="0"/>
              <w:right w:val="single" w:color="000000" w:sz="4" w:space="0"/>
            </w:tcBorders>
            <w:shd w:val="clear" w:color="auto" w:fill="auto"/>
            <w:vAlign w:val="center"/>
          </w:tcPr>
          <w:p w14:paraId="697DF716">
            <w:pPr>
              <w:widowControl/>
              <w:jc w:val="center"/>
              <w:rPr>
                <w:rFonts w:ascii="Arial" w:hAnsi="Arial" w:cs="Arial"/>
                <w:kern w:val="0"/>
                <w:sz w:val="20"/>
                <w:szCs w:val="20"/>
              </w:rPr>
            </w:pPr>
            <w:r>
              <w:rPr>
                <w:rFonts w:ascii="Arial" w:hAnsi="Arial" w:cs="Arial"/>
                <w:kern w:val="0"/>
                <w:sz w:val="20"/>
                <w:szCs w:val="20"/>
              </w:rPr>
              <w:t>电磁卸荷阀</w:t>
            </w:r>
          </w:p>
        </w:tc>
        <w:tc>
          <w:tcPr>
            <w:tcW w:w="502" w:type="dxa"/>
            <w:tcBorders>
              <w:top w:val="nil"/>
              <w:left w:val="nil"/>
              <w:bottom w:val="single" w:color="000000" w:sz="4" w:space="0"/>
              <w:right w:val="single" w:color="000000" w:sz="4" w:space="0"/>
            </w:tcBorders>
            <w:shd w:val="clear" w:color="auto" w:fill="auto"/>
            <w:noWrap/>
            <w:vAlign w:val="center"/>
          </w:tcPr>
          <w:p w14:paraId="47584024">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43AE772D">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3C9D143A">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val="en-US"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24A07604">
            <w:pPr>
              <w:widowControl/>
              <w:jc w:val="center"/>
              <w:rPr>
                <w:rFonts w:ascii="宋体" w:hAnsi="宋体" w:cs="Arial"/>
                <w:kern w:val="0"/>
                <w:sz w:val="20"/>
                <w:szCs w:val="20"/>
              </w:rPr>
            </w:pPr>
            <w:r>
              <w:rPr>
                <w:rFonts w:hint="eastAsia" w:ascii="宋体" w:hAnsi="宋体" w:cs="Arial"/>
                <w:kern w:val="0"/>
                <w:sz w:val="20"/>
                <w:szCs w:val="20"/>
              </w:rPr>
              <w:t>参考压力：</w:t>
            </w:r>
            <w:r>
              <w:rPr>
                <w:rFonts w:ascii="Arial" w:hAnsi="Arial" w:cs="Arial"/>
                <w:kern w:val="0"/>
                <w:sz w:val="20"/>
                <w:szCs w:val="20"/>
              </w:rPr>
              <w:t>10MPq,240L/min</w:t>
            </w:r>
          </w:p>
        </w:tc>
      </w:tr>
      <w:tr w14:paraId="3DF8E995">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D26D38D">
            <w:pPr>
              <w:widowControl/>
              <w:jc w:val="center"/>
              <w:rPr>
                <w:rFonts w:ascii="Arial" w:hAnsi="Arial" w:cs="Arial"/>
                <w:kern w:val="0"/>
                <w:sz w:val="20"/>
                <w:szCs w:val="20"/>
              </w:rPr>
            </w:pPr>
            <w:r>
              <w:rPr>
                <w:rFonts w:ascii="Arial" w:hAnsi="Arial" w:cs="Arial"/>
                <w:kern w:val="0"/>
                <w:sz w:val="20"/>
                <w:szCs w:val="20"/>
              </w:rPr>
              <w:t>11</w:t>
            </w:r>
          </w:p>
        </w:tc>
        <w:tc>
          <w:tcPr>
            <w:tcW w:w="3296" w:type="dxa"/>
            <w:tcBorders>
              <w:top w:val="nil"/>
              <w:left w:val="nil"/>
              <w:bottom w:val="single" w:color="000000" w:sz="4" w:space="0"/>
              <w:right w:val="single" w:color="000000" w:sz="4" w:space="0"/>
            </w:tcBorders>
            <w:shd w:val="clear" w:color="auto" w:fill="auto"/>
            <w:noWrap/>
            <w:vAlign w:val="center"/>
          </w:tcPr>
          <w:p w14:paraId="17F10C12">
            <w:pPr>
              <w:widowControl/>
              <w:jc w:val="center"/>
              <w:rPr>
                <w:rFonts w:ascii="Arial" w:hAnsi="Arial" w:cs="Arial"/>
                <w:kern w:val="0"/>
                <w:sz w:val="20"/>
                <w:szCs w:val="20"/>
              </w:rPr>
            </w:pPr>
            <w:r>
              <w:rPr>
                <w:rFonts w:ascii="Arial" w:hAnsi="Arial" w:cs="Arial"/>
                <w:kern w:val="0"/>
                <w:sz w:val="20"/>
                <w:szCs w:val="20"/>
              </w:rPr>
              <w:t>RVP-2010/</w:t>
            </w:r>
          </w:p>
        </w:tc>
        <w:tc>
          <w:tcPr>
            <w:tcW w:w="1099" w:type="dxa"/>
            <w:tcBorders>
              <w:top w:val="nil"/>
              <w:left w:val="nil"/>
              <w:bottom w:val="single" w:color="000000" w:sz="4" w:space="0"/>
              <w:right w:val="single" w:color="000000" w:sz="4" w:space="0"/>
            </w:tcBorders>
            <w:shd w:val="clear" w:color="auto" w:fill="auto"/>
            <w:vAlign w:val="center"/>
          </w:tcPr>
          <w:p w14:paraId="78977BC6">
            <w:pPr>
              <w:widowControl/>
              <w:jc w:val="center"/>
              <w:rPr>
                <w:rFonts w:ascii="Arial" w:hAnsi="Arial" w:cs="Arial"/>
                <w:kern w:val="0"/>
                <w:sz w:val="20"/>
                <w:szCs w:val="20"/>
              </w:rPr>
            </w:pPr>
            <w:r>
              <w:rPr>
                <w:rFonts w:ascii="Arial" w:hAnsi="Arial" w:cs="Arial"/>
                <w:kern w:val="0"/>
                <w:sz w:val="20"/>
                <w:szCs w:val="20"/>
              </w:rPr>
              <w:t>单向阀</w:t>
            </w:r>
          </w:p>
        </w:tc>
        <w:tc>
          <w:tcPr>
            <w:tcW w:w="502" w:type="dxa"/>
            <w:tcBorders>
              <w:top w:val="nil"/>
              <w:left w:val="nil"/>
              <w:bottom w:val="single" w:color="000000" w:sz="4" w:space="0"/>
              <w:right w:val="single" w:color="000000" w:sz="4" w:space="0"/>
            </w:tcBorders>
            <w:shd w:val="clear" w:color="auto" w:fill="auto"/>
            <w:noWrap/>
            <w:vAlign w:val="center"/>
          </w:tcPr>
          <w:p w14:paraId="7ABC0311">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6A97A8AC">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3342AC2B">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val="en-US"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5790317D">
            <w:pPr>
              <w:widowControl/>
              <w:jc w:val="center"/>
              <w:rPr>
                <w:rFonts w:ascii="Arial" w:hAnsi="Arial" w:cs="Arial"/>
                <w:kern w:val="0"/>
                <w:sz w:val="20"/>
                <w:szCs w:val="20"/>
              </w:rPr>
            </w:pPr>
            <w:r>
              <w:rPr>
                <w:rFonts w:ascii="Arial" w:hAnsi="Arial" w:cs="Arial"/>
                <w:kern w:val="0"/>
                <w:sz w:val="20"/>
                <w:szCs w:val="20"/>
              </w:rPr>
              <w:t>　</w:t>
            </w:r>
          </w:p>
        </w:tc>
      </w:tr>
      <w:tr w14:paraId="7A98EBF4">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444E5577">
            <w:pPr>
              <w:widowControl/>
              <w:jc w:val="center"/>
              <w:rPr>
                <w:rFonts w:ascii="Arial" w:hAnsi="Arial" w:cs="Arial"/>
                <w:kern w:val="0"/>
                <w:sz w:val="20"/>
                <w:szCs w:val="20"/>
              </w:rPr>
            </w:pPr>
            <w:r>
              <w:rPr>
                <w:rFonts w:ascii="Arial" w:hAnsi="Arial" w:cs="Arial"/>
                <w:kern w:val="0"/>
                <w:sz w:val="20"/>
                <w:szCs w:val="20"/>
              </w:rPr>
              <w:t>12</w:t>
            </w:r>
          </w:p>
        </w:tc>
        <w:tc>
          <w:tcPr>
            <w:tcW w:w="3296" w:type="dxa"/>
            <w:tcBorders>
              <w:top w:val="nil"/>
              <w:left w:val="nil"/>
              <w:bottom w:val="single" w:color="000000" w:sz="4" w:space="0"/>
              <w:right w:val="single" w:color="000000" w:sz="4" w:space="0"/>
            </w:tcBorders>
            <w:shd w:val="clear" w:color="auto" w:fill="auto"/>
            <w:noWrap/>
            <w:vAlign w:val="center"/>
          </w:tcPr>
          <w:p w14:paraId="1D30E349">
            <w:pPr>
              <w:widowControl/>
              <w:jc w:val="center"/>
              <w:rPr>
                <w:rFonts w:ascii="Arial" w:hAnsi="Arial" w:cs="Arial"/>
                <w:kern w:val="0"/>
                <w:sz w:val="20"/>
                <w:szCs w:val="20"/>
              </w:rPr>
            </w:pPr>
            <w:r>
              <w:rPr>
                <w:rFonts w:ascii="Arial" w:hAnsi="Arial" w:cs="Arial"/>
                <w:kern w:val="0"/>
                <w:sz w:val="20"/>
                <w:szCs w:val="20"/>
              </w:rPr>
              <w:t>PA9021</w:t>
            </w:r>
          </w:p>
        </w:tc>
        <w:tc>
          <w:tcPr>
            <w:tcW w:w="1099" w:type="dxa"/>
            <w:tcBorders>
              <w:top w:val="nil"/>
              <w:left w:val="nil"/>
              <w:bottom w:val="single" w:color="000000" w:sz="4" w:space="0"/>
              <w:right w:val="single" w:color="000000" w:sz="4" w:space="0"/>
            </w:tcBorders>
            <w:shd w:val="clear" w:color="auto" w:fill="auto"/>
            <w:vAlign w:val="center"/>
          </w:tcPr>
          <w:p w14:paraId="7FD1A3C3">
            <w:pPr>
              <w:widowControl/>
              <w:jc w:val="center"/>
              <w:rPr>
                <w:rFonts w:ascii="Arial" w:hAnsi="Arial" w:cs="Arial"/>
                <w:kern w:val="0"/>
                <w:sz w:val="20"/>
                <w:szCs w:val="20"/>
              </w:rPr>
            </w:pPr>
            <w:r>
              <w:rPr>
                <w:rFonts w:ascii="Arial" w:hAnsi="Arial" w:cs="Arial"/>
                <w:kern w:val="0"/>
                <w:sz w:val="20"/>
                <w:szCs w:val="20"/>
              </w:rPr>
              <w:t>压力传感器（带插头和3m线</w:t>
            </w:r>
          </w:p>
        </w:tc>
        <w:tc>
          <w:tcPr>
            <w:tcW w:w="502" w:type="dxa"/>
            <w:tcBorders>
              <w:top w:val="nil"/>
              <w:left w:val="nil"/>
              <w:bottom w:val="single" w:color="000000" w:sz="4" w:space="0"/>
              <w:right w:val="single" w:color="000000" w:sz="4" w:space="0"/>
            </w:tcBorders>
            <w:shd w:val="clear" w:color="auto" w:fill="auto"/>
            <w:noWrap/>
            <w:vAlign w:val="center"/>
          </w:tcPr>
          <w:p w14:paraId="548141B0">
            <w:pPr>
              <w:widowControl/>
              <w:jc w:val="center"/>
              <w:rPr>
                <w:rFonts w:ascii="Arial" w:hAnsi="Arial" w:cs="Arial"/>
                <w:kern w:val="0"/>
                <w:sz w:val="20"/>
                <w:szCs w:val="20"/>
              </w:rPr>
            </w:pPr>
            <w:r>
              <w:rPr>
                <w:rFonts w:ascii="Arial" w:hAnsi="Arial" w:cs="Arial"/>
                <w:kern w:val="0"/>
                <w:sz w:val="20"/>
                <w:szCs w:val="20"/>
              </w:rPr>
              <w:t>3</w:t>
            </w:r>
          </w:p>
        </w:tc>
        <w:tc>
          <w:tcPr>
            <w:tcW w:w="728" w:type="dxa"/>
            <w:tcBorders>
              <w:top w:val="nil"/>
              <w:left w:val="nil"/>
              <w:bottom w:val="single" w:color="000000" w:sz="4" w:space="0"/>
              <w:right w:val="single" w:color="000000" w:sz="4" w:space="0"/>
            </w:tcBorders>
            <w:shd w:val="clear" w:color="auto" w:fill="auto"/>
            <w:noWrap/>
            <w:vAlign w:val="center"/>
          </w:tcPr>
          <w:p w14:paraId="4AE63026">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63FCF21D">
            <w:pPr>
              <w:widowControl/>
              <w:jc w:val="center"/>
              <w:rPr>
                <w:rFonts w:ascii="Arial" w:hAnsi="Arial" w:cs="Arial"/>
                <w:kern w:val="0"/>
                <w:sz w:val="20"/>
                <w:szCs w:val="20"/>
              </w:rPr>
            </w:pPr>
            <w:r>
              <w:rPr>
                <w:rFonts w:ascii="Arial" w:hAnsi="Arial" w:cs="Arial"/>
                <w:kern w:val="0"/>
                <w:sz w:val="20"/>
                <w:szCs w:val="20"/>
              </w:rPr>
              <w:t>IFM</w:t>
            </w:r>
          </w:p>
        </w:tc>
        <w:tc>
          <w:tcPr>
            <w:tcW w:w="2693" w:type="dxa"/>
            <w:tcBorders>
              <w:top w:val="nil"/>
              <w:left w:val="nil"/>
              <w:bottom w:val="single" w:color="000000" w:sz="4" w:space="0"/>
              <w:right w:val="single" w:color="000000" w:sz="4" w:space="0"/>
            </w:tcBorders>
            <w:shd w:val="clear" w:color="auto" w:fill="auto"/>
            <w:noWrap/>
            <w:vAlign w:val="center"/>
          </w:tcPr>
          <w:p w14:paraId="42FB90F9">
            <w:pPr>
              <w:widowControl/>
              <w:jc w:val="center"/>
              <w:rPr>
                <w:rFonts w:ascii="Arial" w:hAnsi="Arial" w:cs="Arial"/>
                <w:kern w:val="0"/>
                <w:sz w:val="20"/>
                <w:szCs w:val="20"/>
              </w:rPr>
            </w:pPr>
            <w:r>
              <w:rPr>
                <w:rFonts w:ascii="Arial" w:hAnsi="Arial" w:cs="Arial"/>
                <w:kern w:val="0"/>
                <w:sz w:val="20"/>
                <w:szCs w:val="20"/>
              </w:rPr>
              <w:t>24V,0-10V,25MPa</w:t>
            </w:r>
          </w:p>
        </w:tc>
      </w:tr>
      <w:tr w14:paraId="33396507">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894BBD7">
            <w:pPr>
              <w:widowControl/>
              <w:jc w:val="center"/>
              <w:rPr>
                <w:rFonts w:ascii="Arial" w:hAnsi="Arial" w:cs="Arial"/>
                <w:kern w:val="0"/>
                <w:sz w:val="20"/>
                <w:szCs w:val="20"/>
              </w:rPr>
            </w:pPr>
            <w:r>
              <w:rPr>
                <w:rFonts w:ascii="Arial" w:hAnsi="Arial" w:cs="Arial"/>
                <w:kern w:val="0"/>
                <w:sz w:val="20"/>
                <w:szCs w:val="20"/>
              </w:rPr>
              <w:t>13</w:t>
            </w:r>
          </w:p>
        </w:tc>
        <w:tc>
          <w:tcPr>
            <w:tcW w:w="3296" w:type="dxa"/>
            <w:tcBorders>
              <w:top w:val="nil"/>
              <w:left w:val="nil"/>
              <w:bottom w:val="single" w:color="000000" w:sz="4" w:space="0"/>
              <w:right w:val="single" w:color="000000" w:sz="4" w:space="0"/>
            </w:tcBorders>
            <w:shd w:val="clear" w:color="auto" w:fill="auto"/>
            <w:noWrap/>
            <w:vAlign w:val="center"/>
          </w:tcPr>
          <w:p w14:paraId="2BD95CCE">
            <w:pPr>
              <w:widowControl/>
              <w:jc w:val="center"/>
              <w:rPr>
                <w:rFonts w:ascii="Arial" w:hAnsi="Arial" w:cs="Arial"/>
                <w:kern w:val="0"/>
                <w:sz w:val="20"/>
                <w:szCs w:val="20"/>
              </w:rPr>
            </w:pPr>
            <w:r>
              <w:rPr>
                <w:rFonts w:ascii="Arial" w:hAnsi="Arial" w:cs="Arial"/>
                <w:kern w:val="0"/>
                <w:sz w:val="20"/>
                <w:szCs w:val="20"/>
              </w:rPr>
              <w:t>SMK20-G1/4-PC</w:t>
            </w:r>
          </w:p>
        </w:tc>
        <w:tc>
          <w:tcPr>
            <w:tcW w:w="1099" w:type="dxa"/>
            <w:tcBorders>
              <w:top w:val="nil"/>
              <w:left w:val="nil"/>
              <w:bottom w:val="single" w:color="000000" w:sz="4" w:space="0"/>
              <w:right w:val="single" w:color="000000" w:sz="4" w:space="0"/>
            </w:tcBorders>
            <w:shd w:val="clear" w:color="auto" w:fill="auto"/>
            <w:vAlign w:val="center"/>
          </w:tcPr>
          <w:p w14:paraId="3A37D601">
            <w:pPr>
              <w:widowControl/>
              <w:jc w:val="center"/>
              <w:rPr>
                <w:rFonts w:ascii="Arial" w:hAnsi="Arial" w:cs="Arial"/>
                <w:kern w:val="0"/>
                <w:sz w:val="20"/>
                <w:szCs w:val="20"/>
              </w:rPr>
            </w:pPr>
            <w:r>
              <w:rPr>
                <w:rFonts w:ascii="Arial" w:hAnsi="Arial" w:cs="Arial"/>
                <w:kern w:val="0"/>
                <w:sz w:val="20"/>
                <w:szCs w:val="20"/>
              </w:rPr>
              <w:t>测压接头</w:t>
            </w:r>
          </w:p>
        </w:tc>
        <w:tc>
          <w:tcPr>
            <w:tcW w:w="502" w:type="dxa"/>
            <w:tcBorders>
              <w:top w:val="nil"/>
              <w:left w:val="nil"/>
              <w:bottom w:val="single" w:color="000000" w:sz="4" w:space="0"/>
              <w:right w:val="single" w:color="000000" w:sz="4" w:space="0"/>
            </w:tcBorders>
            <w:shd w:val="clear" w:color="auto" w:fill="auto"/>
            <w:noWrap/>
            <w:vAlign w:val="center"/>
          </w:tcPr>
          <w:p w14:paraId="7EB7E75E">
            <w:pPr>
              <w:widowControl/>
              <w:jc w:val="center"/>
              <w:rPr>
                <w:rFonts w:ascii="Arial" w:hAnsi="Arial" w:cs="Arial"/>
                <w:kern w:val="0"/>
                <w:sz w:val="20"/>
                <w:szCs w:val="20"/>
              </w:rPr>
            </w:pPr>
            <w:r>
              <w:rPr>
                <w:rFonts w:ascii="Arial" w:hAnsi="Arial" w:cs="Arial"/>
                <w:kern w:val="0"/>
                <w:sz w:val="20"/>
                <w:szCs w:val="20"/>
              </w:rPr>
              <w:t>15</w:t>
            </w:r>
          </w:p>
        </w:tc>
        <w:tc>
          <w:tcPr>
            <w:tcW w:w="728" w:type="dxa"/>
            <w:tcBorders>
              <w:top w:val="nil"/>
              <w:left w:val="nil"/>
              <w:bottom w:val="single" w:color="000000" w:sz="4" w:space="0"/>
              <w:right w:val="single" w:color="000000" w:sz="4" w:space="0"/>
            </w:tcBorders>
            <w:shd w:val="clear" w:color="auto" w:fill="auto"/>
            <w:noWrap/>
            <w:vAlign w:val="center"/>
          </w:tcPr>
          <w:p w14:paraId="274262BE">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C61716A">
            <w:pPr>
              <w:widowControl/>
              <w:jc w:val="center"/>
              <w:rPr>
                <w:rFonts w:ascii="Arial" w:hAnsi="Arial" w:cs="Arial"/>
                <w:kern w:val="0"/>
                <w:sz w:val="20"/>
                <w:szCs w:val="20"/>
              </w:rPr>
            </w:pPr>
            <w:r>
              <w:rPr>
                <w:rFonts w:ascii="Arial" w:hAnsi="Arial" w:cs="Arial"/>
                <w:kern w:val="0"/>
                <w:sz w:val="20"/>
                <w:szCs w:val="20"/>
              </w:rPr>
              <w:t>STUAFF</w:t>
            </w:r>
          </w:p>
        </w:tc>
        <w:tc>
          <w:tcPr>
            <w:tcW w:w="2693" w:type="dxa"/>
            <w:tcBorders>
              <w:top w:val="nil"/>
              <w:left w:val="nil"/>
              <w:bottom w:val="single" w:color="000000" w:sz="4" w:space="0"/>
              <w:right w:val="single" w:color="000000" w:sz="4" w:space="0"/>
            </w:tcBorders>
            <w:shd w:val="clear" w:color="auto" w:fill="auto"/>
            <w:noWrap/>
            <w:vAlign w:val="center"/>
          </w:tcPr>
          <w:p w14:paraId="067D19D4">
            <w:pPr>
              <w:widowControl/>
              <w:jc w:val="center"/>
              <w:rPr>
                <w:rFonts w:ascii="Arial" w:hAnsi="Arial" w:cs="Arial"/>
                <w:kern w:val="0"/>
                <w:sz w:val="20"/>
                <w:szCs w:val="20"/>
              </w:rPr>
            </w:pPr>
            <w:r>
              <w:rPr>
                <w:rFonts w:ascii="Arial" w:hAnsi="Arial" w:cs="Arial"/>
                <w:kern w:val="0"/>
                <w:sz w:val="20"/>
                <w:szCs w:val="20"/>
              </w:rPr>
              <w:t>　</w:t>
            </w:r>
          </w:p>
        </w:tc>
      </w:tr>
      <w:tr w14:paraId="696F14C5">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BA4ED25">
            <w:pPr>
              <w:widowControl/>
              <w:jc w:val="center"/>
              <w:rPr>
                <w:rFonts w:ascii="Arial" w:hAnsi="Arial" w:cs="Arial"/>
                <w:kern w:val="0"/>
                <w:sz w:val="20"/>
                <w:szCs w:val="20"/>
              </w:rPr>
            </w:pPr>
            <w:r>
              <w:rPr>
                <w:rFonts w:ascii="Arial" w:hAnsi="Arial" w:cs="Arial"/>
                <w:kern w:val="0"/>
                <w:sz w:val="20"/>
                <w:szCs w:val="20"/>
              </w:rPr>
              <w:t>14</w:t>
            </w:r>
          </w:p>
        </w:tc>
        <w:tc>
          <w:tcPr>
            <w:tcW w:w="3296" w:type="dxa"/>
            <w:tcBorders>
              <w:top w:val="nil"/>
              <w:left w:val="nil"/>
              <w:bottom w:val="single" w:color="000000" w:sz="4" w:space="0"/>
              <w:right w:val="single" w:color="000000" w:sz="4" w:space="0"/>
            </w:tcBorders>
            <w:shd w:val="clear" w:color="auto" w:fill="auto"/>
            <w:noWrap/>
            <w:vAlign w:val="center"/>
          </w:tcPr>
          <w:p w14:paraId="6BB8AC11">
            <w:pPr>
              <w:widowControl/>
              <w:jc w:val="center"/>
              <w:rPr>
                <w:rFonts w:ascii="Arial" w:hAnsi="Arial" w:cs="Arial"/>
                <w:kern w:val="0"/>
                <w:sz w:val="20"/>
                <w:szCs w:val="20"/>
              </w:rPr>
            </w:pPr>
            <w:r>
              <w:rPr>
                <w:rFonts w:ascii="Arial" w:hAnsi="Arial" w:cs="Arial"/>
                <w:kern w:val="0"/>
                <w:sz w:val="20"/>
                <w:szCs w:val="20"/>
              </w:rPr>
              <w:t>HFH2-P3-2-P-1.5</w:t>
            </w:r>
          </w:p>
        </w:tc>
        <w:tc>
          <w:tcPr>
            <w:tcW w:w="1099" w:type="dxa"/>
            <w:tcBorders>
              <w:top w:val="nil"/>
              <w:left w:val="nil"/>
              <w:bottom w:val="single" w:color="000000" w:sz="4" w:space="0"/>
              <w:right w:val="single" w:color="000000" w:sz="4" w:space="0"/>
            </w:tcBorders>
            <w:shd w:val="clear" w:color="auto" w:fill="auto"/>
            <w:vAlign w:val="center"/>
          </w:tcPr>
          <w:p w14:paraId="00F99894">
            <w:pPr>
              <w:widowControl/>
              <w:jc w:val="center"/>
              <w:rPr>
                <w:rFonts w:ascii="宋体" w:hAnsi="宋体" w:cs="Arial"/>
                <w:kern w:val="0"/>
                <w:sz w:val="20"/>
                <w:szCs w:val="20"/>
              </w:rPr>
            </w:pPr>
            <w:r>
              <w:rPr>
                <w:rFonts w:hint="eastAsia" w:ascii="宋体" w:hAnsi="宋体" w:cs="Arial"/>
                <w:kern w:val="0"/>
                <w:sz w:val="20"/>
                <w:szCs w:val="20"/>
              </w:rPr>
              <w:t>测压软管</w:t>
            </w:r>
          </w:p>
        </w:tc>
        <w:tc>
          <w:tcPr>
            <w:tcW w:w="502" w:type="dxa"/>
            <w:tcBorders>
              <w:top w:val="nil"/>
              <w:left w:val="nil"/>
              <w:bottom w:val="single" w:color="000000" w:sz="4" w:space="0"/>
              <w:right w:val="single" w:color="000000" w:sz="4" w:space="0"/>
            </w:tcBorders>
            <w:shd w:val="clear" w:color="auto" w:fill="auto"/>
            <w:noWrap/>
            <w:vAlign w:val="center"/>
          </w:tcPr>
          <w:p w14:paraId="436A22D3">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5B827B73">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B0775E3">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1DBD2E1A">
            <w:pPr>
              <w:widowControl/>
              <w:jc w:val="center"/>
              <w:rPr>
                <w:rFonts w:ascii="Arial" w:hAnsi="Arial" w:cs="Arial"/>
                <w:kern w:val="0"/>
                <w:sz w:val="20"/>
                <w:szCs w:val="20"/>
              </w:rPr>
            </w:pPr>
            <w:r>
              <w:rPr>
                <w:rFonts w:ascii="Arial" w:hAnsi="Arial" w:cs="Arial"/>
                <w:kern w:val="0"/>
                <w:sz w:val="20"/>
                <w:szCs w:val="20"/>
              </w:rPr>
              <w:t>　</w:t>
            </w:r>
          </w:p>
        </w:tc>
      </w:tr>
      <w:tr w14:paraId="7156FC4A">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B5769F7">
            <w:pPr>
              <w:widowControl/>
              <w:jc w:val="center"/>
              <w:rPr>
                <w:rFonts w:ascii="Arial" w:hAnsi="Arial" w:cs="Arial"/>
                <w:kern w:val="0"/>
                <w:sz w:val="20"/>
                <w:szCs w:val="20"/>
              </w:rPr>
            </w:pPr>
            <w:r>
              <w:rPr>
                <w:rFonts w:ascii="Arial" w:hAnsi="Arial" w:cs="Arial"/>
                <w:kern w:val="0"/>
                <w:sz w:val="20"/>
                <w:szCs w:val="20"/>
              </w:rPr>
              <w:t>15</w:t>
            </w:r>
          </w:p>
        </w:tc>
        <w:tc>
          <w:tcPr>
            <w:tcW w:w="3296" w:type="dxa"/>
            <w:tcBorders>
              <w:top w:val="nil"/>
              <w:left w:val="nil"/>
              <w:bottom w:val="single" w:color="000000" w:sz="4" w:space="0"/>
              <w:right w:val="single" w:color="000000" w:sz="4" w:space="0"/>
            </w:tcBorders>
            <w:shd w:val="clear" w:color="auto" w:fill="auto"/>
            <w:noWrap/>
            <w:vAlign w:val="center"/>
          </w:tcPr>
          <w:p w14:paraId="20D3218A">
            <w:pPr>
              <w:widowControl/>
              <w:jc w:val="center"/>
              <w:rPr>
                <w:rFonts w:ascii="Arial" w:hAnsi="Arial" w:cs="Arial"/>
                <w:kern w:val="0"/>
                <w:sz w:val="20"/>
                <w:szCs w:val="20"/>
              </w:rPr>
            </w:pPr>
            <w:r>
              <w:rPr>
                <w:rFonts w:ascii="Arial" w:hAnsi="Arial" w:cs="Arial"/>
                <w:kern w:val="0"/>
                <w:sz w:val="20"/>
                <w:szCs w:val="20"/>
              </w:rPr>
              <w:t>213.53/63/400/G164/78-3-M4</w:t>
            </w:r>
          </w:p>
        </w:tc>
        <w:tc>
          <w:tcPr>
            <w:tcW w:w="1099" w:type="dxa"/>
            <w:tcBorders>
              <w:top w:val="nil"/>
              <w:left w:val="nil"/>
              <w:bottom w:val="single" w:color="000000" w:sz="4" w:space="0"/>
              <w:right w:val="single" w:color="000000" w:sz="4" w:space="0"/>
            </w:tcBorders>
            <w:shd w:val="clear" w:color="auto" w:fill="auto"/>
            <w:vAlign w:val="center"/>
          </w:tcPr>
          <w:p w14:paraId="789E73EC">
            <w:pPr>
              <w:widowControl/>
              <w:jc w:val="center"/>
              <w:rPr>
                <w:rFonts w:ascii="Arial" w:hAnsi="Arial" w:cs="Arial"/>
                <w:kern w:val="0"/>
                <w:sz w:val="20"/>
                <w:szCs w:val="20"/>
              </w:rPr>
            </w:pPr>
            <w:r>
              <w:rPr>
                <w:rFonts w:ascii="Arial" w:hAnsi="Arial" w:cs="Arial"/>
                <w:kern w:val="0"/>
                <w:sz w:val="20"/>
                <w:szCs w:val="20"/>
              </w:rPr>
              <w:t>压力表</w:t>
            </w:r>
          </w:p>
        </w:tc>
        <w:tc>
          <w:tcPr>
            <w:tcW w:w="502" w:type="dxa"/>
            <w:tcBorders>
              <w:top w:val="nil"/>
              <w:left w:val="nil"/>
              <w:bottom w:val="single" w:color="000000" w:sz="4" w:space="0"/>
              <w:right w:val="single" w:color="000000" w:sz="4" w:space="0"/>
            </w:tcBorders>
            <w:shd w:val="clear" w:color="auto" w:fill="auto"/>
            <w:noWrap/>
            <w:vAlign w:val="center"/>
          </w:tcPr>
          <w:p w14:paraId="44403853">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69E638C3">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3FCF6FF8">
            <w:pPr>
              <w:widowControl/>
              <w:jc w:val="center"/>
              <w:rPr>
                <w:rFonts w:ascii="Arial" w:hAnsi="Arial" w:cs="Arial"/>
                <w:kern w:val="0"/>
                <w:sz w:val="20"/>
                <w:szCs w:val="20"/>
              </w:rPr>
            </w:pPr>
            <w:r>
              <w:rPr>
                <w:rFonts w:ascii="Arial" w:hAnsi="Arial" w:cs="Arial"/>
                <w:kern w:val="0"/>
                <w:sz w:val="20"/>
                <w:szCs w:val="20"/>
              </w:rPr>
              <w:t>WIKA</w:t>
            </w:r>
          </w:p>
        </w:tc>
        <w:tc>
          <w:tcPr>
            <w:tcW w:w="2693" w:type="dxa"/>
            <w:tcBorders>
              <w:top w:val="nil"/>
              <w:left w:val="nil"/>
              <w:bottom w:val="single" w:color="000000" w:sz="4" w:space="0"/>
              <w:right w:val="single" w:color="000000" w:sz="4" w:space="0"/>
            </w:tcBorders>
            <w:shd w:val="clear" w:color="auto" w:fill="auto"/>
            <w:noWrap/>
            <w:vAlign w:val="center"/>
          </w:tcPr>
          <w:p w14:paraId="3C11B9D5">
            <w:pPr>
              <w:widowControl/>
              <w:jc w:val="center"/>
              <w:rPr>
                <w:rFonts w:ascii="宋体" w:hAnsi="宋体" w:cs="Arial"/>
                <w:kern w:val="0"/>
                <w:sz w:val="20"/>
                <w:szCs w:val="20"/>
              </w:rPr>
            </w:pPr>
            <w:r>
              <w:rPr>
                <w:rFonts w:hint="eastAsia" w:ascii="宋体" w:hAnsi="宋体" w:cs="Arial"/>
                <w:kern w:val="0"/>
                <w:sz w:val="20"/>
                <w:szCs w:val="20"/>
              </w:rPr>
              <w:t>轴向前带边</w:t>
            </w:r>
          </w:p>
        </w:tc>
      </w:tr>
      <w:tr w14:paraId="67DB9C97">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CB27EFC">
            <w:pPr>
              <w:widowControl/>
              <w:jc w:val="center"/>
              <w:rPr>
                <w:rFonts w:ascii="Arial" w:hAnsi="Arial" w:cs="Arial"/>
                <w:kern w:val="0"/>
                <w:sz w:val="20"/>
                <w:szCs w:val="20"/>
              </w:rPr>
            </w:pPr>
            <w:r>
              <w:rPr>
                <w:rFonts w:ascii="Arial" w:hAnsi="Arial" w:cs="Arial"/>
                <w:kern w:val="0"/>
                <w:sz w:val="20"/>
                <w:szCs w:val="20"/>
              </w:rPr>
              <w:t>16</w:t>
            </w:r>
          </w:p>
        </w:tc>
        <w:tc>
          <w:tcPr>
            <w:tcW w:w="3296" w:type="dxa"/>
            <w:tcBorders>
              <w:top w:val="nil"/>
              <w:left w:val="nil"/>
              <w:bottom w:val="single" w:color="000000" w:sz="4" w:space="0"/>
              <w:right w:val="single" w:color="000000" w:sz="4" w:space="0"/>
            </w:tcBorders>
            <w:shd w:val="clear" w:color="auto" w:fill="auto"/>
            <w:noWrap/>
            <w:vAlign w:val="center"/>
          </w:tcPr>
          <w:p w14:paraId="382F2747">
            <w:pPr>
              <w:widowControl/>
              <w:jc w:val="center"/>
              <w:rPr>
                <w:rFonts w:ascii="Arial" w:hAnsi="Arial" w:cs="Arial"/>
                <w:kern w:val="0"/>
                <w:sz w:val="20"/>
                <w:szCs w:val="20"/>
              </w:rPr>
            </w:pPr>
            <w:r>
              <w:rPr>
                <w:rFonts w:ascii="Arial" w:hAnsi="Arial" w:cs="Arial"/>
                <w:kern w:val="0"/>
                <w:sz w:val="20"/>
                <w:szCs w:val="20"/>
              </w:rPr>
              <w:t>ZU-H800x5BDP</w:t>
            </w:r>
          </w:p>
        </w:tc>
        <w:tc>
          <w:tcPr>
            <w:tcW w:w="1099" w:type="dxa"/>
            <w:tcBorders>
              <w:top w:val="nil"/>
              <w:left w:val="nil"/>
              <w:bottom w:val="single" w:color="000000" w:sz="4" w:space="0"/>
              <w:right w:val="single" w:color="000000" w:sz="4" w:space="0"/>
            </w:tcBorders>
            <w:shd w:val="clear" w:color="auto" w:fill="auto"/>
            <w:vAlign w:val="center"/>
          </w:tcPr>
          <w:p w14:paraId="614B81B7">
            <w:pPr>
              <w:widowControl/>
              <w:jc w:val="center"/>
              <w:rPr>
                <w:rFonts w:ascii="Arial" w:hAnsi="Arial" w:cs="Arial"/>
                <w:kern w:val="0"/>
                <w:sz w:val="20"/>
                <w:szCs w:val="20"/>
              </w:rPr>
            </w:pPr>
            <w:r>
              <w:rPr>
                <w:rFonts w:ascii="Arial" w:hAnsi="Arial" w:cs="Arial"/>
                <w:kern w:val="0"/>
                <w:sz w:val="20"/>
                <w:szCs w:val="20"/>
              </w:rPr>
              <w:t>高压过滤器</w:t>
            </w:r>
          </w:p>
        </w:tc>
        <w:tc>
          <w:tcPr>
            <w:tcW w:w="502" w:type="dxa"/>
            <w:tcBorders>
              <w:top w:val="nil"/>
              <w:left w:val="nil"/>
              <w:bottom w:val="single" w:color="000000" w:sz="4" w:space="0"/>
              <w:right w:val="single" w:color="000000" w:sz="4" w:space="0"/>
            </w:tcBorders>
            <w:shd w:val="clear" w:color="auto" w:fill="auto"/>
            <w:noWrap/>
            <w:vAlign w:val="center"/>
          </w:tcPr>
          <w:p w14:paraId="622F8577">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2D5533D2">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068ECB18">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09418E54">
            <w:pPr>
              <w:widowControl/>
              <w:jc w:val="center"/>
              <w:rPr>
                <w:rFonts w:ascii="Arial" w:hAnsi="Arial" w:cs="Arial"/>
                <w:kern w:val="0"/>
                <w:sz w:val="20"/>
                <w:szCs w:val="20"/>
              </w:rPr>
            </w:pPr>
            <w:r>
              <w:rPr>
                <w:rFonts w:ascii="Arial" w:hAnsi="Arial" w:cs="Arial"/>
                <w:kern w:val="0"/>
                <w:sz w:val="20"/>
                <w:szCs w:val="20"/>
              </w:rPr>
              <w:t>5u</w:t>
            </w:r>
          </w:p>
        </w:tc>
      </w:tr>
      <w:tr w14:paraId="1491A232">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184C4F7">
            <w:pPr>
              <w:widowControl/>
              <w:jc w:val="center"/>
              <w:rPr>
                <w:rFonts w:ascii="Arial" w:hAnsi="Arial" w:cs="Arial"/>
                <w:kern w:val="0"/>
                <w:sz w:val="20"/>
                <w:szCs w:val="20"/>
              </w:rPr>
            </w:pPr>
            <w:r>
              <w:rPr>
                <w:rFonts w:ascii="Arial" w:hAnsi="Arial" w:cs="Arial"/>
                <w:kern w:val="0"/>
                <w:sz w:val="20"/>
                <w:szCs w:val="20"/>
              </w:rPr>
              <w:t>17</w:t>
            </w:r>
          </w:p>
        </w:tc>
        <w:tc>
          <w:tcPr>
            <w:tcW w:w="3296" w:type="dxa"/>
            <w:tcBorders>
              <w:top w:val="nil"/>
              <w:left w:val="nil"/>
              <w:bottom w:val="single" w:color="000000" w:sz="4" w:space="0"/>
              <w:right w:val="single" w:color="000000" w:sz="4" w:space="0"/>
            </w:tcBorders>
            <w:shd w:val="clear" w:color="auto" w:fill="auto"/>
            <w:noWrap/>
            <w:vAlign w:val="center"/>
          </w:tcPr>
          <w:p w14:paraId="2F4B8993">
            <w:pPr>
              <w:widowControl/>
              <w:jc w:val="center"/>
              <w:rPr>
                <w:rFonts w:ascii="Arial" w:hAnsi="Arial" w:cs="Arial"/>
                <w:kern w:val="0"/>
                <w:sz w:val="20"/>
                <w:szCs w:val="20"/>
              </w:rPr>
            </w:pPr>
            <w:r>
              <w:rPr>
                <w:rFonts w:ascii="Arial" w:hAnsi="Arial" w:cs="Arial"/>
                <w:kern w:val="0"/>
                <w:sz w:val="20"/>
                <w:szCs w:val="20"/>
              </w:rPr>
              <w:t>KHP-06-PN315</w:t>
            </w:r>
          </w:p>
        </w:tc>
        <w:tc>
          <w:tcPr>
            <w:tcW w:w="1099" w:type="dxa"/>
            <w:tcBorders>
              <w:top w:val="nil"/>
              <w:left w:val="nil"/>
              <w:bottom w:val="single" w:color="000000" w:sz="4" w:space="0"/>
              <w:right w:val="single" w:color="000000" w:sz="4" w:space="0"/>
            </w:tcBorders>
            <w:shd w:val="clear" w:color="auto" w:fill="auto"/>
            <w:vAlign w:val="center"/>
          </w:tcPr>
          <w:p w14:paraId="44946C4F">
            <w:pPr>
              <w:widowControl/>
              <w:jc w:val="center"/>
              <w:rPr>
                <w:rFonts w:ascii="宋体" w:hAnsi="宋体" w:cs="Arial"/>
                <w:kern w:val="0"/>
                <w:sz w:val="20"/>
                <w:szCs w:val="20"/>
              </w:rPr>
            </w:pPr>
            <w:r>
              <w:rPr>
                <w:rFonts w:hint="eastAsia" w:ascii="宋体" w:hAnsi="宋体" w:cs="Arial"/>
                <w:kern w:val="0"/>
                <w:sz w:val="20"/>
                <w:szCs w:val="20"/>
              </w:rPr>
              <w:t>高压球阀</w:t>
            </w:r>
          </w:p>
        </w:tc>
        <w:tc>
          <w:tcPr>
            <w:tcW w:w="502" w:type="dxa"/>
            <w:tcBorders>
              <w:top w:val="nil"/>
              <w:left w:val="nil"/>
              <w:bottom w:val="single" w:color="000000" w:sz="4" w:space="0"/>
              <w:right w:val="single" w:color="000000" w:sz="4" w:space="0"/>
            </w:tcBorders>
            <w:shd w:val="clear" w:color="auto" w:fill="auto"/>
            <w:noWrap/>
            <w:vAlign w:val="center"/>
          </w:tcPr>
          <w:p w14:paraId="635559D3">
            <w:pPr>
              <w:widowControl/>
              <w:jc w:val="center"/>
              <w:rPr>
                <w:rFonts w:ascii="Arial" w:hAnsi="Arial" w:cs="Arial"/>
                <w:kern w:val="0"/>
                <w:sz w:val="20"/>
                <w:szCs w:val="20"/>
              </w:rPr>
            </w:pPr>
            <w:r>
              <w:rPr>
                <w:rFonts w:ascii="Arial" w:hAnsi="Arial" w:cs="Arial"/>
                <w:kern w:val="0"/>
                <w:sz w:val="20"/>
                <w:szCs w:val="20"/>
              </w:rPr>
              <w:t>6</w:t>
            </w:r>
          </w:p>
        </w:tc>
        <w:tc>
          <w:tcPr>
            <w:tcW w:w="728" w:type="dxa"/>
            <w:tcBorders>
              <w:top w:val="nil"/>
              <w:left w:val="nil"/>
              <w:bottom w:val="single" w:color="000000" w:sz="4" w:space="0"/>
              <w:right w:val="single" w:color="000000" w:sz="4" w:space="0"/>
            </w:tcBorders>
            <w:shd w:val="clear" w:color="auto" w:fill="auto"/>
            <w:noWrap/>
            <w:vAlign w:val="center"/>
          </w:tcPr>
          <w:p w14:paraId="3E86B7D2">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BD098C4">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393C5621">
            <w:pPr>
              <w:widowControl/>
              <w:jc w:val="center"/>
              <w:rPr>
                <w:rFonts w:ascii="Arial" w:hAnsi="Arial" w:cs="Arial"/>
                <w:kern w:val="0"/>
                <w:sz w:val="20"/>
                <w:szCs w:val="20"/>
              </w:rPr>
            </w:pPr>
            <w:r>
              <w:rPr>
                <w:rFonts w:ascii="Arial" w:hAnsi="Arial" w:cs="Arial"/>
                <w:kern w:val="0"/>
                <w:sz w:val="20"/>
                <w:szCs w:val="20"/>
              </w:rPr>
              <w:t>泄压用</w:t>
            </w:r>
          </w:p>
        </w:tc>
      </w:tr>
      <w:tr w14:paraId="39B878D7">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0E4D980B">
            <w:pPr>
              <w:widowControl/>
              <w:jc w:val="center"/>
              <w:rPr>
                <w:rFonts w:ascii="Arial" w:hAnsi="Arial" w:cs="Arial"/>
                <w:kern w:val="0"/>
                <w:sz w:val="20"/>
                <w:szCs w:val="20"/>
              </w:rPr>
            </w:pPr>
            <w:r>
              <w:rPr>
                <w:rFonts w:ascii="Arial" w:hAnsi="Arial" w:cs="Arial"/>
                <w:kern w:val="0"/>
                <w:sz w:val="20"/>
                <w:szCs w:val="20"/>
              </w:rPr>
              <w:t>18</w:t>
            </w:r>
          </w:p>
        </w:tc>
        <w:tc>
          <w:tcPr>
            <w:tcW w:w="3296" w:type="dxa"/>
            <w:tcBorders>
              <w:top w:val="nil"/>
              <w:left w:val="nil"/>
              <w:bottom w:val="single" w:color="000000" w:sz="4" w:space="0"/>
              <w:right w:val="single" w:color="000000" w:sz="4" w:space="0"/>
            </w:tcBorders>
            <w:shd w:val="clear" w:color="auto" w:fill="auto"/>
            <w:noWrap/>
            <w:vAlign w:val="center"/>
          </w:tcPr>
          <w:p w14:paraId="4590842C">
            <w:pPr>
              <w:widowControl/>
              <w:jc w:val="center"/>
              <w:rPr>
                <w:rFonts w:ascii="Arial" w:hAnsi="Arial" w:cs="Arial"/>
                <w:kern w:val="0"/>
                <w:sz w:val="20"/>
                <w:szCs w:val="20"/>
              </w:rPr>
            </w:pPr>
            <w:r>
              <w:rPr>
                <w:rFonts w:ascii="Arial" w:hAnsi="Arial" w:cs="Arial"/>
                <w:kern w:val="0"/>
                <w:sz w:val="20"/>
                <w:szCs w:val="20"/>
              </w:rPr>
              <w:t>M-3SED6UK1X/350CG24N9K4</w:t>
            </w:r>
          </w:p>
        </w:tc>
        <w:tc>
          <w:tcPr>
            <w:tcW w:w="1099" w:type="dxa"/>
            <w:tcBorders>
              <w:top w:val="nil"/>
              <w:left w:val="nil"/>
              <w:bottom w:val="single" w:color="000000" w:sz="4" w:space="0"/>
              <w:right w:val="single" w:color="000000" w:sz="4" w:space="0"/>
            </w:tcBorders>
            <w:shd w:val="clear" w:color="auto" w:fill="auto"/>
            <w:vAlign w:val="center"/>
          </w:tcPr>
          <w:p w14:paraId="3FD83B20">
            <w:pPr>
              <w:widowControl/>
              <w:jc w:val="center"/>
              <w:rPr>
                <w:rFonts w:ascii="宋体" w:hAnsi="宋体" w:cs="Arial"/>
                <w:kern w:val="0"/>
                <w:sz w:val="20"/>
                <w:szCs w:val="20"/>
              </w:rPr>
            </w:pPr>
            <w:r>
              <w:rPr>
                <w:rFonts w:hint="eastAsia" w:ascii="宋体" w:hAnsi="宋体" w:cs="Arial"/>
                <w:kern w:val="0"/>
                <w:sz w:val="20"/>
                <w:szCs w:val="20"/>
              </w:rPr>
              <w:t>电磁球阀</w:t>
            </w:r>
          </w:p>
        </w:tc>
        <w:tc>
          <w:tcPr>
            <w:tcW w:w="502" w:type="dxa"/>
            <w:tcBorders>
              <w:top w:val="nil"/>
              <w:left w:val="nil"/>
              <w:bottom w:val="single" w:color="000000" w:sz="4" w:space="0"/>
              <w:right w:val="single" w:color="000000" w:sz="4" w:space="0"/>
            </w:tcBorders>
            <w:shd w:val="clear" w:color="auto" w:fill="auto"/>
            <w:noWrap/>
            <w:vAlign w:val="center"/>
          </w:tcPr>
          <w:p w14:paraId="3931C1E0">
            <w:pPr>
              <w:widowControl/>
              <w:jc w:val="center"/>
              <w:rPr>
                <w:rFonts w:ascii="Arial" w:hAnsi="Arial" w:cs="Arial"/>
                <w:kern w:val="0"/>
                <w:sz w:val="20"/>
                <w:szCs w:val="20"/>
              </w:rPr>
            </w:pPr>
            <w:r>
              <w:rPr>
                <w:rFonts w:ascii="Arial" w:hAnsi="Arial" w:cs="Arial"/>
                <w:kern w:val="0"/>
                <w:sz w:val="20"/>
                <w:szCs w:val="20"/>
              </w:rPr>
              <w:t>3</w:t>
            </w:r>
          </w:p>
        </w:tc>
        <w:tc>
          <w:tcPr>
            <w:tcW w:w="728" w:type="dxa"/>
            <w:tcBorders>
              <w:top w:val="nil"/>
              <w:left w:val="nil"/>
              <w:bottom w:val="single" w:color="000000" w:sz="4" w:space="0"/>
              <w:right w:val="single" w:color="000000" w:sz="4" w:space="0"/>
            </w:tcBorders>
            <w:shd w:val="clear" w:color="auto" w:fill="auto"/>
            <w:noWrap/>
            <w:vAlign w:val="center"/>
          </w:tcPr>
          <w:p w14:paraId="36C4851D">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3DD87BDF">
            <w:pPr>
              <w:widowControl/>
              <w:jc w:val="center"/>
              <w:rPr>
                <w:rFonts w:ascii="Arial" w:hAnsi="Arial" w:cs="Arial"/>
                <w:kern w:val="0"/>
                <w:sz w:val="20"/>
                <w:szCs w:val="20"/>
              </w:rPr>
            </w:pPr>
            <w:r>
              <w:rPr>
                <w:rFonts w:ascii="Arial" w:hAnsi="Arial" w:cs="Arial"/>
                <w:kern w:val="0"/>
                <w:sz w:val="20"/>
                <w:szCs w:val="20"/>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243ED09B">
            <w:pPr>
              <w:widowControl/>
              <w:jc w:val="center"/>
              <w:rPr>
                <w:rFonts w:ascii="Arial" w:hAnsi="Arial" w:cs="Arial"/>
                <w:kern w:val="0"/>
                <w:sz w:val="20"/>
                <w:szCs w:val="20"/>
              </w:rPr>
            </w:pPr>
            <w:r>
              <w:rPr>
                <w:rFonts w:ascii="Arial" w:hAnsi="Arial" w:cs="Arial"/>
                <w:kern w:val="0"/>
                <w:sz w:val="20"/>
                <w:szCs w:val="20"/>
              </w:rPr>
              <w:t>　</w:t>
            </w:r>
          </w:p>
        </w:tc>
      </w:tr>
      <w:tr w14:paraId="63F27196">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D0609DE">
            <w:pPr>
              <w:widowControl/>
              <w:jc w:val="center"/>
              <w:rPr>
                <w:rFonts w:ascii="Arial" w:hAnsi="Arial" w:cs="Arial"/>
                <w:kern w:val="0"/>
                <w:sz w:val="20"/>
                <w:szCs w:val="20"/>
              </w:rPr>
            </w:pPr>
            <w:r>
              <w:rPr>
                <w:rFonts w:ascii="Arial" w:hAnsi="Arial" w:cs="Arial"/>
                <w:kern w:val="0"/>
                <w:sz w:val="20"/>
                <w:szCs w:val="20"/>
              </w:rPr>
              <w:t>19</w:t>
            </w:r>
          </w:p>
        </w:tc>
        <w:tc>
          <w:tcPr>
            <w:tcW w:w="3296" w:type="dxa"/>
            <w:tcBorders>
              <w:top w:val="nil"/>
              <w:left w:val="nil"/>
              <w:bottom w:val="single" w:color="000000" w:sz="4" w:space="0"/>
              <w:right w:val="single" w:color="000000" w:sz="4" w:space="0"/>
            </w:tcBorders>
            <w:shd w:val="clear" w:color="auto" w:fill="auto"/>
            <w:noWrap/>
            <w:vAlign w:val="center"/>
          </w:tcPr>
          <w:p w14:paraId="24F6CE5D">
            <w:pPr>
              <w:widowControl/>
              <w:jc w:val="center"/>
              <w:rPr>
                <w:rFonts w:ascii="Arial" w:hAnsi="Arial" w:cs="Arial"/>
                <w:kern w:val="0"/>
                <w:sz w:val="20"/>
                <w:szCs w:val="20"/>
              </w:rPr>
            </w:pPr>
            <w:r>
              <w:rPr>
                <w:rFonts w:ascii="Arial" w:hAnsi="Arial" w:cs="Arial"/>
                <w:kern w:val="0"/>
                <w:sz w:val="20"/>
                <w:szCs w:val="20"/>
              </w:rPr>
              <w:t>LC40A20D6X/</w:t>
            </w:r>
          </w:p>
        </w:tc>
        <w:tc>
          <w:tcPr>
            <w:tcW w:w="1099" w:type="dxa"/>
            <w:tcBorders>
              <w:top w:val="nil"/>
              <w:left w:val="nil"/>
              <w:bottom w:val="single" w:color="000000" w:sz="4" w:space="0"/>
              <w:right w:val="single" w:color="000000" w:sz="4" w:space="0"/>
            </w:tcBorders>
            <w:shd w:val="clear" w:color="auto" w:fill="auto"/>
            <w:vAlign w:val="center"/>
          </w:tcPr>
          <w:p w14:paraId="532740E6">
            <w:pPr>
              <w:widowControl/>
              <w:jc w:val="center"/>
              <w:rPr>
                <w:rFonts w:ascii="宋体" w:hAnsi="宋体" w:cs="Arial"/>
                <w:kern w:val="0"/>
                <w:sz w:val="20"/>
                <w:szCs w:val="20"/>
              </w:rPr>
            </w:pPr>
            <w:r>
              <w:rPr>
                <w:rFonts w:hint="eastAsia" w:ascii="宋体" w:hAnsi="宋体" w:cs="Arial"/>
                <w:kern w:val="0"/>
                <w:sz w:val="20"/>
                <w:szCs w:val="20"/>
              </w:rPr>
              <w:t>插装阀</w:t>
            </w:r>
          </w:p>
        </w:tc>
        <w:tc>
          <w:tcPr>
            <w:tcW w:w="502" w:type="dxa"/>
            <w:tcBorders>
              <w:top w:val="nil"/>
              <w:left w:val="nil"/>
              <w:bottom w:val="single" w:color="000000" w:sz="4" w:space="0"/>
              <w:right w:val="single" w:color="000000" w:sz="4" w:space="0"/>
            </w:tcBorders>
            <w:shd w:val="clear" w:color="auto" w:fill="auto"/>
            <w:noWrap/>
            <w:vAlign w:val="center"/>
          </w:tcPr>
          <w:p w14:paraId="01A2B92F">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63141921">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C1DA028">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2B771F8F">
            <w:pPr>
              <w:widowControl/>
              <w:jc w:val="center"/>
              <w:rPr>
                <w:rFonts w:ascii="Arial" w:hAnsi="Arial" w:cs="Arial"/>
                <w:kern w:val="0"/>
                <w:sz w:val="20"/>
                <w:szCs w:val="20"/>
              </w:rPr>
            </w:pPr>
            <w:r>
              <w:rPr>
                <w:rFonts w:ascii="Arial" w:hAnsi="Arial" w:cs="Arial"/>
                <w:kern w:val="0"/>
                <w:sz w:val="20"/>
                <w:szCs w:val="20"/>
              </w:rPr>
              <w:t>　</w:t>
            </w:r>
          </w:p>
        </w:tc>
      </w:tr>
      <w:tr w14:paraId="4CA74275">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0EB7864">
            <w:pPr>
              <w:widowControl/>
              <w:jc w:val="center"/>
              <w:rPr>
                <w:rFonts w:ascii="Arial" w:hAnsi="Arial" w:cs="Arial"/>
                <w:kern w:val="0"/>
                <w:sz w:val="20"/>
                <w:szCs w:val="20"/>
              </w:rPr>
            </w:pPr>
            <w:r>
              <w:rPr>
                <w:rFonts w:ascii="Arial" w:hAnsi="Arial" w:cs="Arial"/>
                <w:kern w:val="0"/>
                <w:sz w:val="20"/>
                <w:szCs w:val="20"/>
              </w:rPr>
              <w:t>20</w:t>
            </w:r>
          </w:p>
        </w:tc>
        <w:tc>
          <w:tcPr>
            <w:tcW w:w="3296" w:type="dxa"/>
            <w:tcBorders>
              <w:top w:val="nil"/>
              <w:left w:val="nil"/>
              <w:bottom w:val="single" w:color="000000" w:sz="4" w:space="0"/>
              <w:right w:val="single" w:color="000000" w:sz="4" w:space="0"/>
            </w:tcBorders>
            <w:shd w:val="clear" w:color="auto" w:fill="auto"/>
            <w:noWrap/>
            <w:vAlign w:val="center"/>
          </w:tcPr>
          <w:p w14:paraId="41651CA7">
            <w:pPr>
              <w:widowControl/>
              <w:jc w:val="center"/>
              <w:rPr>
                <w:rFonts w:ascii="Arial" w:hAnsi="Arial" w:cs="Arial"/>
                <w:kern w:val="0"/>
                <w:sz w:val="20"/>
                <w:szCs w:val="20"/>
              </w:rPr>
            </w:pPr>
            <w:r>
              <w:rPr>
                <w:rFonts w:ascii="Arial" w:hAnsi="Arial" w:cs="Arial"/>
                <w:kern w:val="0"/>
                <w:sz w:val="20"/>
                <w:szCs w:val="20"/>
              </w:rPr>
              <w:t>LFA40WGA/A1.2P1.2T1.2</w:t>
            </w:r>
          </w:p>
        </w:tc>
        <w:tc>
          <w:tcPr>
            <w:tcW w:w="1099" w:type="dxa"/>
            <w:tcBorders>
              <w:top w:val="nil"/>
              <w:left w:val="nil"/>
              <w:bottom w:val="single" w:color="000000" w:sz="4" w:space="0"/>
              <w:right w:val="single" w:color="000000" w:sz="4" w:space="0"/>
            </w:tcBorders>
            <w:shd w:val="clear" w:color="auto" w:fill="auto"/>
            <w:vAlign w:val="center"/>
          </w:tcPr>
          <w:p w14:paraId="3E4293F2">
            <w:pPr>
              <w:widowControl/>
              <w:jc w:val="center"/>
              <w:rPr>
                <w:rFonts w:ascii="Arial" w:hAnsi="Arial" w:cs="Arial"/>
                <w:kern w:val="0"/>
                <w:sz w:val="20"/>
                <w:szCs w:val="20"/>
              </w:rPr>
            </w:pPr>
            <w:r>
              <w:rPr>
                <w:rFonts w:ascii="Arial" w:hAnsi="Arial" w:cs="Arial"/>
                <w:kern w:val="0"/>
                <w:sz w:val="20"/>
                <w:szCs w:val="20"/>
              </w:rPr>
              <w:t>盖板</w:t>
            </w:r>
          </w:p>
        </w:tc>
        <w:tc>
          <w:tcPr>
            <w:tcW w:w="502" w:type="dxa"/>
            <w:tcBorders>
              <w:top w:val="nil"/>
              <w:left w:val="nil"/>
              <w:bottom w:val="single" w:color="000000" w:sz="4" w:space="0"/>
              <w:right w:val="single" w:color="000000" w:sz="4" w:space="0"/>
            </w:tcBorders>
            <w:shd w:val="clear" w:color="auto" w:fill="auto"/>
            <w:noWrap/>
            <w:vAlign w:val="center"/>
          </w:tcPr>
          <w:p w14:paraId="26B947B3">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141871FB">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1353B23E">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19E6C577">
            <w:pPr>
              <w:widowControl/>
              <w:jc w:val="center"/>
              <w:rPr>
                <w:rFonts w:ascii="Arial" w:hAnsi="Arial" w:cs="Arial"/>
                <w:kern w:val="0"/>
                <w:sz w:val="20"/>
                <w:szCs w:val="20"/>
              </w:rPr>
            </w:pPr>
            <w:r>
              <w:rPr>
                <w:rFonts w:ascii="Arial" w:hAnsi="Arial" w:cs="Arial"/>
                <w:kern w:val="0"/>
                <w:sz w:val="20"/>
                <w:szCs w:val="20"/>
              </w:rPr>
              <w:t>　</w:t>
            </w:r>
          </w:p>
        </w:tc>
      </w:tr>
      <w:tr w14:paraId="7C6813A6">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489FE31">
            <w:pPr>
              <w:widowControl/>
              <w:jc w:val="center"/>
              <w:rPr>
                <w:rFonts w:ascii="Arial" w:hAnsi="Arial" w:cs="Arial"/>
                <w:kern w:val="0"/>
                <w:sz w:val="20"/>
                <w:szCs w:val="20"/>
              </w:rPr>
            </w:pPr>
            <w:r>
              <w:rPr>
                <w:rFonts w:ascii="Arial" w:hAnsi="Arial" w:cs="Arial"/>
                <w:kern w:val="0"/>
                <w:sz w:val="20"/>
                <w:szCs w:val="20"/>
              </w:rPr>
              <w:t>21</w:t>
            </w:r>
          </w:p>
        </w:tc>
        <w:tc>
          <w:tcPr>
            <w:tcW w:w="3296" w:type="dxa"/>
            <w:tcBorders>
              <w:top w:val="nil"/>
              <w:left w:val="nil"/>
              <w:bottom w:val="single" w:color="000000" w:sz="4" w:space="0"/>
              <w:right w:val="single" w:color="000000" w:sz="4" w:space="0"/>
            </w:tcBorders>
            <w:shd w:val="clear" w:color="auto" w:fill="auto"/>
            <w:noWrap/>
            <w:vAlign w:val="center"/>
          </w:tcPr>
          <w:p w14:paraId="7DB7D1A3">
            <w:pPr>
              <w:widowControl/>
              <w:jc w:val="center"/>
              <w:rPr>
                <w:rFonts w:ascii="Arial" w:hAnsi="Arial" w:cs="Arial"/>
                <w:kern w:val="0"/>
                <w:sz w:val="20"/>
                <w:szCs w:val="20"/>
              </w:rPr>
            </w:pPr>
            <w:r>
              <w:rPr>
                <w:rFonts w:ascii="Arial" w:hAnsi="Arial" w:cs="Arial"/>
                <w:kern w:val="0"/>
                <w:sz w:val="20"/>
                <w:szCs w:val="20"/>
              </w:rPr>
              <w:t>LC25DB20A-6XB/</w:t>
            </w:r>
          </w:p>
        </w:tc>
        <w:tc>
          <w:tcPr>
            <w:tcW w:w="1099" w:type="dxa"/>
            <w:tcBorders>
              <w:top w:val="nil"/>
              <w:left w:val="nil"/>
              <w:bottom w:val="single" w:color="000000" w:sz="4" w:space="0"/>
              <w:right w:val="single" w:color="000000" w:sz="4" w:space="0"/>
            </w:tcBorders>
            <w:shd w:val="clear" w:color="auto" w:fill="auto"/>
            <w:vAlign w:val="center"/>
          </w:tcPr>
          <w:p w14:paraId="1BEC45D5">
            <w:pPr>
              <w:widowControl/>
              <w:jc w:val="center"/>
              <w:rPr>
                <w:rFonts w:ascii="宋体" w:hAnsi="宋体" w:cs="Arial"/>
                <w:kern w:val="0"/>
                <w:sz w:val="20"/>
                <w:szCs w:val="20"/>
              </w:rPr>
            </w:pPr>
            <w:r>
              <w:rPr>
                <w:rFonts w:hint="eastAsia" w:ascii="宋体" w:hAnsi="宋体" w:cs="Arial"/>
                <w:kern w:val="0"/>
                <w:sz w:val="20"/>
                <w:szCs w:val="20"/>
              </w:rPr>
              <w:t>插装阀</w:t>
            </w:r>
          </w:p>
        </w:tc>
        <w:tc>
          <w:tcPr>
            <w:tcW w:w="502" w:type="dxa"/>
            <w:tcBorders>
              <w:top w:val="nil"/>
              <w:left w:val="nil"/>
              <w:bottom w:val="single" w:color="000000" w:sz="4" w:space="0"/>
              <w:right w:val="single" w:color="000000" w:sz="4" w:space="0"/>
            </w:tcBorders>
            <w:shd w:val="clear" w:color="auto" w:fill="auto"/>
            <w:noWrap/>
            <w:vAlign w:val="center"/>
          </w:tcPr>
          <w:p w14:paraId="1ABE52B1">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6A7F409A">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61DF9DE0">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7C9013EE">
            <w:pPr>
              <w:widowControl/>
              <w:jc w:val="center"/>
              <w:rPr>
                <w:rFonts w:ascii="Arial" w:hAnsi="Arial" w:cs="Arial"/>
                <w:kern w:val="0"/>
                <w:sz w:val="20"/>
                <w:szCs w:val="20"/>
              </w:rPr>
            </w:pPr>
            <w:r>
              <w:rPr>
                <w:rFonts w:ascii="Arial" w:hAnsi="Arial" w:cs="Arial"/>
                <w:kern w:val="0"/>
                <w:sz w:val="20"/>
                <w:szCs w:val="20"/>
              </w:rPr>
              <w:t>　</w:t>
            </w:r>
          </w:p>
        </w:tc>
      </w:tr>
      <w:tr w14:paraId="5D5D6ACD">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F42751E">
            <w:pPr>
              <w:widowControl/>
              <w:jc w:val="center"/>
              <w:rPr>
                <w:rFonts w:ascii="Arial" w:hAnsi="Arial" w:cs="Arial"/>
                <w:kern w:val="0"/>
                <w:sz w:val="20"/>
                <w:szCs w:val="20"/>
              </w:rPr>
            </w:pPr>
            <w:r>
              <w:rPr>
                <w:rFonts w:ascii="Arial" w:hAnsi="Arial" w:cs="Arial"/>
                <w:kern w:val="0"/>
                <w:sz w:val="20"/>
                <w:szCs w:val="20"/>
              </w:rPr>
              <w:t>22</w:t>
            </w:r>
          </w:p>
        </w:tc>
        <w:tc>
          <w:tcPr>
            <w:tcW w:w="3296" w:type="dxa"/>
            <w:tcBorders>
              <w:top w:val="nil"/>
              <w:left w:val="nil"/>
              <w:bottom w:val="single" w:color="000000" w:sz="4" w:space="0"/>
              <w:right w:val="single" w:color="000000" w:sz="4" w:space="0"/>
            </w:tcBorders>
            <w:shd w:val="clear" w:color="auto" w:fill="auto"/>
            <w:noWrap/>
            <w:vAlign w:val="center"/>
          </w:tcPr>
          <w:p w14:paraId="55A3282D">
            <w:pPr>
              <w:widowControl/>
              <w:jc w:val="center"/>
              <w:rPr>
                <w:rFonts w:ascii="Arial" w:hAnsi="Arial" w:cs="Arial"/>
                <w:kern w:val="0"/>
                <w:sz w:val="20"/>
                <w:szCs w:val="20"/>
              </w:rPr>
            </w:pPr>
            <w:r>
              <w:rPr>
                <w:rFonts w:ascii="Arial" w:hAnsi="Arial" w:cs="Arial"/>
                <w:kern w:val="0"/>
                <w:sz w:val="20"/>
                <w:szCs w:val="20"/>
              </w:rPr>
              <w:t>LC32A20D6X/</w:t>
            </w:r>
          </w:p>
        </w:tc>
        <w:tc>
          <w:tcPr>
            <w:tcW w:w="1099" w:type="dxa"/>
            <w:tcBorders>
              <w:top w:val="nil"/>
              <w:left w:val="nil"/>
              <w:bottom w:val="single" w:color="000000" w:sz="4" w:space="0"/>
              <w:right w:val="single" w:color="000000" w:sz="4" w:space="0"/>
            </w:tcBorders>
            <w:shd w:val="clear" w:color="auto" w:fill="auto"/>
            <w:vAlign w:val="center"/>
          </w:tcPr>
          <w:p w14:paraId="55E7C0D0">
            <w:pPr>
              <w:widowControl/>
              <w:jc w:val="center"/>
              <w:rPr>
                <w:rFonts w:ascii="宋体" w:hAnsi="宋体" w:cs="Arial"/>
                <w:kern w:val="0"/>
                <w:sz w:val="20"/>
                <w:szCs w:val="20"/>
              </w:rPr>
            </w:pPr>
            <w:r>
              <w:rPr>
                <w:rFonts w:hint="eastAsia" w:ascii="宋体" w:hAnsi="宋体" w:cs="Arial"/>
                <w:kern w:val="0"/>
                <w:sz w:val="20"/>
                <w:szCs w:val="20"/>
              </w:rPr>
              <w:t>插装阀</w:t>
            </w:r>
          </w:p>
        </w:tc>
        <w:tc>
          <w:tcPr>
            <w:tcW w:w="502" w:type="dxa"/>
            <w:tcBorders>
              <w:top w:val="nil"/>
              <w:left w:val="nil"/>
              <w:bottom w:val="single" w:color="000000" w:sz="4" w:space="0"/>
              <w:right w:val="single" w:color="000000" w:sz="4" w:space="0"/>
            </w:tcBorders>
            <w:shd w:val="clear" w:color="auto" w:fill="auto"/>
            <w:noWrap/>
            <w:vAlign w:val="center"/>
          </w:tcPr>
          <w:p w14:paraId="52E6AE8A">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1AC5EEBA">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30890969">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784F80BE">
            <w:pPr>
              <w:widowControl/>
              <w:jc w:val="center"/>
              <w:rPr>
                <w:rFonts w:ascii="Arial" w:hAnsi="Arial" w:cs="Arial"/>
                <w:kern w:val="0"/>
                <w:sz w:val="20"/>
                <w:szCs w:val="20"/>
              </w:rPr>
            </w:pPr>
            <w:r>
              <w:rPr>
                <w:rFonts w:ascii="Arial" w:hAnsi="Arial" w:cs="Arial"/>
                <w:kern w:val="0"/>
                <w:sz w:val="20"/>
                <w:szCs w:val="20"/>
              </w:rPr>
              <w:t>　</w:t>
            </w:r>
          </w:p>
        </w:tc>
      </w:tr>
      <w:tr w14:paraId="3443EB92">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7C98823D">
            <w:pPr>
              <w:widowControl/>
              <w:jc w:val="center"/>
              <w:rPr>
                <w:rFonts w:ascii="Arial" w:hAnsi="Arial" w:cs="Arial"/>
                <w:kern w:val="0"/>
                <w:sz w:val="20"/>
                <w:szCs w:val="20"/>
              </w:rPr>
            </w:pPr>
            <w:r>
              <w:rPr>
                <w:rFonts w:ascii="Arial" w:hAnsi="Arial" w:cs="Arial"/>
                <w:kern w:val="0"/>
                <w:sz w:val="20"/>
                <w:szCs w:val="20"/>
              </w:rPr>
              <w:t>23</w:t>
            </w:r>
          </w:p>
        </w:tc>
        <w:tc>
          <w:tcPr>
            <w:tcW w:w="3296" w:type="dxa"/>
            <w:tcBorders>
              <w:top w:val="nil"/>
              <w:left w:val="nil"/>
              <w:bottom w:val="single" w:color="000000" w:sz="4" w:space="0"/>
              <w:right w:val="single" w:color="000000" w:sz="4" w:space="0"/>
            </w:tcBorders>
            <w:shd w:val="clear" w:color="auto" w:fill="auto"/>
            <w:noWrap/>
            <w:vAlign w:val="center"/>
          </w:tcPr>
          <w:p w14:paraId="4D2B9AA6">
            <w:pPr>
              <w:widowControl/>
              <w:jc w:val="center"/>
              <w:rPr>
                <w:rFonts w:ascii="Arial" w:hAnsi="Arial" w:cs="Arial"/>
                <w:kern w:val="0"/>
                <w:sz w:val="20"/>
                <w:szCs w:val="20"/>
              </w:rPr>
            </w:pPr>
            <w:r>
              <w:rPr>
                <w:rFonts w:ascii="Arial" w:hAnsi="Arial" w:cs="Arial"/>
                <w:kern w:val="0"/>
                <w:sz w:val="20"/>
                <w:szCs w:val="20"/>
              </w:rPr>
              <w:t>LFA32WGA/A1.2P1.2T12</w:t>
            </w:r>
          </w:p>
        </w:tc>
        <w:tc>
          <w:tcPr>
            <w:tcW w:w="1099" w:type="dxa"/>
            <w:tcBorders>
              <w:top w:val="nil"/>
              <w:left w:val="nil"/>
              <w:bottom w:val="single" w:color="000000" w:sz="4" w:space="0"/>
              <w:right w:val="single" w:color="000000" w:sz="4" w:space="0"/>
            </w:tcBorders>
            <w:shd w:val="clear" w:color="auto" w:fill="auto"/>
            <w:vAlign w:val="center"/>
          </w:tcPr>
          <w:p w14:paraId="7D77A6D1">
            <w:pPr>
              <w:widowControl/>
              <w:jc w:val="center"/>
              <w:rPr>
                <w:rFonts w:ascii="Arial" w:hAnsi="Arial" w:cs="Arial"/>
                <w:kern w:val="0"/>
                <w:sz w:val="20"/>
                <w:szCs w:val="20"/>
              </w:rPr>
            </w:pPr>
            <w:r>
              <w:rPr>
                <w:rFonts w:ascii="Arial" w:hAnsi="Arial" w:cs="Arial"/>
                <w:kern w:val="0"/>
                <w:sz w:val="20"/>
                <w:szCs w:val="20"/>
              </w:rPr>
              <w:t>盖板</w:t>
            </w:r>
          </w:p>
        </w:tc>
        <w:tc>
          <w:tcPr>
            <w:tcW w:w="502" w:type="dxa"/>
            <w:tcBorders>
              <w:top w:val="nil"/>
              <w:left w:val="nil"/>
              <w:bottom w:val="single" w:color="000000" w:sz="4" w:space="0"/>
              <w:right w:val="single" w:color="000000" w:sz="4" w:space="0"/>
            </w:tcBorders>
            <w:shd w:val="clear" w:color="auto" w:fill="auto"/>
            <w:noWrap/>
            <w:vAlign w:val="center"/>
          </w:tcPr>
          <w:p w14:paraId="7DE9761F">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4BC86863">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E8C43A7">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6C76BF48">
            <w:pPr>
              <w:widowControl/>
              <w:jc w:val="center"/>
              <w:rPr>
                <w:rFonts w:ascii="Arial" w:hAnsi="Arial" w:cs="Arial"/>
                <w:kern w:val="0"/>
                <w:sz w:val="20"/>
                <w:szCs w:val="20"/>
              </w:rPr>
            </w:pPr>
            <w:r>
              <w:rPr>
                <w:rFonts w:ascii="Arial" w:hAnsi="Arial" w:cs="Arial"/>
                <w:kern w:val="0"/>
                <w:sz w:val="20"/>
                <w:szCs w:val="20"/>
              </w:rPr>
              <w:t>　</w:t>
            </w:r>
          </w:p>
        </w:tc>
      </w:tr>
      <w:tr w14:paraId="2BDDE6FD">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2575FFA">
            <w:pPr>
              <w:widowControl/>
              <w:jc w:val="center"/>
              <w:rPr>
                <w:rFonts w:ascii="Arial" w:hAnsi="Arial" w:cs="Arial"/>
                <w:kern w:val="0"/>
                <w:sz w:val="20"/>
                <w:szCs w:val="20"/>
              </w:rPr>
            </w:pPr>
            <w:r>
              <w:rPr>
                <w:rFonts w:ascii="Arial" w:hAnsi="Arial" w:cs="Arial"/>
                <w:kern w:val="0"/>
                <w:sz w:val="20"/>
                <w:szCs w:val="20"/>
              </w:rPr>
              <w:t>24</w:t>
            </w:r>
          </w:p>
        </w:tc>
        <w:tc>
          <w:tcPr>
            <w:tcW w:w="3296" w:type="dxa"/>
            <w:tcBorders>
              <w:top w:val="nil"/>
              <w:left w:val="nil"/>
              <w:bottom w:val="single" w:color="000000" w:sz="4" w:space="0"/>
              <w:right w:val="single" w:color="000000" w:sz="4" w:space="0"/>
            </w:tcBorders>
            <w:shd w:val="clear" w:color="auto" w:fill="auto"/>
            <w:noWrap/>
            <w:vAlign w:val="center"/>
          </w:tcPr>
          <w:p w14:paraId="22771CD8">
            <w:pPr>
              <w:widowControl/>
              <w:jc w:val="center"/>
              <w:rPr>
                <w:rFonts w:ascii="Arial" w:hAnsi="Arial" w:cs="Arial"/>
                <w:kern w:val="0"/>
                <w:sz w:val="20"/>
                <w:szCs w:val="20"/>
              </w:rPr>
            </w:pPr>
            <w:r>
              <w:rPr>
                <w:rFonts w:ascii="Arial" w:hAnsi="Arial" w:cs="Arial"/>
                <w:kern w:val="0"/>
                <w:sz w:val="20"/>
                <w:szCs w:val="20"/>
              </w:rPr>
              <w:t>CV3-8-P-0-010</w:t>
            </w:r>
          </w:p>
        </w:tc>
        <w:tc>
          <w:tcPr>
            <w:tcW w:w="1099" w:type="dxa"/>
            <w:tcBorders>
              <w:top w:val="nil"/>
              <w:left w:val="nil"/>
              <w:bottom w:val="single" w:color="000000" w:sz="4" w:space="0"/>
              <w:right w:val="single" w:color="000000" w:sz="4" w:space="0"/>
            </w:tcBorders>
            <w:shd w:val="clear" w:color="auto" w:fill="auto"/>
            <w:vAlign w:val="center"/>
          </w:tcPr>
          <w:p w14:paraId="6657765B">
            <w:pPr>
              <w:widowControl/>
              <w:jc w:val="center"/>
              <w:rPr>
                <w:rFonts w:ascii="Arial" w:hAnsi="Arial" w:cs="Arial"/>
                <w:kern w:val="0"/>
                <w:sz w:val="20"/>
                <w:szCs w:val="20"/>
              </w:rPr>
            </w:pPr>
            <w:r>
              <w:rPr>
                <w:rFonts w:ascii="Arial" w:hAnsi="Arial" w:cs="Arial"/>
                <w:kern w:val="0"/>
                <w:sz w:val="20"/>
                <w:szCs w:val="20"/>
              </w:rPr>
              <w:t>单向阀</w:t>
            </w:r>
          </w:p>
        </w:tc>
        <w:tc>
          <w:tcPr>
            <w:tcW w:w="502" w:type="dxa"/>
            <w:tcBorders>
              <w:top w:val="nil"/>
              <w:left w:val="nil"/>
              <w:bottom w:val="single" w:color="000000" w:sz="4" w:space="0"/>
              <w:right w:val="single" w:color="000000" w:sz="4" w:space="0"/>
            </w:tcBorders>
            <w:shd w:val="clear" w:color="auto" w:fill="auto"/>
            <w:noWrap/>
            <w:vAlign w:val="center"/>
          </w:tcPr>
          <w:p w14:paraId="6004E5C6">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7F1E90DF">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FEA74BE">
            <w:pPr>
              <w:widowControl/>
              <w:jc w:val="center"/>
              <w:rPr>
                <w:rFonts w:ascii="Arial" w:hAnsi="Arial" w:cs="Arial"/>
                <w:kern w:val="0"/>
                <w:sz w:val="20"/>
                <w:szCs w:val="20"/>
              </w:rPr>
            </w:pPr>
            <w:r>
              <w:rPr>
                <w:rFonts w:ascii="Arial" w:hAnsi="Arial" w:cs="Arial"/>
                <w:kern w:val="0"/>
                <w:sz w:val="20"/>
                <w:szCs w:val="20"/>
              </w:rPr>
              <w:t>伊顿</w:t>
            </w:r>
          </w:p>
        </w:tc>
        <w:tc>
          <w:tcPr>
            <w:tcW w:w="2693" w:type="dxa"/>
            <w:tcBorders>
              <w:top w:val="nil"/>
              <w:left w:val="nil"/>
              <w:bottom w:val="single" w:color="000000" w:sz="4" w:space="0"/>
              <w:right w:val="single" w:color="000000" w:sz="4" w:space="0"/>
            </w:tcBorders>
            <w:shd w:val="clear" w:color="auto" w:fill="auto"/>
            <w:noWrap/>
            <w:vAlign w:val="center"/>
          </w:tcPr>
          <w:p w14:paraId="7D894CEF">
            <w:pPr>
              <w:widowControl/>
              <w:jc w:val="center"/>
              <w:rPr>
                <w:rFonts w:ascii="Arial" w:hAnsi="Arial" w:cs="Arial"/>
                <w:kern w:val="0"/>
                <w:sz w:val="20"/>
                <w:szCs w:val="20"/>
              </w:rPr>
            </w:pPr>
            <w:r>
              <w:rPr>
                <w:rFonts w:ascii="Arial" w:hAnsi="Arial" w:cs="Arial"/>
                <w:kern w:val="0"/>
                <w:sz w:val="20"/>
                <w:szCs w:val="20"/>
              </w:rPr>
              <w:t>　</w:t>
            </w:r>
          </w:p>
        </w:tc>
      </w:tr>
      <w:tr w14:paraId="584EB2CF">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7855165B">
            <w:pPr>
              <w:widowControl/>
              <w:jc w:val="center"/>
              <w:rPr>
                <w:rFonts w:ascii="Arial" w:hAnsi="Arial" w:cs="Arial"/>
                <w:kern w:val="0"/>
                <w:sz w:val="20"/>
                <w:szCs w:val="20"/>
              </w:rPr>
            </w:pPr>
            <w:r>
              <w:rPr>
                <w:rFonts w:ascii="Arial" w:hAnsi="Arial" w:cs="Arial"/>
                <w:kern w:val="0"/>
                <w:sz w:val="20"/>
                <w:szCs w:val="20"/>
              </w:rPr>
              <w:t>25</w:t>
            </w:r>
          </w:p>
        </w:tc>
        <w:tc>
          <w:tcPr>
            <w:tcW w:w="3296" w:type="dxa"/>
            <w:tcBorders>
              <w:top w:val="nil"/>
              <w:left w:val="nil"/>
              <w:bottom w:val="single" w:color="000000" w:sz="4" w:space="0"/>
              <w:right w:val="single" w:color="000000" w:sz="4" w:space="0"/>
            </w:tcBorders>
            <w:shd w:val="clear" w:color="auto" w:fill="auto"/>
            <w:noWrap/>
            <w:vAlign w:val="center"/>
          </w:tcPr>
          <w:p w14:paraId="45E6A62D">
            <w:pPr>
              <w:widowControl/>
              <w:jc w:val="center"/>
              <w:rPr>
                <w:rFonts w:ascii="Arial" w:hAnsi="Arial" w:cs="Arial"/>
                <w:kern w:val="0"/>
                <w:sz w:val="20"/>
                <w:szCs w:val="20"/>
              </w:rPr>
            </w:pPr>
            <w:r>
              <w:rPr>
                <w:rFonts w:ascii="Arial" w:hAnsi="Arial" w:cs="Arial"/>
                <w:kern w:val="0"/>
                <w:sz w:val="20"/>
                <w:szCs w:val="20"/>
              </w:rPr>
              <w:t>SV13-20-C-0-24DGH</w:t>
            </w:r>
          </w:p>
        </w:tc>
        <w:tc>
          <w:tcPr>
            <w:tcW w:w="1099" w:type="dxa"/>
            <w:tcBorders>
              <w:top w:val="nil"/>
              <w:left w:val="nil"/>
              <w:bottom w:val="single" w:color="000000" w:sz="4" w:space="0"/>
              <w:right w:val="single" w:color="000000" w:sz="4" w:space="0"/>
            </w:tcBorders>
            <w:shd w:val="clear" w:color="auto" w:fill="auto"/>
            <w:vAlign w:val="center"/>
          </w:tcPr>
          <w:p w14:paraId="7EF5F8E6">
            <w:pPr>
              <w:widowControl/>
              <w:jc w:val="center"/>
              <w:rPr>
                <w:rFonts w:ascii="Arial" w:hAnsi="Arial" w:cs="Arial"/>
                <w:kern w:val="0"/>
                <w:sz w:val="20"/>
                <w:szCs w:val="20"/>
              </w:rPr>
            </w:pPr>
            <w:r>
              <w:rPr>
                <w:rFonts w:ascii="Arial" w:hAnsi="Arial" w:cs="Arial"/>
                <w:kern w:val="0"/>
                <w:sz w:val="20"/>
                <w:szCs w:val="20"/>
              </w:rPr>
              <w:t>电磁球阀</w:t>
            </w:r>
          </w:p>
        </w:tc>
        <w:tc>
          <w:tcPr>
            <w:tcW w:w="502" w:type="dxa"/>
            <w:tcBorders>
              <w:top w:val="nil"/>
              <w:left w:val="nil"/>
              <w:bottom w:val="single" w:color="000000" w:sz="4" w:space="0"/>
              <w:right w:val="single" w:color="000000" w:sz="4" w:space="0"/>
            </w:tcBorders>
            <w:shd w:val="clear" w:color="auto" w:fill="auto"/>
            <w:noWrap/>
            <w:vAlign w:val="center"/>
          </w:tcPr>
          <w:p w14:paraId="39258989">
            <w:pPr>
              <w:widowControl/>
              <w:jc w:val="center"/>
              <w:rPr>
                <w:rFonts w:ascii="Arial" w:hAnsi="Arial" w:cs="Arial"/>
                <w:kern w:val="0"/>
                <w:sz w:val="20"/>
                <w:szCs w:val="20"/>
              </w:rPr>
            </w:pPr>
            <w:r>
              <w:rPr>
                <w:rFonts w:ascii="Arial" w:hAnsi="Arial" w:cs="Arial"/>
                <w:kern w:val="0"/>
                <w:sz w:val="20"/>
                <w:szCs w:val="20"/>
              </w:rPr>
              <w:t>3</w:t>
            </w:r>
          </w:p>
        </w:tc>
        <w:tc>
          <w:tcPr>
            <w:tcW w:w="728" w:type="dxa"/>
            <w:tcBorders>
              <w:top w:val="nil"/>
              <w:left w:val="nil"/>
              <w:bottom w:val="single" w:color="000000" w:sz="4" w:space="0"/>
              <w:right w:val="single" w:color="000000" w:sz="4" w:space="0"/>
            </w:tcBorders>
            <w:shd w:val="clear" w:color="auto" w:fill="auto"/>
            <w:noWrap/>
            <w:vAlign w:val="center"/>
          </w:tcPr>
          <w:p w14:paraId="768B2FAD">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34A83A3F">
            <w:pPr>
              <w:widowControl/>
              <w:jc w:val="center"/>
              <w:rPr>
                <w:rFonts w:ascii="Arial" w:hAnsi="Arial" w:cs="Arial"/>
                <w:kern w:val="0"/>
                <w:sz w:val="20"/>
                <w:szCs w:val="20"/>
              </w:rPr>
            </w:pPr>
            <w:r>
              <w:rPr>
                <w:rFonts w:ascii="Arial" w:hAnsi="Arial" w:cs="Arial"/>
                <w:kern w:val="0"/>
                <w:sz w:val="20"/>
                <w:szCs w:val="20"/>
              </w:rPr>
              <w:t>伊顿</w:t>
            </w:r>
          </w:p>
        </w:tc>
        <w:tc>
          <w:tcPr>
            <w:tcW w:w="2693" w:type="dxa"/>
            <w:tcBorders>
              <w:top w:val="nil"/>
              <w:left w:val="nil"/>
              <w:bottom w:val="single" w:color="000000" w:sz="4" w:space="0"/>
              <w:right w:val="single" w:color="000000" w:sz="4" w:space="0"/>
            </w:tcBorders>
            <w:shd w:val="clear" w:color="auto" w:fill="auto"/>
            <w:noWrap/>
            <w:vAlign w:val="center"/>
          </w:tcPr>
          <w:p w14:paraId="205F854D">
            <w:pPr>
              <w:widowControl/>
              <w:jc w:val="center"/>
              <w:rPr>
                <w:rFonts w:ascii="Arial" w:hAnsi="Arial" w:cs="Arial"/>
                <w:kern w:val="0"/>
                <w:sz w:val="20"/>
                <w:szCs w:val="20"/>
              </w:rPr>
            </w:pPr>
            <w:r>
              <w:rPr>
                <w:rFonts w:ascii="Arial" w:hAnsi="Arial" w:cs="Arial"/>
                <w:kern w:val="0"/>
                <w:sz w:val="20"/>
                <w:szCs w:val="20"/>
              </w:rPr>
              <w:t>227L/min</w:t>
            </w:r>
          </w:p>
        </w:tc>
      </w:tr>
      <w:tr w14:paraId="052243E4">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B95E329">
            <w:pPr>
              <w:widowControl/>
              <w:jc w:val="center"/>
              <w:rPr>
                <w:rFonts w:ascii="Arial" w:hAnsi="Arial" w:cs="Arial"/>
                <w:kern w:val="0"/>
                <w:sz w:val="20"/>
                <w:szCs w:val="20"/>
              </w:rPr>
            </w:pPr>
            <w:r>
              <w:rPr>
                <w:rFonts w:ascii="Arial" w:hAnsi="Arial" w:cs="Arial"/>
                <w:kern w:val="0"/>
                <w:sz w:val="20"/>
                <w:szCs w:val="20"/>
              </w:rPr>
              <w:t>26</w:t>
            </w:r>
          </w:p>
        </w:tc>
        <w:tc>
          <w:tcPr>
            <w:tcW w:w="3296" w:type="dxa"/>
            <w:tcBorders>
              <w:top w:val="nil"/>
              <w:left w:val="nil"/>
              <w:bottom w:val="single" w:color="000000" w:sz="4" w:space="0"/>
              <w:right w:val="single" w:color="000000" w:sz="4" w:space="0"/>
            </w:tcBorders>
            <w:shd w:val="clear" w:color="auto" w:fill="auto"/>
            <w:noWrap/>
            <w:vAlign w:val="center"/>
          </w:tcPr>
          <w:p w14:paraId="1279FA78">
            <w:pPr>
              <w:widowControl/>
              <w:jc w:val="center"/>
              <w:rPr>
                <w:rFonts w:ascii="Arial" w:hAnsi="Arial" w:cs="Arial"/>
                <w:kern w:val="0"/>
                <w:sz w:val="20"/>
                <w:szCs w:val="20"/>
              </w:rPr>
            </w:pPr>
            <w:r>
              <w:rPr>
                <w:rFonts w:ascii="Arial" w:hAnsi="Arial" w:cs="Arial"/>
                <w:kern w:val="0"/>
                <w:sz w:val="20"/>
                <w:szCs w:val="20"/>
              </w:rPr>
              <w:t>NFED-LHN</w:t>
            </w:r>
          </w:p>
        </w:tc>
        <w:tc>
          <w:tcPr>
            <w:tcW w:w="1099" w:type="dxa"/>
            <w:tcBorders>
              <w:top w:val="nil"/>
              <w:left w:val="nil"/>
              <w:bottom w:val="single" w:color="000000" w:sz="4" w:space="0"/>
              <w:right w:val="single" w:color="000000" w:sz="4" w:space="0"/>
            </w:tcBorders>
            <w:shd w:val="clear" w:color="auto" w:fill="auto"/>
            <w:vAlign w:val="center"/>
          </w:tcPr>
          <w:p w14:paraId="7162B8AA">
            <w:pPr>
              <w:widowControl/>
              <w:jc w:val="center"/>
              <w:rPr>
                <w:rFonts w:ascii="Arial" w:hAnsi="Arial" w:cs="Arial"/>
                <w:kern w:val="0"/>
                <w:sz w:val="20"/>
                <w:szCs w:val="20"/>
              </w:rPr>
            </w:pPr>
            <w:r>
              <w:rPr>
                <w:rFonts w:ascii="Arial" w:hAnsi="Arial" w:cs="Arial"/>
                <w:kern w:val="0"/>
                <w:sz w:val="20"/>
                <w:szCs w:val="20"/>
              </w:rPr>
              <w:t>节流阀</w:t>
            </w:r>
          </w:p>
        </w:tc>
        <w:tc>
          <w:tcPr>
            <w:tcW w:w="502" w:type="dxa"/>
            <w:tcBorders>
              <w:top w:val="nil"/>
              <w:left w:val="nil"/>
              <w:bottom w:val="single" w:color="000000" w:sz="4" w:space="0"/>
              <w:right w:val="single" w:color="000000" w:sz="4" w:space="0"/>
            </w:tcBorders>
            <w:shd w:val="clear" w:color="auto" w:fill="auto"/>
            <w:noWrap/>
            <w:vAlign w:val="center"/>
          </w:tcPr>
          <w:p w14:paraId="5FB605A6">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02DCCC18">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73D0B34D">
            <w:pPr>
              <w:widowControl/>
              <w:jc w:val="center"/>
              <w:rPr>
                <w:rFonts w:ascii="Arial" w:hAnsi="Arial" w:cs="Arial"/>
                <w:kern w:val="0"/>
                <w:sz w:val="20"/>
                <w:szCs w:val="20"/>
              </w:rPr>
            </w:pPr>
            <w:r>
              <w:rPr>
                <w:rFonts w:ascii="Arial" w:hAnsi="Arial" w:cs="Arial"/>
                <w:kern w:val="0"/>
                <w:sz w:val="20"/>
                <w:szCs w:val="20"/>
              </w:rPr>
              <w:t>SUN</w:t>
            </w:r>
          </w:p>
        </w:tc>
        <w:tc>
          <w:tcPr>
            <w:tcW w:w="2693" w:type="dxa"/>
            <w:tcBorders>
              <w:top w:val="nil"/>
              <w:left w:val="nil"/>
              <w:bottom w:val="single" w:color="000000" w:sz="4" w:space="0"/>
              <w:right w:val="single" w:color="000000" w:sz="4" w:space="0"/>
            </w:tcBorders>
            <w:shd w:val="clear" w:color="auto" w:fill="auto"/>
            <w:noWrap/>
            <w:vAlign w:val="center"/>
          </w:tcPr>
          <w:p w14:paraId="535FAD5F">
            <w:pPr>
              <w:widowControl/>
              <w:jc w:val="center"/>
              <w:rPr>
                <w:rFonts w:ascii="Arial" w:hAnsi="Arial" w:cs="Arial"/>
                <w:kern w:val="0"/>
                <w:sz w:val="20"/>
                <w:szCs w:val="20"/>
              </w:rPr>
            </w:pPr>
            <w:r>
              <w:rPr>
                <w:rFonts w:ascii="Arial" w:hAnsi="Arial" w:cs="Arial"/>
                <w:kern w:val="0"/>
                <w:sz w:val="20"/>
                <w:szCs w:val="20"/>
              </w:rPr>
              <w:t>2271/min</w:t>
            </w:r>
          </w:p>
        </w:tc>
      </w:tr>
      <w:tr w14:paraId="444D5E97">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9A88CB1">
            <w:pPr>
              <w:widowControl/>
              <w:jc w:val="center"/>
              <w:rPr>
                <w:rFonts w:ascii="Arial" w:hAnsi="Arial" w:cs="Arial"/>
                <w:kern w:val="0"/>
                <w:sz w:val="20"/>
                <w:szCs w:val="20"/>
              </w:rPr>
            </w:pPr>
            <w:r>
              <w:rPr>
                <w:rFonts w:ascii="Arial" w:hAnsi="Arial" w:cs="Arial"/>
                <w:kern w:val="0"/>
                <w:sz w:val="20"/>
                <w:szCs w:val="20"/>
              </w:rPr>
              <w:t>27</w:t>
            </w:r>
          </w:p>
        </w:tc>
        <w:tc>
          <w:tcPr>
            <w:tcW w:w="3296" w:type="dxa"/>
            <w:tcBorders>
              <w:top w:val="nil"/>
              <w:left w:val="nil"/>
              <w:bottom w:val="single" w:color="000000" w:sz="4" w:space="0"/>
              <w:right w:val="single" w:color="000000" w:sz="4" w:space="0"/>
            </w:tcBorders>
            <w:shd w:val="clear" w:color="auto" w:fill="auto"/>
            <w:noWrap/>
            <w:vAlign w:val="center"/>
          </w:tcPr>
          <w:p w14:paraId="1DC9E8A7">
            <w:pPr>
              <w:widowControl/>
              <w:jc w:val="center"/>
              <w:rPr>
                <w:rFonts w:ascii="Arial" w:hAnsi="Arial" w:cs="Arial"/>
                <w:kern w:val="0"/>
                <w:sz w:val="20"/>
                <w:szCs w:val="20"/>
              </w:rPr>
            </w:pPr>
            <w:r>
              <w:rPr>
                <w:rFonts w:ascii="Arial" w:hAnsi="Arial" w:cs="Arial"/>
                <w:kern w:val="0"/>
                <w:sz w:val="20"/>
                <w:szCs w:val="20"/>
              </w:rPr>
              <w:t>LFA25DBEMTR-6X/315</w:t>
            </w:r>
          </w:p>
        </w:tc>
        <w:tc>
          <w:tcPr>
            <w:tcW w:w="1099" w:type="dxa"/>
            <w:tcBorders>
              <w:top w:val="nil"/>
              <w:left w:val="nil"/>
              <w:bottom w:val="single" w:color="000000" w:sz="4" w:space="0"/>
              <w:right w:val="single" w:color="000000" w:sz="4" w:space="0"/>
            </w:tcBorders>
            <w:shd w:val="clear" w:color="auto" w:fill="auto"/>
            <w:vAlign w:val="center"/>
          </w:tcPr>
          <w:p w14:paraId="216EAEAF">
            <w:pPr>
              <w:widowControl/>
              <w:jc w:val="center"/>
              <w:rPr>
                <w:rFonts w:ascii="Arial" w:hAnsi="Arial" w:cs="Arial"/>
                <w:kern w:val="0"/>
                <w:sz w:val="20"/>
                <w:szCs w:val="20"/>
              </w:rPr>
            </w:pPr>
            <w:r>
              <w:rPr>
                <w:rFonts w:ascii="Arial" w:hAnsi="Arial" w:cs="Arial"/>
                <w:kern w:val="0"/>
                <w:sz w:val="20"/>
                <w:szCs w:val="20"/>
              </w:rPr>
              <w:t>盖板</w:t>
            </w:r>
          </w:p>
        </w:tc>
        <w:tc>
          <w:tcPr>
            <w:tcW w:w="502" w:type="dxa"/>
            <w:tcBorders>
              <w:top w:val="nil"/>
              <w:left w:val="nil"/>
              <w:bottom w:val="single" w:color="000000" w:sz="4" w:space="0"/>
              <w:right w:val="single" w:color="000000" w:sz="4" w:space="0"/>
            </w:tcBorders>
            <w:shd w:val="clear" w:color="auto" w:fill="auto"/>
            <w:noWrap/>
            <w:vAlign w:val="center"/>
          </w:tcPr>
          <w:p w14:paraId="013ADFEA">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350DDCE3">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01B02690">
            <w:pPr>
              <w:widowControl/>
              <w:jc w:val="center"/>
              <w:rPr>
                <w:rFonts w:ascii="Arial" w:hAnsi="Arial" w:cs="Arial"/>
                <w:kern w:val="0"/>
                <w:sz w:val="20"/>
                <w:szCs w:val="20"/>
              </w:rPr>
            </w:pPr>
            <w:r>
              <w:rPr>
                <w:rFonts w:ascii="Arial" w:hAnsi="Arial" w:cs="Arial"/>
                <w:kern w:val="0"/>
                <w:sz w:val="20"/>
                <w:szCs w:val="20"/>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3A69CF2C">
            <w:pPr>
              <w:widowControl/>
              <w:jc w:val="center"/>
              <w:rPr>
                <w:rFonts w:ascii="Arial" w:hAnsi="Arial" w:cs="Arial"/>
                <w:kern w:val="0"/>
                <w:sz w:val="20"/>
                <w:szCs w:val="20"/>
              </w:rPr>
            </w:pPr>
            <w:r>
              <w:rPr>
                <w:rFonts w:ascii="Arial" w:hAnsi="Arial" w:cs="Arial"/>
                <w:kern w:val="0"/>
                <w:sz w:val="20"/>
                <w:szCs w:val="20"/>
              </w:rPr>
              <w:t>DBETE-6X/35G24K31/F1V</w:t>
            </w:r>
          </w:p>
        </w:tc>
      </w:tr>
      <w:tr w14:paraId="0C68E26C">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72CF6EE4">
            <w:pPr>
              <w:widowControl/>
              <w:jc w:val="center"/>
              <w:rPr>
                <w:rFonts w:ascii="Arial" w:hAnsi="Arial" w:cs="Arial"/>
                <w:kern w:val="0"/>
                <w:sz w:val="20"/>
                <w:szCs w:val="20"/>
              </w:rPr>
            </w:pPr>
            <w:r>
              <w:rPr>
                <w:rFonts w:ascii="Arial" w:hAnsi="Arial" w:cs="Arial"/>
                <w:kern w:val="0"/>
                <w:sz w:val="20"/>
                <w:szCs w:val="20"/>
              </w:rPr>
              <w:t>28</w:t>
            </w:r>
          </w:p>
        </w:tc>
        <w:tc>
          <w:tcPr>
            <w:tcW w:w="3296" w:type="dxa"/>
            <w:tcBorders>
              <w:top w:val="nil"/>
              <w:left w:val="nil"/>
              <w:bottom w:val="single" w:color="000000" w:sz="4" w:space="0"/>
              <w:right w:val="single" w:color="000000" w:sz="4" w:space="0"/>
            </w:tcBorders>
            <w:shd w:val="clear" w:color="auto" w:fill="auto"/>
            <w:noWrap/>
            <w:vAlign w:val="center"/>
          </w:tcPr>
          <w:p w14:paraId="7BF0EA2F">
            <w:pPr>
              <w:widowControl/>
              <w:jc w:val="center"/>
              <w:rPr>
                <w:rFonts w:ascii="Arial" w:hAnsi="Arial" w:cs="Arial"/>
                <w:kern w:val="0"/>
                <w:sz w:val="20"/>
                <w:szCs w:val="20"/>
              </w:rPr>
            </w:pPr>
            <w:r>
              <w:rPr>
                <w:rFonts w:ascii="Arial" w:hAnsi="Arial" w:cs="Arial"/>
                <w:kern w:val="0"/>
                <w:sz w:val="20"/>
                <w:szCs w:val="20"/>
              </w:rPr>
              <w:t>YJZQ-J25B</w:t>
            </w:r>
          </w:p>
        </w:tc>
        <w:tc>
          <w:tcPr>
            <w:tcW w:w="1099" w:type="dxa"/>
            <w:tcBorders>
              <w:top w:val="nil"/>
              <w:left w:val="nil"/>
              <w:bottom w:val="single" w:color="000000" w:sz="4" w:space="0"/>
              <w:right w:val="single" w:color="000000" w:sz="4" w:space="0"/>
            </w:tcBorders>
            <w:shd w:val="clear" w:color="auto" w:fill="auto"/>
            <w:vAlign w:val="center"/>
          </w:tcPr>
          <w:p w14:paraId="246841C5">
            <w:pPr>
              <w:widowControl/>
              <w:jc w:val="center"/>
              <w:rPr>
                <w:rFonts w:ascii="宋体" w:hAnsi="宋体" w:cs="Arial"/>
                <w:kern w:val="0"/>
                <w:sz w:val="20"/>
                <w:szCs w:val="20"/>
              </w:rPr>
            </w:pPr>
            <w:r>
              <w:rPr>
                <w:rFonts w:hint="eastAsia" w:ascii="宋体" w:hAnsi="宋体" w:cs="Arial"/>
                <w:kern w:val="0"/>
                <w:sz w:val="20"/>
                <w:szCs w:val="20"/>
              </w:rPr>
              <w:t>高压球阀</w:t>
            </w:r>
          </w:p>
        </w:tc>
        <w:tc>
          <w:tcPr>
            <w:tcW w:w="502" w:type="dxa"/>
            <w:tcBorders>
              <w:top w:val="nil"/>
              <w:left w:val="nil"/>
              <w:bottom w:val="single" w:color="000000" w:sz="4" w:space="0"/>
              <w:right w:val="single" w:color="000000" w:sz="4" w:space="0"/>
            </w:tcBorders>
            <w:shd w:val="clear" w:color="auto" w:fill="auto"/>
            <w:noWrap/>
            <w:vAlign w:val="center"/>
          </w:tcPr>
          <w:p w14:paraId="29AE12AA">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5C5075B0">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18A0FB58">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03EEE49F">
            <w:pPr>
              <w:widowControl/>
              <w:jc w:val="center"/>
              <w:rPr>
                <w:rFonts w:ascii="Arial" w:hAnsi="Arial" w:cs="Arial"/>
                <w:kern w:val="0"/>
                <w:sz w:val="20"/>
                <w:szCs w:val="20"/>
              </w:rPr>
            </w:pPr>
            <w:r>
              <w:rPr>
                <w:rFonts w:ascii="Arial" w:hAnsi="Arial" w:cs="Arial"/>
                <w:kern w:val="0"/>
                <w:sz w:val="20"/>
                <w:szCs w:val="20"/>
              </w:rPr>
              <w:t>　</w:t>
            </w:r>
          </w:p>
        </w:tc>
      </w:tr>
      <w:tr w14:paraId="0A8FEFDE">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B113EFC">
            <w:pPr>
              <w:widowControl/>
              <w:jc w:val="center"/>
              <w:rPr>
                <w:rFonts w:ascii="Arial" w:hAnsi="Arial" w:cs="Arial"/>
                <w:kern w:val="0"/>
                <w:sz w:val="20"/>
                <w:szCs w:val="20"/>
              </w:rPr>
            </w:pPr>
            <w:r>
              <w:rPr>
                <w:rFonts w:ascii="Arial" w:hAnsi="Arial" w:cs="Arial"/>
                <w:kern w:val="0"/>
                <w:sz w:val="20"/>
                <w:szCs w:val="20"/>
              </w:rPr>
              <w:t>29</w:t>
            </w:r>
          </w:p>
        </w:tc>
        <w:tc>
          <w:tcPr>
            <w:tcW w:w="3296" w:type="dxa"/>
            <w:tcBorders>
              <w:top w:val="nil"/>
              <w:left w:val="nil"/>
              <w:bottom w:val="single" w:color="000000" w:sz="4" w:space="0"/>
              <w:right w:val="single" w:color="000000" w:sz="4" w:space="0"/>
            </w:tcBorders>
            <w:shd w:val="clear" w:color="auto" w:fill="auto"/>
            <w:noWrap/>
            <w:vAlign w:val="center"/>
          </w:tcPr>
          <w:p w14:paraId="34806AA5">
            <w:pPr>
              <w:widowControl/>
              <w:jc w:val="center"/>
              <w:rPr>
                <w:rFonts w:ascii="Arial" w:hAnsi="Arial" w:cs="Arial"/>
                <w:kern w:val="0"/>
                <w:sz w:val="20"/>
                <w:szCs w:val="20"/>
              </w:rPr>
            </w:pPr>
            <w:r>
              <w:rPr>
                <w:rFonts w:ascii="Arial" w:hAnsi="Arial" w:cs="Arial"/>
                <w:kern w:val="0"/>
                <w:sz w:val="20"/>
                <w:szCs w:val="20"/>
              </w:rPr>
              <w:t>DRVP251-10B/</w:t>
            </w:r>
          </w:p>
        </w:tc>
        <w:tc>
          <w:tcPr>
            <w:tcW w:w="1099" w:type="dxa"/>
            <w:tcBorders>
              <w:top w:val="nil"/>
              <w:left w:val="nil"/>
              <w:bottom w:val="single" w:color="000000" w:sz="4" w:space="0"/>
              <w:right w:val="single" w:color="000000" w:sz="4" w:space="0"/>
            </w:tcBorders>
            <w:shd w:val="clear" w:color="auto" w:fill="auto"/>
            <w:vAlign w:val="center"/>
          </w:tcPr>
          <w:p w14:paraId="339EF7AB">
            <w:pPr>
              <w:widowControl/>
              <w:jc w:val="center"/>
              <w:rPr>
                <w:rFonts w:ascii="Arial" w:hAnsi="Arial" w:cs="Arial"/>
                <w:kern w:val="0"/>
                <w:sz w:val="20"/>
                <w:szCs w:val="20"/>
              </w:rPr>
            </w:pPr>
            <w:r>
              <w:rPr>
                <w:rFonts w:ascii="Arial" w:hAnsi="Arial" w:cs="Arial"/>
                <w:kern w:val="0"/>
                <w:sz w:val="20"/>
                <w:szCs w:val="20"/>
              </w:rPr>
              <w:t>单向节流阀</w:t>
            </w:r>
          </w:p>
        </w:tc>
        <w:tc>
          <w:tcPr>
            <w:tcW w:w="502" w:type="dxa"/>
            <w:tcBorders>
              <w:top w:val="nil"/>
              <w:left w:val="nil"/>
              <w:bottom w:val="single" w:color="000000" w:sz="4" w:space="0"/>
              <w:right w:val="single" w:color="000000" w:sz="4" w:space="0"/>
            </w:tcBorders>
            <w:shd w:val="clear" w:color="auto" w:fill="auto"/>
            <w:noWrap/>
            <w:vAlign w:val="center"/>
          </w:tcPr>
          <w:p w14:paraId="143D5996">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36D5E225">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1DB4D07F">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281489DB">
            <w:pPr>
              <w:widowControl/>
              <w:jc w:val="center"/>
              <w:rPr>
                <w:rFonts w:ascii="Arial" w:hAnsi="Arial" w:cs="Arial"/>
                <w:kern w:val="0"/>
                <w:sz w:val="20"/>
                <w:szCs w:val="20"/>
              </w:rPr>
            </w:pPr>
            <w:r>
              <w:rPr>
                <w:rFonts w:ascii="Arial" w:hAnsi="Arial" w:cs="Arial"/>
                <w:kern w:val="0"/>
                <w:sz w:val="20"/>
                <w:szCs w:val="20"/>
              </w:rPr>
              <w:t>　</w:t>
            </w:r>
          </w:p>
        </w:tc>
      </w:tr>
      <w:tr w14:paraId="2F183149">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45839BD">
            <w:pPr>
              <w:widowControl/>
              <w:jc w:val="center"/>
              <w:rPr>
                <w:rFonts w:ascii="Arial" w:hAnsi="Arial" w:cs="Arial"/>
                <w:kern w:val="0"/>
                <w:sz w:val="20"/>
                <w:szCs w:val="20"/>
              </w:rPr>
            </w:pPr>
            <w:r>
              <w:rPr>
                <w:rFonts w:ascii="Arial" w:hAnsi="Arial" w:cs="Arial"/>
                <w:kern w:val="0"/>
                <w:sz w:val="20"/>
                <w:szCs w:val="20"/>
              </w:rPr>
              <w:t>30</w:t>
            </w:r>
          </w:p>
        </w:tc>
        <w:tc>
          <w:tcPr>
            <w:tcW w:w="3296" w:type="dxa"/>
            <w:tcBorders>
              <w:top w:val="nil"/>
              <w:left w:val="nil"/>
              <w:bottom w:val="single" w:color="000000" w:sz="4" w:space="0"/>
              <w:right w:val="single" w:color="000000" w:sz="4" w:space="0"/>
            </w:tcBorders>
            <w:shd w:val="clear" w:color="auto" w:fill="auto"/>
            <w:noWrap/>
            <w:vAlign w:val="center"/>
          </w:tcPr>
          <w:p w14:paraId="0ADE544D">
            <w:pPr>
              <w:widowControl/>
              <w:jc w:val="center"/>
              <w:rPr>
                <w:rFonts w:ascii="Arial" w:hAnsi="Arial" w:cs="Arial"/>
                <w:kern w:val="0"/>
                <w:sz w:val="20"/>
                <w:szCs w:val="20"/>
              </w:rPr>
            </w:pPr>
            <w:r>
              <w:rPr>
                <w:rFonts w:ascii="Arial" w:hAnsi="Arial" w:cs="Arial"/>
                <w:kern w:val="0"/>
                <w:sz w:val="20"/>
                <w:szCs w:val="20"/>
              </w:rPr>
              <w:t>HXQ-A-50/315-L-Y-250</w:t>
            </w:r>
          </w:p>
        </w:tc>
        <w:tc>
          <w:tcPr>
            <w:tcW w:w="1099" w:type="dxa"/>
            <w:tcBorders>
              <w:top w:val="nil"/>
              <w:left w:val="nil"/>
              <w:bottom w:val="single" w:color="000000" w:sz="4" w:space="0"/>
              <w:right w:val="single" w:color="000000" w:sz="4" w:space="0"/>
            </w:tcBorders>
            <w:shd w:val="clear" w:color="auto" w:fill="auto"/>
            <w:vAlign w:val="center"/>
          </w:tcPr>
          <w:p w14:paraId="355E5B0E">
            <w:pPr>
              <w:widowControl/>
              <w:jc w:val="center"/>
              <w:rPr>
                <w:rFonts w:ascii="宋体" w:hAnsi="宋体" w:cs="Arial"/>
                <w:kern w:val="0"/>
                <w:sz w:val="20"/>
                <w:szCs w:val="20"/>
              </w:rPr>
            </w:pPr>
            <w:r>
              <w:rPr>
                <w:rFonts w:hint="eastAsia" w:ascii="宋体" w:hAnsi="宋体" w:cs="Arial"/>
                <w:kern w:val="0"/>
                <w:sz w:val="20"/>
                <w:szCs w:val="20"/>
              </w:rPr>
              <w:t>活塞式蓄能器</w:t>
            </w:r>
          </w:p>
        </w:tc>
        <w:tc>
          <w:tcPr>
            <w:tcW w:w="502" w:type="dxa"/>
            <w:tcBorders>
              <w:top w:val="nil"/>
              <w:left w:val="nil"/>
              <w:bottom w:val="single" w:color="000000" w:sz="4" w:space="0"/>
              <w:right w:val="single" w:color="000000" w:sz="4" w:space="0"/>
            </w:tcBorders>
            <w:shd w:val="clear" w:color="auto" w:fill="auto"/>
            <w:noWrap/>
            <w:vAlign w:val="center"/>
          </w:tcPr>
          <w:p w14:paraId="0737D649">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708B19A0">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11E10397">
            <w:pPr>
              <w:widowControl/>
              <w:jc w:val="center"/>
              <w:rPr>
                <w:rFonts w:ascii="Arial" w:hAnsi="Arial" w:cs="Arial"/>
                <w:kern w:val="0"/>
                <w:sz w:val="20"/>
                <w:szCs w:val="20"/>
              </w:rPr>
            </w:pPr>
            <w:r>
              <w:rPr>
                <w:rFonts w:ascii="Arial" w:hAnsi="Arial" w:cs="Arial"/>
                <w:kern w:val="0"/>
                <w:sz w:val="20"/>
                <w:szCs w:val="20"/>
              </w:rPr>
              <w:t>奥莱尔</w:t>
            </w:r>
          </w:p>
        </w:tc>
        <w:tc>
          <w:tcPr>
            <w:tcW w:w="2693" w:type="dxa"/>
            <w:tcBorders>
              <w:top w:val="nil"/>
              <w:left w:val="nil"/>
              <w:bottom w:val="single" w:color="000000" w:sz="4" w:space="0"/>
              <w:right w:val="single" w:color="000000" w:sz="4" w:space="0"/>
            </w:tcBorders>
            <w:shd w:val="clear" w:color="auto" w:fill="auto"/>
            <w:noWrap/>
            <w:vAlign w:val="center"/>
          </w:tcPr>
          <w:p w14:paraId="7FBD8B1C">
            <w:pPr>
              <w:widowControl/>
              <w:jc w:val="center"/>
              <w:rPr>
                <w:rFonts w:ascii="Arial" w:hAnsi="Arial" w:cs="Arial"/>
                <w:kern w:val="0"/>
                <w:sz w:val="20"/>
                <w:szCs w:val="20"/>
              </w:rPr>
            </w:pPr>
            <w:r>
              <w:rPr>
                <w:rFonts w:ascii="Arial" w:hAnsi="Arial" w:cs="Arial"/>
                <w:kern w:val="0"/>
                <w:sz w:val="20"/>
                <w:szCs w:val="20"/>
              </w:rPr>
              <w:t>P0=8MPa, P2=20MPa</w:t>
            </w:r>
          </w:p>
        </w:tc>
      </w:tr>
      <w:tr w14:paraId="69ACC7B9">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C67F9F6">
            <w:pPr>
              <w:widowControl/>
              <w:jc w:val="center"/>
              <w:rPr>
                <w:rFonts w:ascii="Arial" w:hAnsi="Arial" w:cs="Arial"/>
                <w:kern w:val="0"/>
                <w:sz w:val="20"/>
                <w:szCs w:val="20"/>
              </w:rPr>
            </w:pPr>
            <w:r>
              <w:rPr>
                <w:rFonts w:ascii="Arial" w:hAnsi="Arial" w:cs="Arial"/>
                <w:kern w:val="0"/>
                <w:sz w:val="20"/>
                <w:szCs w:val="20"/>
              </w:rPr>
              <w:t>31</w:t>
            </w:r>
          </w:p>
        </w:tc>
        <w:tc>
          <w:tcPr>
            <w:tcW w:w="3296" w:type="dxa"/>
            <w:tcBorders>
              <w:top w:val="nil"/>
              <w:left w:val="nil"/>
              <w:bottom w:val="single" w:color="000000" w:sz="4" w:space="0"/>
              <w:right w:val="single" w:color="000000" w:sz="4" w:space="0"/>
            </w:tcBorders>
            <w:shd w:val="clear" w:color="auto" w:fill="auto"/>
            <w:noWrap/>
            <w:vAlign w:val="center"/>
          </w:tcPr>
          <w:p w14:paraId="15FF4CE7">
            <w:pPr>
              <w:widowControl/>
              <w:jc w:val="center"/>
              <w:rPr>
                <w:rFonts w:ascii="Arial" w:hAnsi="Arial" w:cs="Arial"/>
                <w:kern w:val="0"/>
                <w:sz w:val="20"/>
                <w:szCs w:val="20"/>
              </w:rPr>
            </w:pPr>
            <w:r>
              <w:rPr>
                <w:rFonts w:ascii="Arial" w:hAnsi="Arial" w:cs="Arial"/>
                <w:kern w:val="0"/>
                <w:sz w:val="20"/>
                <w:szCs w:val="20"/>
              </w:rPr>
              <w:t>CQJ-25</w:t>
            </w:r>
          </w:p>
        </w:tc>
        <w:tc>
          <w:tcPr>
            <w:tcW w:w="1099" w:type="dxa"/>
            <w:tcBorders>
              <w:top w:val="nil"/>
              <w:left w:val="nil"/>
              <w:bottom w:val="single" w:color="000000" w:sz="4" w:space="0"/>
              <w:right w:val="single" w:color="000000" w:sz="4" w:space="0"/>
            </w:tcBorders>
            <w:shd w:val="clear" w:color="auto" w:fill="auto"/>
            <w:vAlign w:val="center"/>
          </w:tcPr>
          <w:p w14:paraId="2F366C91">
            <w:pPr>
              <w:widowControl/>
              <w:jc w:val="center"/>
              <w:rPr>
                <w:rFonts w:ascii="Arial" w:hAnsi="Arial" w:cs="Arial"/>
                <w:kern w:val="0"/>
                <w:sz w:val="20"/>
                <w:szCs w:val="20"/>
              </w:rPr>
            </w:pPr>
            <w:r>
              <w:rPr>
                <w:rFonts w:ascii="Arial" w:hAnsi="Arial" w:cs="Arial"/>
                <w:kern w:val="0"/>
                <w:sz w:val="20"/>
                <w:szCs w:val="20"/>
              </w:rPr>
              <w:t>充气工具</w:t>
            </w:r>
          </w:p>
        </w:tc>
        <w:tc>
          <w:tcPr>
            <w:tcW w:w="502" w:type="dxa"/>
            <w:tcBorders>
              <w:top w:val="nil"/>
              <w:left w:val="nil"/>
              <w:bottom w:val="single" w:color="000000" w:sz="4" w:space="0"/>
              <w:right w:val="single" w:color="000000" w:sz="4" w:space="0"/>
            </w:tcBorders>
            <w:shd w:val="clear" w:color="auto" w:fill="auto"/>
            <w:noWrap/>
            <w:vAlign w:val="center"/>
          </w:tcPr>
          <w:p w14:paraId="212E1379">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4970618E">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704D771">
            <w:pPr>
              <w:widowControl/>
              <w:jc w:val="center"/>
              <w:rPr>
                <w:rFonts w:ascii="Arial" w:hAnsi="Arial" w:cs="Arial"/>
                <w:kern w:val="0"/>
                <w:sz w:val="20"/>
                <w:szCs w:val="20"/>
              </w:rPr>
            </w:pPr>
            <w:r>
              <w:rPr>
                <w:rFonts w:ascii="Arial" w:hAnsi="Arial" w:cs="Arial"/>
                <w:kern w:val="0"/>
                <w:sz w:val="20"/>
                <w:szCs w:val="20"/>
              </w:rPr>
              <w:t>奥莱尔</w:t>
            </w:r>
          </w:p>
        </w:tc>
        <w:tc>
          <w:tcPr>
            <w:tcW w:w="2693" w:type="dxa"/>
            <w:tcBorders>
              <w:top w:val="nil"/>
              <w:left w:val="nil"/>
              <w:bottom w:val="single" w:color="000000" w:sz="4" w:space="0"/>
              <w:right w:val="single" w:color="000000" w:sz="4" w:space="0"/>
            </w:tcBorders>
            <w:shd w:val="clear" w:color="auto" w:fill="auto"/>
            <w:noWrap/>
            <w:vAlign w:val="center"/>
          </w:tcPr>
          <w:p w14:paraId="20CEA46C">
            <w:pPr>
              <w:widowControl/>
              <w:jc w:val="center"/>
              <w:rPr>
                <w:rFonts w:ascii="Arial" w:hAnsi="Arial" w:cs="Arial"/>
                <w:kern w:val="0"/>
                <w:sz w:val="20"/>
                <w:szCs w:val="20"/>
              </w:rPr>
            </w:pPr>
            <w:r>
              <w:rPr>
                <w:rFonts w:ascii="Arial" w:hAnsi="Arial" w:cs="Arial"/>
                <w:kern w:val="0"/>
                <w:sz w:val="20"/>
                <w:szCs w:val="20"/>
              </w:rPr>
              <w:t>　</w:t>
            </w:r>
          </w:p>
        </w:tc>
      </w:tr>
      <w:tr w14:paraId="7880767C">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120C853">
            <w:pPr>
              <w:widowControl/>
              <w:jc w:val="center"/>
              <w:rPr>
                <w:rFonts w:ascii="Arial" w:hAnsi="Arial" w:cs="Arial"/>
                <w:kern w:val="0"/>
                <w:sz w:val="20"/>
                <w:szCs w:val="20"/>
              </w:rPr>
            </w:pPr>
            <w:r>
              <w:rPr>
                <w:rFonts w:ascii="Arial" w:hAnsi="Arial" w:cs="Arial"/>
                <w:kern w:val="0"/>
                <w:sz w:val="20"/>
                <w:szCs w:val="20"/>
              </w:rPr>
              <w:t>32</w:t>
            </w:r>
          </w:p>
        </w:tc>
        <w:tc>
          <w:tcPr>
            <w:tcW w:w="3296" w:type="dxa"/>
            <w:tcBorders>
              <w:top w:val="nil"/>
              <w:left w:val="nil"/>
              <w:bottom w:val="single" w:color="000000" w:sz="4" w:space="0"/>
              <w:right w:val="single" w:color="000000" w:sz="4" w:space="0"/>
            </w:tcBorders>
            <w:shd w:val="clear" w:color="auto" w:fill="auto"/>
            <w:noWrap/>
            <w:vAlign w:val="center"/>
          </w:tcPr>
          <w:p w14:paraId="653D03B7">
            <w:pPr>
              <w:widowControl/>
              <w:jc w:val="center"/>
              <w:rPr>
                <w:rFonts w:ascii="Arial" w:hAnsi="Arial" w:cs="Arial"/>
                <w:kern w:val="0"/>
                <w:sz w:val="20"/>
                <w:szCs w:val="20"/>
              </w:rPr>
            </w:pPr>
            <w:r>
              <w:rPr>
                <w:rFonts w:ascii="Arial" w:hAnsi="Arial" w:cs="Arial"/>
                <w:kern w:val="0"/>
                <w:sz w:val="20"/>
                <w:szCs w:val="20"/>
              </w:rPr>
              <w:t>MF-16</w:t>
            </w:r>
          </w:p>
        </w:tc>
        <w:tc>
          <w:tcPr>
            <w:tcW w:w="1099" w:type="dxa"/>
            <w:tcBorders>
              <w:top w:val="nil"/>
              <w:left w:val="nil"/>
              <w:bottom w:val="single" w:color="000000" w:sz="4" w:space="0"/>
              <w:right w:val="single" w:color="000000" w:sz="4" w:space="0"/>
            </w:tcBorders>
            <w:shd w:val="clear" w:color="auto" w:fill="auto"/>
            <w:vAlign w:val="center"/>
          </w:tcPr>
          <w:p w14:paraId="130B75A0">
            <w:pPr>
              <w:widowControl/>
              <w:jc w:val="center"/>
              <w:rPr>
                <w:rFonts w:ascii="Arial" w:hAnsi="Arial" w:cs="Arial"/>
                <w:kern w:val="0"/>
                <w:sz w:val="20"/>
                <w:szCs w:val="20"/>
              </w:rPr>
            </w:pPr>
            <w:r>
              <w:rPr>
                <w:rFonts w:ascii="Arial" w:hAnsi="Arial" w:cs="Arial"/>
                <w:kern w:val="0"/>
                <w:sz w:val="20"/>
                <w:szCs w:val="20"/>
              </w:rPr>
              <w:t>吸油过滤器</w:t>
            </w:r>
          </w:p>
        </w:tc>
        <w:tc>
          <w:tcPr>
            <w:tcW w:w="502" w:type="dxa"/>
            <w:tcBorders>
              <w:top w:val="nil"/>
              <w:left w:val="nil"/>
              <w:bottom w:val="single" w:color="000000" w:sz="4" w:space="0"/>
              <w:right w:val="single" w:color="000000" w:sz="4" w:space="0"/>
            </w:tcBorders>
            <w:shd w:val="clear" w:color="auto" w:fill="auto"/>
            <w:noWrap/>
            <w:vAlign w:val="center"/>
          </w:tcPr>
          <w:p w14:paraId="48253607">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5400F20B">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72C0576">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67F13A43">
            <w:pPr>
              <w:widowControl/>
              <w:jc w:val="center"/>
              <w:rPr>
                <w:rFonts w:ascii="Arial" w:hAnsi="Arial" w:cs="Arial"/>
                <w:kern w:val="0"/>
                <w:sz w:val="20"/>
                <w:szCs w:val="20"/>
              </w:rPr>
            </w:pPr>
            <w:r>
              <w:rPr>
                <w:rFonts w:ascii="Arial" w:hAnsi="Arial" w:cs="Arial"/>
                <w:kern w:val="0"/>
                <w:sz w:val="20"/>
                <w:szCs w:val="20"/>
              </w:rPr>
              <w:t>定期清洗：半年G2</w:t>
            </w:r>
          </w:p>
        </w:tc>
      </w:tr>
      <w:tr w14:paraId="658B9B1C">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72D68395">
            <w:pPr>
              <w:widowControl/>
              <w:jc w:val="center"/>
              <w:rPr>
                <w:rFonts w:ascii="Arial" w:hAnsi="Arial" w:cs="Arial"/>
                <w:kern w:val="0"/>
                <w:sz w:val="20"/>
                <w:szCs w:val="20"/>
              </w:rPr>
            </w:pPr>
            <w:r>
              <w:rPr>
                <w:rFonts w:ascii="Arial" w:hAnsi="Arial" w:cs="Arial"/>
                <w:kern w:val="0"/>
                <w:sz w:val="20"/>
                <w:szCs w:val="20"/>
              </w:rPr>
              <w:t>33</w:t>
            </w:r>
          </w:p>
        </w:tc>
        <w:tc>
          <w:tcPr>
            <w:tcW w:w="3296" w:type="dxa"/>
            <w:tcBorders>
              <w:top w:val="nil"/>
              <w:left w:val="nil"/>
              <w:bottom w:val="single" w:color="000000" w:sz="4" w:space="0"/>
              <w:right w:val="single" w:color="000000" w:sz="4" w:space="0"/>
            </w:tcBorders>
            <w:shd w:val="clear" w:color="auto" w:fill="auto"/>
            <w:noWrap/>
            <w:vAlign w:val="center"/>
          </w:tcPr>
          <w:p w14:paraId="2C7F0ABD">
            <w:pPr>
              <w:widowControl/>
              <w:jc w:val="center"/>
              <w:rPr>
                <w:rFonts w:ascii="Arial" w:hAnsi="Arial" w:cs="Arial"/>
                <w:kern w:val="0"/>
                <w:sz w:val="20"/>
                <w:szCs w:val="20"/>
              </w:rPr>
            </w:pPr>
            <w:r>
              <w:rPr>
                <w:rFonts w:ascii="Arial" w:hAnsi="Arial" w:cs="Arial"/>
                <w:kern w:val="0"/>
                <w:sz w:val="20"/>
                <w:szCs w:val="20"/>
              </w:rPr>
              <w:t>QS6G-125F2-Z</w:t>
            </w:r>
          </w:p>
        </w:tc>
        <w:tc>
          <w:tcPr>
            <w:tcW w:w="1099" w:type="dxa"/>
            <w:tcBorders>
              <w:top w:val="nil"/>
              <w:left w:val="nil"/>
              <w:bottom w:val="single" w:color="000000" w:sz="4" w:space="0"/>
              <w:right w:val="single" w:color="000000" w:sz="4" w:space="0"/>
            </w:tcBorders>
            <w:shd w:val="clear" w:color="auto" w:fill="auto"/>
            <w:vAlign w:val="center"/>
          </w:tcPr>
          <w:p w14:paraId="4B233A13">
            <w:pPr>
              <w:widowControl/>
              <w:jc w:val="center"/>
              <w:rPr>
                <w:rFonts w:ascii="Arial" w:hAnsi="Arial" w:cs="Arial"/>
                <w:kern w:val="0"/>
                <w:sz w:val="20"/>
                <w:szCs w:val="20"/>
              </w:rPr>
            </w:pPr>
            <w:r>
              <w:rPr>
                <w:rFonts w:ascii="Arial" w:hAnsi="Arial" w:cs="Arial"/>
                <w:kern w:val="0"/>
                <w:sz w:val="20"/>
                <w:szCs w:val="20"/>
              </w:rPr>
              <w:t>齿轮泵</w:t>
            </w:r>
          </w:p>
        </w:tc>
        <w:tc>
          <w:tcPr>
            <w:tcW w:w="502" w:type="dxa"/>
            <w:tcBorders>
              <w:top w:val="nil"/>
              <w:left w:val="nil"/>
              <w:bottom w:val="single" w:color="000000" w:sz="4" w:space="0"/>
              <w:right w:val="single" w:color="000000" w:sz="4" w:space="0"/>
            </w:tcBorders>
            <w:shd w:val="clear" w:color="auto" w:fill="auto"/>
            <w:noWrap/>
            <w:vAlign w:val="center"/>
          </w:tcPr>
          <w:p w14:paraId="5910E02E">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6D78DBAC">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388F49BA">
            <w:pPr>
              <w:widowControl/>
              <w:jc w:val="center"/>
              <w:rPr>
                <w:rFonts w:ascii="Arial" w:hAnsi="Arial" w:cs="Arial"/>
                <w:kern w:val="0"/>
                <w:sz w:val="20"/>
                <w:szCs w:val="20"/>
              </w:rPr>
            </w:pPr>
            <w:r>
              <w:rPr>
                <w:rFonts w:ascii="Arial" w:hAnsi="Arial" w:cs="Arial"/>
                <w:kern w:val="0"/>
                <w:sz w:val="20"/>
                <w:szCs w:val="20"/>
              </w:rPr>
              <w:t>住友</w:t>
            </w:r>
          </w:p>
        </w:tc>
        <w:tc>
          <w:tcPr>
            <w:tcW w:w="2693" w:type="dxa"/>
            <w:tcBorders>
              <w:top w:val="nil"/>
              <w:left w:val="nil"/>
              <w:bottom w:val="single" w:color="000000" w:sz="4" w:space="0"/>
              <w:right w:val="single" w:color="000000" w:sz="4" w:space="0"/>
            </w:tcBorders>
            <w:shd w:val="clear" w:color="auto" w:fill="auto"/>
            <w:noWrap/>
            <w:vAlign w:val="center"/>
          </w:tcPr>
          <w:p w14:paraId="3C0BF392">
            <w:pPr>
              <w:widowControl/>
              <w:jc w:val="center"/>
              <w:rPr>
                <w:rFonts w:ascii="Arial" w:hAnsi="Arial" w:cs="Arial"/>
                <w:kern w:val="0"/>
                <w:sz w:val="20"/>
                <w:szCs w:val="20"/>
              </w:rPr>
            </w:pPr>
            <w:r>
              <w:rPr>
                <w:rFonts w:ascii="Arial" w:hAnsi="Arial" w:cs="Arial"/>
                <w:kern w:val="0"/>
                <w:sz w:val="20"/>
                <w:szCs w:val="20"/>
              </w:rPr>
              <w:t>125ml/r</w:t>
            </w:r>
          </w:p>
        </w:tc>
      </w:tr>
      <w:tr w14:paraId="7C74A966">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D9C77BF">
            <w:pPr>
              <w:widowControl/>
              <w:jc w:val="center"/>
              <w:rPr>
                <w:rFonts w:ascii="Arial" w:hAnsi="Arial" w:cs="Arial"/>
                <w:kern w:val="0"/>
                <w:sz w:val="20"/>
                <w:szCs w:val="20"/>
              </w:rPr>
            </w:pPr>
            <w:r>
              <w:rPr>
                <w:rFonts w:ascii="Arial" w:hAnsi="Arial" w:cs="Arial"/>
                <w:kern w:val="0"/>
                <w:sz w:val="20"/>
                <w:szCs w:val="20"/>
              </w:rPr>
              <w:t>34</w:t>
            </w:r>
          </w:p>
        </w:tc>
        <w:tc>
          <w:tcPr>
            <w:tcW w:w="3296" w:type="dxa"/>
            <w:tcBorders>
              <w:top w:val="nil"/>
              <w:left w:val="nil"/>
              <w:bottom w:val="single" w:color="000000" w:sz="4" w:space="0"/>
              <w:right w:val="single" w:color="000000" w:sz="4" w:space="0"/>
            </w:tcBorders>
            <w:shd w:val="clear" w:color="auto" w:fill="auto"/>
            <w:noWrap/>
            <w:vAlign w:val="center"/>
          </w:tcPr>
          <w:p w14:paraId="7CFD4477">
            <w:pPr>
              <w:widowControl/>
              <w:jc w:val="center"/>
              <w:rPr>
                <w:rFonts w:ascii="Arial" w:hAnsi="Arial" w:cs="Arial"/>
                <w:kern w:val="0"/>
                <w:sz w:val="20"/>
                <w:szCs w:val="20"/>
              </w:rPr>
            </w:pPr>
            <w:r>
              <w:rPr>
                <w:rFonts w:ascii="Arial" w:hAnsi="Arial" w:cs="Arial"/>
                <w:kern w:val="0"/>
                <w:sz w:val="20"/>
                <w:szCs w:val="20"/>
              </w:rPr>
              <w:t>ESMG2-30D17CD-A3A1F</w:t>
            </w:r>
          </w:p>
        </w:tc>
        <w:tc>
          <w:tcPr>
            <w:tcW w:w="1099" w:type="dxa"/>
            <w:tcBorders>
              <w:top w:val="nil"/>
              <w:left w:val="nil"/>
              <w:bottom w:val="single" w:color="000000" w:sz="4" w:space="0"/>
              <w:right w:val="single" w:color="000000" w:sz="4" w:space="0"/>
            </w:tcBorders>
            <w:shd w:val="clear" w:color="auto" w:fill="auto"/>
            <w:vAlign w:val="center"/>
          </w:tcPr>
          <w:p w14:paraId="7B0F9433">
            <w:pPr>
              <w:widowControl/>
              <w:jc w:val="center"/>
              <w:rPr>
                <w:rFonts w:ascii="Arial" w:hAnsi="Arial" w:cs="Arial"/>
                <w:kern w:val="0"/>
                <w:sz w:val="20"/>
                <w:szCs w:val="20"/>
              </w:rPr>
            </w:pPr>
            <w:r>
              <w:rPr>
                <w:rFonts w:ascii="Arial" w:hAnsi="Arial" w:cs="Arial"/>
                <w:kern w:val="0"/>
                <w:sz w:val="20"/>
                <w:szCs w:val="20"/>
              </w:rPr>
              <w:t>电机30kW</w:t>
            </w:r>
          </w:p>
        </w:tc>
        <w:tc>
          <w:tcPr>
            <w:tcW w:w="502" w:type="dxa"/>
            <w:tcBorders>
              <w:top w:val="nil"/>
              <w:left w:val="nil"/>
              <w:bottom w:val="single" w:color="000000" w:sz="4" w:space="0"/>
              <w:right w:val="single" w:color="000000" w:sz="4" w:space="0"/>
            </w:tcBorders>
            <w:shd w:val="clear" w:color="auto" w:fill="auto"/>
            <w:noWrap/>
            <w:vAlign w:val="center"/>
          </w:tcPr>
          <w:p w14:paraId="74DF0DDB">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31CD4173">
            <w:pPr>
              <w:widowControl/>
              <w:jc w:val="center"/>
              <w:rPr>
                <w:rFonts w:ascii="Arial" w:hAnsi="Arial" w:cs="Arial"/>
                <w:kern w:val="0"/>
                <w:sz w:val="20"/>
                <w:szCs w:val="20"/>
              </w:rPr>
            </w:pPr>
            <w:r>
              <w:rPr>
                <w:rFonts w:ascii="Arial" w:hAnsi="Arial" w:cs="Arial"/>
                <w:kern w:val="0"/>
                <w:sz w:val="20"/>
                <w:szCs w:val="20"/>
              </w:rPr>
              <w:t>30kW</w:t>
            </w:r>
          </w:p>
        </w:tc>
        <w:tc>
          <w:tcPr>
            <w:tcW w:w="1072" w:type="dxa"/>
            <w:tcBorders>
              <w:top w:val="nil"/>
              <w:left w:val="nil"/>
              <w:bottom w:val="single" w:color="000000" w:sz="4" w:space="0"/>
              <w:right w:val="single" w:color="000000" w:sz="4" w:space="0"/>
            </w:tcBorders>
            <w:shd w:val="clear" w:color="auto" w:fill="auto"/>
            <w:noWrap/>
            <w:vAlign w:val="center"/>
          </w:tcPr>
          <w:p w14:paraId="71DAF02C">
            <w:pPr>
              <w:widowControl/>
              <w:jc w:val="center"/>
              <w:rPr>
                <w:rFonts w:ascii="Arial" w:hAnsi="Arial" w:cs="Arial"/>
                <w:kern w:val="0"/>
                <w:sz w:val="20"/>
                <w:szCs w:val="20"/>
              </w:rPr>
            </w:pPr>
            <w:r>
              <w:rPr>
                <w:rFonts w:ascii="Arial" w:hAnsi="Arial" w:cs="Arial"/>
                <w:kern w:val="0"/>
                <w:sz w:val="20"/>
                <w:szCs w:val="20"/>
              </w:rPr>
              <w:t>江川</w:t>
            </w:r>
          </w:p>
        </w:tc>
        <w:tc>
          <w:tcPr>
            <w:tcW w:w="2693" w:type="dxa"/>
            <w:tcBorders>
              <w:top w:val="nil"/>
              <w:left w:val="nil"/>
              <w:bottom w:val="single" w:color="000000" w:sz="4" w:space="0"/>
              <w:right w:val="single" w:color="000000" w:sz="4" w:space="0"/>
            </w:tcBorders>
            <w:shd w:val="clear" w:color="auto" w:fill="auto"/>
            <w:noWrap/>
            <w:vAlign w:val="center"/>
          </w:tcPr>
          <w:p w14:paraId="377EB5EC">
            <w:pPr>
              <w:widowControl/>
              <w:jc w:val="center"/>
              <w:rPr>
                <w:rFonts w:ascii="Arial" w:hAnsi="Arial" w:cs="Arial"/>
                <w:kern w:val="0"/>
                <w:sz w:val="20"/>
                <w:szCs w:val="20"/>
              </w:rPr>
            </w:pPr>
            <w:r>
              <w:rPr>
                <w:rFonts w:ascii="Arial" w:hAnsi="Arial" w:cs="Arial"/>
                <w:kern w:val="0"/>
                <w:sz w:val="20"/>
                <w:szCs w:val="20"/>
              </w:rPr>
              <w:t>　</w:t>
            </w:r>
          </w:p>
        </w:tc>
      </w:tr>
      <w:tr w14:paraId="631D1956">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6231181">
            <w:pPr>
              <w:widowControl/>
              <w:jc w:val="center"/>
              <w:rPr>
                <w:rFonts w:ascii="Arial" w:hAnsi="Arial" w:cs="Arial"/>
                <w:kern w:val="0"/>
                <w:sz w:val="20"/>
                <w:szCs w:val="20"/>
              </w:rPr>
            </w:pPr>
            <w:r>
              <w:rPr>
                <w:rFonts w:ascii="Arial" w:hAnsi="Arial" w:cs="Arial"/>
                <w:kern w:val="0"/>
                <w:sz w:val="20"/>
                <w:szCs w:val="20"/>
              </w:rPr>
              <w:t>35</w:t>
            </w:r>
          </w:p>
        </w:tc>
        <w:tc>
          <w:tcPr>
            <w:tcW w:w="3296" w:type="dxa"/>
            <w:tcBorders>
              <w:top w:val="nil"/>
              <w:left w:val="nil"/>
              <w:bottom w:val="single" w:color="000000" w:sz="4" w:space="0"/>
              <w:right w:val="single" w:color="000000" w:sz="4" w:space="0"/>
            </w:tcBorders>
            <w:shd w:val="clear" w:color="auto" w:fill="auto"/>
            <w:noWrap/>
            <w:vAlign w:val="center"/>
          </w:tcPr>
          <w:p w14:paraId="36B09F4D">
            <w:pPr>
              <w:widowControl/>
              <w:jc w:val="center"/>
              <w:rPr>
                <w:rFonts w:ascii="Arial" w:hAnsi="Arial" w:cs="Arial"/>
                <w:kern w:val="0"/>
                <w:sz w:val="20"/>
                <w:szCs w:val="20"/>
              </w:rPr>
            </w:pPr>
            <w:r>
              <w:rPr>
                <w:rFonts w:ascii="Arial" w:hAnsi="Arial" w:cs="Arial"/>
                <w:kern w:val="0"/>
                <w:sz w:val="20"/>
                <w:szCs w:val="20"/>
              </w:rPr>
              <w:t>Y0328A01DCF/23</w:t>
            </w:r>
          </w:p>
        </w:tc>
        <w:tc>
          <w:tcPr>
            <w:tcW w:w="1099" w:type="dxa"/>
            <w:tcBorders>
              <w:top w:val="nil"/>
              <w:left w:val="nil"/>
              <w:bottom w:val="single" w:color="000000" w:sz="4" w:space="0"/>
              <w:right w:val="single" w:color="000000" w:sz="4" w:space="0"/>
            </w:tcBorders>
            <w:shd w:val="clear" w:color="auto" w:fill="auto"/>
            <w:vAlign w:val="center"/>
          </w:tcPr>
          <w:p w14:paraId="13E9CC64">
            <w:pPr>
              <w:widowControl/>
              <w:jc w:val="center"/>
              <w:rPr>
                <w:rFonts w:ascii="宋体" w:hAnsi="宋体" w:cs="Arial"/>
                <w:kern w:val="0"/>
                <w:sz w:val="20"/>
                <w:szCs w:val="20"/>
              </w:rPr>
            </w:pPr>
            <w:r>
              <w:rPr>
                <w:rFonts w:hint="eastAsia" w:ascii="宋体" w:hAnsi="宋体" w:cs="Arial"/>
                <w:kern w:val="0"/>
                <w:sz w:val="20"/>
                <w:szCs w:val="20"/>
              </w:rPr>
              <w:t>电磁阀</w:t>
            </w:r>
          </w:p>
        </w:tc>
        <w:tc>
          <w:tcPr>
            <w:tcW w:w="502" w:type="dxa"/>
            <w:tcBorders>
              <w:top w:val="nil"/>
              <w:left w:val="nil"/>
              <w:bottom w:val="single" w:color="000000" w:sz="4" w:space="0"/>
              <w:right w:val="single" w:color="000000" w:sz="4" w:space="0"/>
            </w:tcBorders>
            <w:shd w:val="clear" w:color="auto" w:fill="auto"/>
            <w:noWrap/>
            <w:vAlign w:val="center"/>
          </w:tcPr>
          <w:p w14:paraId="6F38146A">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2618A192">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6F7CF52">
            <w:pPr>
              <w:widowControl/>
              <w:jc w:val="center"/>
              <w:rPr>
                <w:rFonts w:ascii="Arial" w:hAnsi="Arial" w:cs="Arial"/>
                <w:kern w:val="0"/>
                <w:sz w:val="20"/>
                <w:szCs w:val="20"/>
              </w:rPr>
            </w:pPr>
            <w:r>
              <w:rPr>
                <w:rFonts w:ascii="Arial" w:hAnsi="Arial" w:cs="Arial"/>
                <w:kern w:val="0"/>
                <w:sz w:val="20"/>
                <w:szCs w:val="20"/>
              </w:rPr>
              <w:t>海德福斯</w:t>
            </w:r>
          </w:p>
        </w:tc>
        <w:tc>
          <w:tcPr>
            <w:tcW w:w="2693" w:type="dxa"/>
            <w:tcBorders>
              <w:top w:val="nil"/>
              <w:left w:val="nil"/>
              <w:bottom w:val="single" w:color="000000" w:sz="4" w:space="0"/>
              <w:right w:val="single" w:color="000000" w:sz="4" w:space="0"/>
            </w:tcBorders>
            <w:shd w:val="clear" w:color="auto" w:fill="auto"/>
            <w:noWrap/>
            <w:vAlign w:val="center"/>
          </w:tcPr>
          <w:p w14:paraId="3E89FBCF">
            <w:pPr>
              <w:widowControl/>
              <w:jc w:val="center"/>
              <w:rPr>
                <w:rFonts w:ascii="Arial" w:hAnsi="Arial" w:cs="Arial"/>
                <w:kern w:val="0"/>
                <w:sz w:val="20"/>
                <w:szCs w:val="20"/>
              </w:rPr>
            </w:pPr>
            <w:r>
              <w:rPr>
                <w:rFonts w:ascii="Arial" w:hAnsi="Arial" w:cs="Arial"/>
                <w:kern w:val="0"/>
                <w:sz w:val="20"/>
                <w:szCs w:val="20"/>
              </w:rPr>
              <w:t>　</w:t>
            </w:r>
          </w:p>
        </w:tc>
      </w:tr>
      <w:tr w14:paraId="00B15C0B">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09789DDE">
            <w:pPr>
              <w:widowControl/>
              <w:jc w:val="center"/>
              <w:rPr>
                <w:rFonts w:ascii="Arial" w:hAnsi="Arial" w:cs="Arial"/>
                <w:kern w:val="0"/>
                <w:sz w:val="20"/>
                <w:szCs w:val="20"/>
              </w:rPr>
            </w:pPr>
            <w:r>
              <w:rPr>
                <w:rFonts w:ascii="Arial" w:hAnsi="Arial" w:cs="Arial"/>
                <w:kern w:val="0"/>
                <w:sz w:val="20"/>
                <w:szCs w:val="20"/>
              </w:rPr>
              <w:t>36</w:t>
            </w:r>
          </w:p>
        </w:tc>
        <w:tc>
          <w:tcPr>
            <w:tcW w:w="3296" w:type="dxa"/>
            <w:tcBorders>
              <w:top w:val="nil"/>
              <w:left w:val="nil"/>
              <w:bottom w:val="single" w:color="000000" w:sz="4" w:space="0"/>
              <w:right w:val="single" w:color="000000" w:sz="4" w:space="0"/>
            </w:tcBorders>
            <w:shd w:val="clear" w:color="auto" w:fill="auto"/>
            <w:noWrap/>
            <w:vAlign w:val="center"/>
          </w:tcPr>
          <w:p w14:paraId="1188F8B4">
            <w:pPr>
              <w:widowControl/>
              <w:jc w:val="center"/>
              <w:rPr>
                <w:rFonts w:ascii="Arial" w:hAnsi="Arial" w:cs="Arial"/>
                <w:kern w:val="0"/>
                <w:sz w:val="20"/>
                <w:szCs w:val="20"/>
              </w:rPr>
            </w:pPr>
            <w:r>
              <w:rPr>
                <w:rFonts w:ascii="Arial" w:hAnsi="Arial" w:cs="Arial"/>
                <w:kern w:val="0"/>
                <w:sz w:val="20"/>
                <w:szCs w:val="20"/>
              </w:rPr>
              <w:t>S30A11.0/</w:t>
            </w:r>
          </w:p>
        </w:tc>
        <w:tc>
          <w:tcPr>
            <w:tcW w:w="1099" w:type="dxa"/>
            <w:tcBorders>
              <w:top w:val="nil"/>
              <w:left w:val="nil"/>
              <w:bottom w:val="single" w:color="000000" w:sz="4" w:space="0"/>
              <w:right w:val="single" w:color="000000" w:sz="4" w:space="0"/>
            </w:tcBorders>
            <w:shd w:val="clear" w:color="auto" w:fill="auto"/>
            <w:vAlign w:val="center"/>
          </w:tcPr>
          <w:p w14:paraId="6A0819FC">
            <w:pPr>
              <w:widowControl/>
              <w:jc w:val="center"/>
              <w:rPr>
                <w:rFonts w:ascii="宋体" w:hAnsi="宋体" w:cs="Arial"/>
                <w:kern w:val="0"/>
                <w:sz w:val="20"/>
                <w:szCs w:val="20"/>
              </w:rPr>
            </w:pPr>
            <w:r>
              <w:rPr>
                <w:rFonts w:hint="eastAsia" w:ascii="宋体" w:hAnsi="宋体" w:cs="Arial"/>
                <w:kern w:val="0"/>
                <w:sz w:val="20"/>
                <w:szCs w:val="20"/>
              </w:rPr>
              <w:t>单向阀</w:t>
            </w:r>
          </w:p>
        </w:tc>
        <w:tc>
          <w:tcPr>
            <w:tcW w:w="502" w:type="dxa"/>
            <w:tcBorders>
              <w:top w:val="nil"/>
              <w:left w:val="nil"/>
              <w:bottom w:val="single" w:color="000000" w:sz="4" w:space="0"/>
              <w:right w:val="single" w:color="000000" w:sz="4" w:space="0"/>
            </w:tcBorders>
            <w:shd w:val="clear" w:color="auto" w:fill="auto"/>
            <w:noWrap/>
            <w:vAlign w:val="center"/>
          </w:tcPr>
          <w:p w14:paraId="378F9E3D">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40D7E47C">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02549C6E">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5227B217">
            <w:pPr>
              <w:widowControl/>
              <w:jc w:val="center"/>
              <w:rPr>
                <w:rFonts w:ascii="Arial" w:hAnsi="Arial" w:cs="Arial"/>
                <w:kern w:val="0"/>
                <w:sz w:val="20"/>
                <w:szCs w:val="20"/>
              </w:rPr>
            </w:pPr>
            <w:r>
              <w:rPr>
                <w:rFonts w:ascii="Arial" w:hAnsi="Arial" w:cs="Arial"/>
                <w:kern w:val="0"/>
                <w:sz w:val="20"/>
                <w:szCs w:val="20"/>
              </w:rPr>
              <w:t>　</w:t>
            </w:r>
          </w:p>
        </w:tc>
      </w:tr>
      <w:tr w14:paraId="6423CCAE">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02677377">
            <w:pPr>
              <w:widowControl/>
              <w:jc w:val="center"/>
              <w:rPr>
                <w:rFonts w:ascii="Arial" w:hAnsi="Arial" w:cs="Arial"/>
                <w:kern w:val="0"/>
                <w:sz w:val="20"/>
                <w:szCs w:val="20"/>
              </w:rPr>
            </w:pPr>
            <w:r>
              <w:rPr>
                <w:rFonts w:ascii="Arial" w:hAnsi="Arial" w:cs="Arial"/>
                <w:kern w:val="0"/>
                <w:sz w:val="20"/>
                <w:szCs w:val="20"/>
              </w:rPr>
              <w:t>37</w:t>
            </w:r>
          </w:p>
        </w:tc>
        <w:tc>
          <w:tcPr>
            <w:tcW w:w="3296" w:type="dxa"/>
            <w:tcBorders>
              <w:top w:val="nil"/>
              <w:left w:val="nil"/>
              <w:bottom w:val="single" w:color="000000" w:sz="4" w:space="0"/>
              <w:right w:val="single" w:color="000000" w:sz="4" w:space="0"/>
            </w:tcBorders>
            <w:shd w:val="clear" w:color="auto" w:fill="auto"/>
            <w:noWrap/>
            <w:vAlign w:val="center"/>
          </w:tcPr>
          <w:p w14:paraId="6C85F5F6">
            <w:pPr>
              <w:widowControl/>
              <w:jc w:val="center"/>
              <w:rPr>
                <w:rFonts w:ascii="Arial" w:hAnsi="Arial" w:cs="Arial"/>
                <w:kern w:val="0"/>
                <w:sz w:val="20"/>
                <w:szCs w:val="20"/>
              </w:rPr>
            </w:pPr>
            <w:r>
              <w:rPr>
                <w:rFonts w:ascii="Arial" w:hAnsi="Arial" w:cs="Arial"/>
                <w:kern w:val="0"/>
                <w:sz w:val="20"/>
                <w:szCs w:val="20"/>
              </w:rPr>
              <w:t>NXQ2-L4/315-H</w:t>
            </w:r>
          </w:p>
        </w:tc>
        <w:tc>
          <w:tcPr>
            <w:tcW w:w="1099" w:type="dxa"/>
            <w:tcBorders>
              <w:top w:val="nil"/>
              <w:left w:val="nil"/>
              <w:bottom w:val="single" w:color="000000" w:sz="4" w:space="0"/>
              <w:right w:val="single" w:color="000000" w:sz="4" w:space="0"/>
            </w:tcBorders>
            <w:shd w:val="clear" w:color="auto" w:fill="auto"/>
            <w:vAlign w:val="center"/>
          </w:tcPr>
          <w:p w14:paraId="16A39C40">
            <w:pPr>
              <w:widowControl/>
              <w:jc w:val="center"/>
              <w:rPr>
                <w:rFonts w:ascii="Arial" w:hAnsi="Arial" w:cs="Arial"/>
                <w:kern w:val="0"/>
                <w:sz w:val="20"/>
                <w:szCs w:val="20"/>
              </w:rPr>
            </w:pPr>
            <w:r>
              <w:rPr>
                <w:rFonts w:ascii="Arial" w:hAnsi="Arial" w:cs="Arial"/>
                <w:kern w:val="0"/>
                <w:sz w:val="20"/>
                <w:szCs w:val="20"/>
              </w:rPr>
              <w:t>蓄能器</w:t>
            </w:r>
          </w:p>
        </w:tc>
        <w:tc>
          <w:tcPr>
            <w:tcW w:w="502" w:type="dxa"/>
            <w:tcBorders>
              <w:top w:val="nil"/>
              <w:left w:val="nil"/>
              <w:bottom w:val="single" w:color="000000" w:sz="4" w:space="0"/>
              <w:right w:val="single" w:color="000000" w:sz="4" w:space="0"/>
            </w:tcBorders>
            <w:shd w:val="clear" w:color="auto" w:fill="auto"/>
            <w:noWrap/>
            <w:vAlign w:val="center"/>
          </w:tcPr>
          <w:p w14:paraId="5BADB862">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59302E18">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7EDC3212">
            <w:pPr>
              <w:widowControl/>
              <w:jc w:val="center"/>
              <w:rPr>
                <w:rFonts w:ascii="宋体" w:hAnsi="宋体" w:cs="Arial"/>
                <w:kern w:val="0"/>
                <w:sz w:val="20"/>
                <w:szCs w:val="20"/>
              </w:rPr>
            </w:pPr>
            <w:r>
              <w:rPr>
                <w:rFonts w:hint="eastAsia" w:ascii="宋体" w:hAnsi="宋体" w:cs="Arial"/>
                <w:kern w:val="0"/>
                <w:sz w:val="20"/>
                <w:szCs w:val="20"/>
              </w:rPr>
              <w:t>奥莱尔</w:t>
            </w:r>
          </w:p>
        </w:tc>
        <w:tc>
          <w:tcPr>
            <w:tcW w:w="2693" w:type="dxa"/>
            <w:tcBorders>
              <w:top w:val="nil"/>
              <w:left w:val="nil"/>
              <w:bottom w:val="single" w:color="000000" w:sz="4" w:space="0"/>
              <w:right w:val="single" w:color="000000" w:sz="4" w:space="0"/>
            </w:tcBorders>
            <w:shd w:val="clear" w:color="auto" w:fill="auto"/>
            <w:noWrap/>
            <w:vAlign w:val="center"/>
          </w:tcPr>
          <w:p w14:paraId="49751C70">
            <w:pPr>
              <w:widowControl/>
              <w:jc w:val="center"/>
              <w:rPr>
                <w:rFonts w:ascii="Arial" w:hAnsi="Arial" w:cs="Arial"/>
                <w:kern w:val="0"/>
                <w:sz w:val="20"/>
                <w:szCs w:val="20"/>
              </w:rPr>
            </w:pPr>
            <w:r>
              <w:rPr>
                <w:rFonts w:ascii="Arial" w:hAnsi="Arial" w:cs="Arial"/>
                <w:kern w:val="0"/>
                <w:sz w:val="20"/>
                <w:szCs w:val="20"/>
              </w:rPr>
              <w:t>　</w:t>
            </w:r>
          </w:p>
        </w:tc>
      </w:tr>
      <w:tr w14:paraId="6345CFD6">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4CB79BE2">
            <w:pPr>
              <w:widowControl/>
              <w:jc w:val="center"/>
              <w:rPr>
                <w:rFonts w:ascii="Arial" w:hAnsi="Arial" w:cs="Arial"/>
                <w:kern w:val="0"/>
                <w:sz w:val="20"/>
                <w:szCs w:val="20"/>
              </w:rPr>
            </w:pPr>
            <w:r>
              <w:rPr>
                <w:rFonts w:ascii="Arial" w:hAnsi="Arial" w:cs="Arial"/>
                <w:kern w:val="0"/>
                <w:sz w:val="20"/>
                <w:szCs w:val="20"/>
              </w:rPr>
              <w:t>38</w:t>
            </w:r>
          </w:p>
        </w:tc>
        <w:tc>
          <w:tcPr>
            <w:tcW w:w="3296" w:type="dxa"/>
            <w:tcBorders>
              <w:top w:val="nil"/>
              <w:left w:val="nil"/>
              <w:bottom w:val="single" w:color="000000" w:sz="4" w:space="0"/>
              <w:right w:val="single" w:color="000000" w:sz="4" w:space="0"/>
            </w:tcBorders>
            <w:shd w:val="clear" w:color="auto" w:fill="auto"/>
            <w:noWrap/>
            <w:vAlign w:val="center"/>
          </w:tcPr>
          <w:p w14:paraId="10905B85">
            <w:pPr>
              <w:widowControl/>
              <w:jc w:val="center"/>
              <w:rPr>
                <w:rFonts w:ascii="Arial" w:hAnsi="Arial" w:cs="Arial"/>
                <w:kern w:val="0"/>
                <w:sz w:val="20"/>
                <w:szCs w:val="20"/>
              </w:rPr>
            </w:pPr>
            <w:r>
              <w:rPr>
                <w:rFonts w:ascii="Arial" w:hAnsi="Arial" w:cs="Arial"/>
                <w:kern w:val="0"/>
                <w:sz w:val="20"/>
                <w:szCs w:val="20"/>
              </w:rPr>
              <w:t>4WE10U31/CG24NZ5L</w:t>
            </w:r>
          </w:p>
        </w:tc>
        <w:tc>
          <w:tcPr>
            <w:tcW w:w="1099" w:type="dxa"/>
            <w:tcBorders>
              <w:top w:val="nil"/>
              <w:left w:val="nil"/>
              <w:bottom w:val="single" w:color="000000" w:sz="4" w:space="0"/>
              <w:right w:val="single" w:color="000000" w:sz="4" w:space="0"/>
            </w:tcBorders>
            <w:shd w:val="clear" w:color="auto" w:fill="auto"/>
            <w:vAlign w:val="center"/>
          </w:tcPr>
          <w:p w14:paraId="570D3B1C">
            <w:pPr>
              <w:widowControl/>
              <w:jc w:val="center"/>
              <w:rPr>
                <w:rFonts w:ascii="Arial" w:hAnsi="Arial" w:cs="Arial"/>
                <w:kern w:val="0"/>
                <w:sz w:val="20"/>
                <w:szCs w:val="20"/>
              </w:rPr>
            </w:pPr>
            <w:r>
              <w:rPr>
                <w:rFonts w:ascii="Arial" w:hAnsi="Arial" w:cs="Arial"/>
                <w:kern w:val="0"/>
                <w:sz w:val="20"/>
                <w:szCs w:val="20"/>
              </w:rPr>
              <w:t>电磁换向阀</w:t>
            </w:r>
          </w:p>
        </w:tc>
        <w:tc>
          <w:tcPr>
            <w:tcW w:w="502" w:type="dxa"/>
            <w:tcBorders>
              <w:top w:val="nil"/>
              <w:left w:val="nil"/>
              <w:bottom w:val="single" w:color="000000" w:sz="4" w:space="0"/>
              <w:right w:val="single" w:color="000000" w:sz="4" w:space="0"/>
            </w:tcBorders>
            <w:shd w:val="clear" w:color="auto" w:fill="auto"/>
            <w:noWrap/>
            <w:vAlign w:val="center"/>
          </w:tcPr>
          <w:p w14:paraId="5799099F">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139092AD">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029AABAF">
            <w:pPr>
              <w:widowControl/>
              <w:jc w:val="center"/>
              <w:rPr>
                <w:rFonts w:hint="eastAsia" w:ascii="Arial" w:hAnsi="Arial" w:eastAsia="宋体" w:cs="Arial"/>
                <w:kern w:val="0"/>
                <w:sz w:val="20"/>
                <w:szCs w:val="20"/>
                <w:lang w:eastAsia="zh-CN"/>
              </w:rPr>
            </w:pPr>
            <w:r>
              <w:rPr>
                <w:rFonts w:hint="eastAsia" w:ascii="Arial" w:hAnsi="Arial"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69EA4B31">
            <w:pPr>
              <w:widowControl/>
              <w:jc w:val="center"/>
              <w:rPr>
                <w:rFonts w:ascii="Arial" w:hAnsi="Arial" w:cs="Arial"/>
                <w:kern w:val="0"/>
                <w:sz w:val="20"/>
                <w:szCs w:val="20"/>
              </w:rPr>
            </w:pPr>
            <w:r>
              <w:rPr>
                <w:rFonts w:ascii="Arial" w:hAnsi="Arial" w:cs="Arial"/>
                <w:kern w:val="0"/>
                <w:sz w:val="20"/>
                <w:szCs w:val="20"/>
              </w:rPr>
              <w:t>　</w:t>
            </w:r>
          </w:p>
        </w:tc>
      </w:tr>
      <w:tr w14:paraId="101209D5">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16FEDC0A">
            <w:pPr>
              <w:widowControl/>
              <w:jc w:val="center"/>
              <w:rPr>
                <w:rFonts w:ascii="Arial" w:hAnsi="Arial" w:cs="Arial"/>
                <w:kern w:val="0"/>
                <w:sz w:val="20"/>
                <w:szCs w:val="20"/>
              </w:rPr>
            </w:pPr>
            <w:r>
              <w:rPr>
                <w:rFonts w:ascii="Arial" w:hAnsi="Arial" w:cs="Arial"/>
                <w:kern w:val="0"/>
                <w:sz w:val="20"/>
                <w:szCs w:val="20"/>
              </w:rPr>
              <w:t>39</w:t>
            </w:r>
          </w:p>
        </w:tc>
        <w:tc>
          <w:tcPr>
            <w:tcW w:w="3296" w:type="dxa"/>
            <w:tcBorders>
              <w:top w:val="nil"/>
              <w:left w:val="nil"/>
              <w:bottom w:val="single" w:color="000000" w:sz="4" w:space="0"/>
              <w:right w:val="single" w:color="000000" w:sz="4" w:space="0"/>
            </w:tcBorders>
            <w:shd w:val="clear" w:color="auto" w:fill="auto"/>
            <w:noWrap/>
            <w:vAlign w:val="center"/>
          </w:tcPr>
          <w:p w14:paraId="1E3BF1F2">
            <w:pPr>
              <w:widowControl/>
              <w:jc w:val="center"/>
              <w:rPr>
                <w:rFonts w:ascii="Arial" w:hAnsi="Arial" w:cs="Arial"/>
                <w:kern w:val="0"/>
                <w:sz w:val="20"/>
                <w:szCs w:val="20"/>
              </w:rPr>
            </w:pPr>
            <w:r>
              <w:rPr>
                <w:rFonts w:ascii="Arial" w:hAnsi="Arial" w:cs="Arial"/>
                <w:kern w:val="0"/>
                <w:sz w:val="20"/>
                <w:szCs w:val="20"/>
              </w:rPr>
              <w:t>RV8-12-S</w:t>
            </w:r>
          </w:p>
        </w:tc>
        <w:tc>
          <w:tcPr>
            <w:tcW w:w="1099" w:type="dxa"/>
            <w:tcBorders>
              <w:top w:val="nil"/>
              <w:left w:val="nil"/>
              <w:bottom w:val="single" w:color="000000" w:sz="4" w:space="0"/>
              <w:right w:val="single" w:color="000000" w:sz="4" w:space="0"/>
            </w:tcBorders>
            <w:shd w:val="clear" w:color="auto" w:fill="auto"/>
            <w:vAlign w:val="center"/>
          </w:tcPr>
          <w:p w14:paraId="4375782A">
            <w:pPr>
              <w:widowControl/>
              <w:jc w:val="center"/>
              <w:rPr>
                <w:rFonts w:ascii="Arial" w:hAnsi="Arial" w:cs="Arial"/>
                <w:kern w:val="0"/>
                <w:sz w:val="20"/>
                <w:szCs w:val="20"/>
              </w:rPr>
            </w:pPr>
            <w:r>
              <w:rPr>
                <w:rFonts w:ascii="Arial" w:hAnsi="Arial" w:cs="Arial"/>
                <w:kern w:val="0"/>
                <w:sz w:val="20"/>
                <w:szCs w:val="20"/>
              </w:rPr>
              <w:t>溢流阀</w:t>
            </w:r>
          </w:p>
        </w:tc>
        <w:tc>
          <w:tcPr>
            <w:tcW w:w="502" w:type="dxa"/>
            <w:tcBorders>
              <w:top w:val="nil"/>
              <w:left w:val="nil"/>
              <w:bottom w:val="single" w:color="000000" w:sz="4" w:space="0"/>
              <w:right w:val="single" w:color="000000" w:sz="4" w:space="0"/>
            </w:tcBorders>
            <w:shd w:val="clear" w:color="auto" w:fill="auto"/>
            <w:noWrap/>
            <w:vAlign w:val="center"/>
          </w:tcPr>
          <w:p w14:paraId="6596239B">
            <w:pPr>
              <w:widowControl/>
              <w:jc w:val="center"/>
              <w:rPr>
                <w:rFonts w:ascii="Arial" w:hAnsi="Arial" w:cs="Arial"/>
                <w:kern w:val="0"/>
                <w:sz w:val="20"/>
                <w:szCs w:val="20"/>
              </w:rPr>
            </w:pPr>
            <w:r>
              <w:rPr>
                <w:rFonts w:ascii="Arial" w:hAnsi="Arial" w:cs="Arial"/>
                <w:kern w:val="0"/>
                <w:sz w:val="20"/>
                <w:szCs w:val="20"/>
              </w:rPr>
              <w:t>4</w:t>
            </w:r>
          </w:p>
        </w:tc>
        <w:tc>
          <w:tcPr>
            <w:tcW w:w="728" w:type="dxa"/>
            <w:tcBorders>
              <w:top w:val="nil"/>
              <w:left w:val="nil"/>
              <w:bottom w:val="single" w:color="000000" w:sz="4" w:space="0"/>
              <w:right w:val="single" w:color="000000" w:sz="4" w:space="0"/>
            </w:tcBorders>
            <w:shd w:val="clear" w:color="auto" w:fill="auto"/>
            <w:noWrap/>
            <w:vAlign w:val="center"/>
          </w:tcPr>
          <w:p w14:paraId="6D3D2F90">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F6DF1CA">
            <w:pPr>
              <w:widowControl/>
              <w:jc w:val="center"/>
              <w:rPr>
                <w:rFonts w:ascii="Arial" w:hAnsi="Arial" w:cs="Arial"/>
                <w:kern w:val="0"/>
                <w:sz w:val="20"/>
                <w:szCs w:val="20"/>
              </w:rPr>
            </w:pPr>
            <w:r>
              <w:rPr>
                <w:rFonts w:ascii="Arial" w:hAnsi="Arial" w:cs="Arial"/>
                <w:kern w:val="0"/>
                <w:sz w:val="20"/>
                <w:szCs w:val="20"/>
              </w:rPr>
              <w:t>丹福斯</w:t>
            </w:r>
          </w:p>
        </w:tc>
        <w:tc>
          <w:tcPr>
            <w:tcW w:w="2693" w:type="dxa"/>
            <w:tcBorders>
              <w:top w:val="nil"/>
              <w:left w:val="nil"/>
              <w:bottom w:val="single" w:color="000000" w:sz="4" w:space="0"/>
              <w:right w:val="single" w:color="000000" w:sz="4" w:space="0"/>
            </w:tcBorders>
            <w:shd w:val="clear" w:color="auto" w:fill="auto"/>
            <w:noWrap/>
            <w:vAlign w:val="center"/>
          </w:tcPr>
          <w:p w14:paraId="580C6527">
            <w:pPr>
              <w:widowControl/>
              <w:jc w:val="center"/>
              <w:rPr>
                <w:rFonts w:ascii="Arial" w:hAnsi="Arial" w:cs="Arial"/>
                <w:kern w:val="0"/>
                <w:sz w:val="20"/>
                <w:szCs w:val="20"/>
              </w:rPr>
            </w:pPr>
            <w:r>
              <w:rPr>
                <w:rFonts w:ascii="Arial" w:hAnsi="Arial" w:cs="Arial"/>
                <w:kern w:val="0"/>
                <w:sz w:val="20"/>
                <w:szCs w:val="20"/>
              </w:rPr>
              <w:t>132L/min</w:t>
            </w:r>
          </w:p>
        </w:tc>
      </w:tr>
      <w:tr w14:paraId="027173E8">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48E7C570">
            <w:pPr>
              <w:widowControl/>
              <w:jc w:val="center"/>
              <w:rPr>
                <w:rFonts w:ascii="Arial" w:hAnsi="Arial" w:cs="Arial"/>
                <w:kern w:val="0"/>
                <w:sz w:val="20"/>
                <w:szCs w:val="20"/>
              </w:rPr>
            </w:pPr>
            <w:r>
              <w:rPr>
                <w:rFonts w:ascii="Arial" w:hAnsi="Arial" w:cs="Arial"/>
                <w:kern w:val="0"/>
                <w:sz w:val="20"/>
                <w:szCs w:val="20"/>
              </w:rPr>
              <w:t>40</w:t>
            </w:r>
          </w:p>
        </w:tc>
        <w:tc>
          <w:tcPr>
            <w:tcW w:w="3296" w:type="dxa"/>
            <w:tcBorders>
              <w:top w:val="nil"/>
              <w:left w:val="nil"/>
              <w:bottom w:val="single" w:color="000000" w:sz="4" w:space="0"/>
              <w:right w:val="single" w:color="000000" w:sz="4" w:space="0"/>
            </w:tcBorders>
            <w:shd w:val="clear" w:color="auto" w:fill="auto"/>
            <w:noWrap/>
            <w:vAlign w:val="center"/>
          </w:tcPr>
          <w:p w14:paraId="63A8022A">
            <w:pPr>
              <w:widowControl/>
              <w:jc w:val="center"/>
              <w:rPr>
                <w:rFonts w:ascii="Arial" w:hAnsi="Arial" w:cs="Arial"/>
                <w:kern w:val="0"/>
                <w:sz w:val="20"/>
                <w:szCs w:val="20"/>
              </w:rPr>
            </w:pPr>
            <w:r>
              <w:rPr>
                <w:rFonts w:ascii="Arial" w:hAnsi="Arial" w:cs="Arial"/>
                <w:kern w:val="0"/>
                <w:sz w:val="20"/>
                <w:szCs w:val="20"/>
              </w:rPr>
              <w:t>ZDR10DP2-50B/75YM</w:t>
            </w:r>
          </w:p>
        </w:tc>
        <w:tc>
          <w:tcPr>
            <w:tcW w:w="1099" w:type="dxa"/>
            <w:tcBorders>
              <w:top w:val="nil"/>
              <w:left w:val="nil"/>
              <w:bottom w:val="single" w:color="000000" w:sz="4" w:space="0"/>
              <w:right w:val="single" w:color="000000" w:sz="4" w:space="0"/>
            </w:tcBorders>
            <w:shd w:val="clear" w:color="auto" w:fill="auto"/>
            <w:vAlign w:val="center"/>
          </w:tcPr>
          <w:p w14:paraId="1A037325">
            <w:pPr>
              <w:widowControl/>
              <w:jc w:val="center"/>
              <w:rPr>
                <w:rFonts w:ascii="Arial" w:hAnsi="Arial" w:cs="Arial"/>
                <w:kern w:val="0"/>
                <w:sz w:val="20"/>
                <w:szCs w:val="20"/>
              </w:rPr>
            </w:pPr>
            <w:r>
              <w:rPr>
                <w:rFonts w:ascii="Arial" w:hAnsi="Arial" w:cs="Arial"/>
                <w:kern w:val="0"/>
                <w:sz w:val="20"/>
                <w:szCs w:val="20"/>
              </w:rPr>
              <w:t>叠加式减压阀</w:t>
            </w:r>
          </w:p>
        </w:tc>
        <w:tc>
          <w:tcPr>
            <w:tcW w:w="502" w:type="dxa"/>
            <w:tcBorders>
              <w:top w:val="nil"/>
              <w:left w:val="nil"/>
              <w:bottom w:val="single" w:color="000000" w:sz="4" w:space="0"/>
              <w:right w:val="single" w:color="000000" w:sz="4" w:space="0"/>
            </w:tcBorders>
            <w:shd w:val="clear" w:color="auto" w:fill="auto"/>
            <w:noWrap/>
            <w:vAlign w:val="center"/>
          </w:tcPr>
          <w:p w14:paraId="6D0D0B09">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73E0BF06">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850D840">
            <w:pPr>
              <w:widowControl/>
              <w:jc w:val="center"/>
              <w:rPr>
                <w:rFonts w:hint="eastAsia" w:ascii="宋体" w:hAnsi="宋体" w:eastAsia="宋体" w:cs="Arial"/>
                <w:kern w:val="0"/>
                <w:sz w:val="20"/>
                <w:szCs w:val="20"/>
                <w:lang w:eastAsia="zh-CN"/>
              </w:rPr>
            </w:pPr>
            <w:r>
              <w:rPr>
                <w:rFonts w:hint="eastAsia" w:ascii="宋体" w:hAnsi="宋体"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4B907FA6">
            <w:pPr>
              <w:widowControl/>
              <w:jc w:val="center"/>
              <w:rPr>
                <w:rFonts w:ascii="Arial" w:hAnsi="Arial" w:cs="Arial"/>
                <w:kern w:val="0"/>
                <w:sz w:val="20"/>
                <w:szCs w:val="20"/>
              </w:rPr>
            </w:pPr>
            <w:r>
              <w:rPr>
                <w:rFonts w:ascii="Arial" w:hAnsi="Arial" w:cs="Arial"/>
                <w:kern w:val="0"/>
                <w:sz w:val="20"/>
                <w:szCs w:val="20"/>
              </w:rPr>
              <w:t>参考压力：3MPa</w:t>
            </w:r>
          </w:p>
        </w:tc>
      </w:tr>
      <w:tr w14:paraId="107864D0">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4F6E543A">
            <w:pPr>
              <w:widowControl/>
              <w:jc w:val="center"/>
              <w:rPr>
                <w:rFonts w:ascii="Arial" w:hAnsi="Arial" w:cs="Arial"/>
                <w:kern w:val="0"/>
                <w:sz w:val="20"/>
                <w:szCs w:val="20"/>
              </w:rPr>
            </w:pPr>
            <w:r>
              <w:rPr>
                <w:rFonts w:ascii="Arial" w:hAnsi="Arial" w:cs="Arial"/>
                <w:kern w:val="0"/>
                <w:sz w:val="20"/>
                <w:szCs w:val="20"/>
              </w:rPr>
              <w:t>41</w:t>
            </w:r>
          </w:p>
        </w:tc>
        <w:tc>
          <w:tcPr>
            <w:tcW w:w="3296" w:type="dxa"/>
            <w:tcBorders>
              <w:top w:val="nil"/>
              <w:left w:val="nil"/>
              <w:bottom w:val="single" w:color="000000" w:sz="4" w:space="0"/>
              <w:right w:val="single" w:color="000000" w:sz="4" w:space="0"/>
            </w:tcBorders>
            <w:shd w:val="clear" w:color="auto" w:fill="auto"/>
            <w:noWrap/>
            <w:vAlign w:val="center"/>
          </w:tcPr>
          <w:p w14:paraId="18989435">
            <w:pPr>
              <w:widowControl/>
              <w:jc w:val="center"/>
              <w:rPr>
                <w:rFonts w:ascii="Arial" w:hAnsi="Arial" w:cs="Arial"/>
                <w:kern w:val="0"/>
                <w:sz w:val="20"/>
                <w:szCs w:val="20"/>
              </w:rPr>
            </w:pPr>
            <w:r>
              <w:rPr>
                <w:rFonts w:ascii="Arial" w:hAnsi="Arial" w:cs="Arial"/>
                <w:kern w:val="0"/>
                <w:sz w:val="20"/>
                <w:szCs w:val="20"/>
              </w:rPr>
              <w:t>Z1S.10P2-3X/V</w:t>
            </w:r>
          </w:p>
        </w:tc>
        <w:tc>
          <w:tcPr>
            <w:tcW w:w="1099" w:type="dxa"/>
            <w:tcBorders>
              <w:top w:val="nil"/>
              <w:left w:val="nil"/>
              <w:bottom w:val="single" w:color="000000" w:sz="4" w:space="0"/>
              <w:right w:val="single" w:color="000000" w:sz="4" w:space="0"/>
            </w:tcBorders>
            <w:shd w:val="clear" w:color="auto" w:fill="auto"/>
            <w:vAlign w:val="center"/>
          </w:tcPr>
          <w:p w14:paraId="0C5BC7BA">
            <w:pPr>
              <w:widowControl/>
              <w:jc w:val="center"/>
              <w:rPr>
                <w:rFonts w:ascii="Arial" w:hAnsi="Arial" w:cs="Arial"/>
                <w:kern w:val="0"/>
                <w:sz w:val="20"/>
                <w:szCs w:val="20"/>
              </w:rPr>
            </w:pPr>
            <w:r>
              <w:rPr>
                <w:rFonts w:ascii="Arial" w:hAnsi="Arial" w:cs="Arial"/>
                <w:kern w:val="0"/>
                <w:sz w:val="20"/>
                <w:szCs w:val="20"/>
              </w:rPr>
              <w:t>叠加式单向阀</w:t>
            </w:r>
          </w:p>
        </w:tc>
        <w:tc>
          <w:tcPr>
            <w:tcW w:w="502" w:type="dxa"/>
            <w:tcBorders>
              <w:top w:val="nil"/>
              <w:left w:val="nil"/>
              <w:bottom w:val="single" w:color="000000" w:sz="4" w:space="0"/>
              <w:right w:val="single" w:color="000000" w:sz="4" w:space="0"/>
            </w:tcBorders>
            <w:shd w:val="clear" w:color="auto" w:fill="auto"/>
            <w:noWrap/>
            <w:vAlign w:val="center"/>
          </w:tcPr>
          <w:p w14:paraId="20C5EA4C">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14FC1A91">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22B60106">
            <w:pPr>
              <w:widowControl/>
              <w:jc w:val="center"/>
              <w:rPr>
                <w:rFonts w:ascii="Arial" w:hAnsi="Arial" w:cs="Arial"/>
                <w:kern w:val="0"/>
                <w:sz w:val="20"/>
                <w:szCs w:val="20"/>
              </w:rPr>
            </w:pPr>
            <w:r>
              <w:rPr>
                <w:rFonts w:ascii="Arial" w:hAnsi="Arial" w:cs="Arial"/>
                <w:kern w:val="0"/>
                <w:sz w:val="20"/>
                <w:szCs w:val="20"/>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1487D8C3">
            <w:pPr>
              <w:widowControl/>
              <w:jc w:val="center"/>
              <w:rPr>
                <w:rFonts w:ascii="Arial" w:hAnsi="Arial" w:cs="Arial"/>
                <w:kern w:val="0"/>
                <w:sz w:val="20"/>
                <w:szCs w:val="20"/>
              </w:rPr>
            </w:pPr>
            <w:r>
              <w:rPr>
                <w:rFonts w:ascii="Arial" w:hAnsi="Arial" w:cs="Arial"/>
                <w:kern w:val="0"/>
                <w:sz w:val="20"/>
                <w:szCs w:val="20"/>
              </w:rPr>
              <w:t>　</w:t>
            </w:r>
          </w:p>
        </w:tc>
      </w:tr>
      <w:tr w14:paraId="7BA6873B">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89EE5C1">
            <w:pPr>
              <w:widowControl/>
              <w:jc w:val="center"/>
              <w:rPr>
                <w:rFonts w:ascii="Arial" w:hAnsi="Arial" w:cs="Arial"/>
                <w:kern w:val="0"/>
                <w:sz w:val="20"/>
                <w:szCs w:val="20"/>
              </w:rPr>
            </w:pPr>
            <w:r>
              <w:rPr>
                <w:rFonts w:ascii="Arial" w:hAnsi="Arial" w:cs="Arial"/>
                <w:kern w:val="0"/>
                <w:sz w:val="20"/>
                <w:szCs w:val="20"/>
              </w:rPr>
              <w:t>42</w:t>
            </w:r>
          </w:p>
        </w:tc>
        <w:tc>
          <w:tcPr>
            <w:tcW w:w="3296" w:type="dxa"/>
            <w:tcBorders>
              <w:top w:val="nil"/>
              <w:left w:val="nil"/>
              <w:bottom w:val="single" w:color="000000" w:sz="4" w:space="0"/>
              <w:right w:val="single" w:color="000000" w:sz="4" w:space="0"/>
            </w:tcBorders>
            <w:shd w:val="clear" w:color="auto" w:fill="auto"/>
            <w:noWrap/>
            <w:vAlign w:val="center"/>
          </w:tcPr>
          <w:p w14:paraId="34662599">
            <w:pPr>
              <w:widowControl/>
              <w:jc w:val="center"/>
              <w:rPr>
                <w:rFonts w:ascii="Arial" w:hAnsi="Arial" w:cs="Arial"/>
                <w:kern w:val="0"/>
                <w:sz w:val="20"/>
                <w:szCs w:val="20"/>
              </w:rPr>
            </w:pPr>
            <w:r>
              <w:rPr>
                <w:rFonts w:ascii="Arial" w:hAnsi="Arial" w:cs="Arial"/>
                <w:kern w:val="0"/>
                <w:sz w:val="20"/>
                <w:szCs w:val="20"/>
              </w:rPr>
              <w:t>PT5401</w:t>
            </w:r>
          </w:p>
        </w:tc>
        <w:tc>
          <w:tcPr>
            <w:tcW w:w="1099" w:type="dxa"/>
            <w:tcBorders>
              <w:top w:val="nil"/>
              <w:left w:val="nil"/>
              <w:bottom w:val="single" w:color="000000" w:sz="4" w:space="0"/>
              <w:right w:val="single" w:color="000000" w:sz="4" w:space="0"/>
            </w:tcBorders>
            <w:shd w:val="clear" w:color="auto" w:fill="auto"/>
            <w:vAlign w:val="center"/>
          </w:tcPr>
          <w:p w14:paraId="23DDF4FF">
            <w:pPr>
              <w:widowControl/>
              <w:jc w:val="center"/>
              <w:rPr>
                <w:rFonts w:ascii="Arial" w:hAnsi="Arial" w:cs="Arial"/>
                <w:kern w:val="0"/>
                <w:sz w:val="20"/>
                <w:szCs w:val="20"/>
              </w:rPr>
            </w:pPr>
            <w:r>
              <w:rPr>
                <w:rFonts w:ascii="Arial" w:hAnsi="Arial" w:cs="Arial"/>
                <w:kern w:val="0"/>
                <w:sz w:val="20"/>
                <w:szCs w:val="20"/>
              </w:rPr>
              <w:t>压力传感器</w:t>
            </w:r>
          </w:p>
        </w:tc>
        <w:tc>
          <w:tcPr>
            <w:tcW w:w="502" w:type="dxa"/>
            <w:tcBorders>
              <w:top w:val="nil"/>
              <w:left w:val="nil"/>
              <w:bottom w:val="single" w:color="000000" w:sz="4" w:space="0"/>
              <w:right w:val="single" w:color="000000" w:sz="4" w:space="0"/>
            </w:tcBorders>
            <w:shd w:val="clear" w:color="auto" w:fill="auto"/>
            <w:noWrap/>
            <w:vAlign w:val="center"/>
          </w:tcPr>
          <w:p w14:paraId="464BB5E7">
            <w:pPr>
              <w:widowControl/>
              <w:jc w:val="center"/>
              <w:rPr>
                <w:rFonts w:ascii="Arial" w:hAnsi="Arial" w:cs="Arial"/>
                <w:kern w:val="0"/>
                <w:sz w:val="20"/>
                <w:szCs w:val="20"/>
              </w:rPr>
            </w:pPr>
            <w:r>
              <w:rPr>
                <w:rFonts w:ascii="Arial" w:hAnsi="Arial" w:cs="Arial"/>
                <w:kern w:val="0"/>
                <w:sz w:val="20"/>
                <w:szCs w:val="20"/>
              </w:rPr>
              <w:t>8</w:t>
            </w:r>
          </w:p>
        </w:tc>
        <w:tc>
          <w:tcPr>
            <w:tcW w:w="728" w:type="dxa"/>
            <w:tcBorders>
              <w:top w:val="nil"/>
              <w:left w:val="nil"/>
              <w:bottom w:val="single" w:color="000000" w:sz="4" w:space="0"/>
              <w:right w:val="single" w:color="000000" w:sz="4" w:space="0"/>
            </w:tcBorders>
            <w:shd w:val="clear" w:color="auto" w:fill="auto"/>
            <w:noWrap/>
            <w:vAlign w:val="center"/>
          </w:tcPr>
          <w:p w14:paraId="44531E03">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4E292539">
            <w:pPr>
              <w:widowControl/>
              <w:jc w:val="center"/>
              <w:rPr>
                <w:rFonts w:ascii="Arial" w:hAnsi="Arial" w:cs="Arial"/>
                <w:kern w:val="0"/>
                <w:sz w:val="20"/>
                <w:szCs w:val="20"/>
              </w:rPr>
            </w:pPr>
            <w:r>
              <w:rPr>
                <w:rFonts w:ascii="Arial" w:hAnsi="Arial" w:cs="Arial"/>
                <w:kern w:val="0"/>
                <w:sz w:val="20"/>
                <w:szCs w:val="20"/>
              </w:rPr>
              <w:t>IFM</w:t>
            </w:r>
          </w:p>
        </w:tc>
        <w:tc>
          <w:tcPr>
            <w:tcW w:w="2693" w:type="dxa"/>
            <w:tcBorders>
              <w:top w:val="nil"/>
              <w:left w:val="nil"/>
              <w:bottom w:val="single" w:color="000000" w:sz="4" w:space="0"/>
              <w:right w:val="single" w:color="000000" w:sz="4" w:space="0"/>
            </w:tcBorders>
            <w:shd w:val="clear" w:color="auto" w:fill="auto"/>
            <w:noWrap/>
            <w:vAlign w:val="center"/>
          </w:tcPr>
          <w:p w14:paraId="127E1CCB">
            <w:pPr>
              <w:widowControl/>
              <w:jc w:val="center"/>
              <w:rPr>
                <w:rFonts w:ascii="Arial" w:hAnsi="Arial" w:cs="Arial"/>
                <w:kern w:val="0"/>
                <w:sz w:val="20"/>
                <w:szCs w:val="20"/>
              </w:rPr>
            </w:pPr>
            <w:r>
              <w:rPr>
                <w:rFonts w:ascii="Arial" w:hAnsi="Arial" w:cs="Arial"/>
                <w:kern w:val="0"/>
                <w:sz w:val="20"/>
                <w:szCs w:val="20"/>
              </w:rPr>
              <w:t>4-20mA</w:t>
            </w:r>
          </w:p>
        </w:tc>
      </w:tr>
      <w:tr w14:paraId="26F060D1">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054AA870">
            <w:pPr>
              <w:widowControl/>
              <w:jc w:val="center"/>
              <w:rPr>
                <w:rFonts w:ascii="Arial" w:hAnsi="Arial" w:cs="Arial"/>
                <w:kern w:val="0"/>
                <w:sz w:val="20"/>
                <w:szCs w:val="20"/>
              </w:rPr>
            </w:pPr>
            <w:r>
              <w:rPr>
                <w:rFonts w:ascii="Arial" w:hAnsi="Arial" w:cs="Arial"/>
                <w:kern w:val="0"/>
                <w:sz w:val="20"/>
                <w:szCs w:val="20"/>
              </w:rPr>
              <w:t>43</w:t>
            </w:r>
          </w:p>
        </w:tc>
        <w:tc>
          <w:tcPr>
            <w:tcW w:w="3296" w:type="dxa"/>
            <w:tcBorders>
              <w:top w:val="nil"/>
              <w:left w:val="nil"/>
              <w:bottom w:val="single" w:color="000000" w:sz="4" w:space="0"/>
              <w:right w:val="single" w:color="000000" w:sz="4" w:space="0"/>
            </w:tcBorders>
            <w:shd w:val="clear" w:color="auto" w:fill="auto"/>
            <w:noWrap/>
            <w:vAlign w:val="center"/>
          </w:tcPr>
          <w:p w14:paraId="122F8ED8">
            <w:pPr>
              <w:widowControl/>
              <w:jc w:val="center"/>
              <w:rPr>
                <w:rFonts w:ascii="Arial" w:hAnsi="Arial" w:cs="Arial"/>
                <w:kern w:val="0"/>
                <w:sz w:val="20"/>
                <w:szCs w:val="20"/>
              </w:rPr>
            </w:pPr>
            <w:r>
              <w:rPr>
                <w:rFonts w:ascii="Arial" w:hAnsi="Arial" w:cs="Arial"/>
                <w:kern w:val="0"/>
                <w:sz w:val="20"/>
                <w:szCs w:val="20"/>
              </w:rPr>
              <w:t>NXQ2-L4/315-H</w:t>
            </w:r>
          </w:p>
        </w:tc>
        <w:tc>
          <w:tcPr>
            <w:tcW w:w="1099" w:type="dxa"/>
            <w:tcBorders>
              <w:top w:val="nil"/>
              <w:left w:val="nil"/>
              <w:bottom w:val="single" w:color="000000" w:sz="4" w:space="0"/>
              <w:right w:val="single" w:color="000000" w:sz="4" w:space="0"/>
            </w:tcBorders>
            <w:shd w:val="clear" w:color="auto" w:fill="auto"/>
            <w:vAlign w:val="center"/>
          </w:tcPr>
          <w:p w14:paraId="1681B8AB">
            <w:pPr>
              <w:widowControl/>
              <w:jc w:val="center"/>
              <w:rPr>
                <w:rFonts w:ascii="Arial" w:hAnsi="Arial" w:cs="Arial"/>
                <w:kern w:val="0"/>
                <w:sz w:val="20"/>
                <w:szCs w:val="20"/>
              </w:rPr>
            </w:pPr>
            <w:r>
              <w:rPr>
                <w:rFonts w:ascii="Arial" w:hAnsi="Arial" w:cs="Arial"/>
                <w:kern w:val="0"/>
                <w:sz w:val="20"/>
                <w:szCs w:val="20"/>
              </w:rPr>
              <w:t>蓄能器</w:t>
            </w:r>
          </w:p>
        </w:tc>
        <w:tc>
          <w:tcPr>
            <w:tcW w:w="502" w:type="dxa"/>
            <w:tcBorders>
              <w:top w:val="nil"/>
              <w:left w:val="nil"/>
              <w:bottom w:val="single" w:color="000000" w:sz="4" w:space="0"/>
              <w:right w:val="single" w:color="000000" w:sz="4" w:space="0"/>
            </w:tcBorders>
            <w:shd w:val="clear" w:color="auto" w:fill="auto"/>
            <w:noWrap/>
            <w:vAlign w:val="center"/>
          </w:tcPr>
          <w:p w14:paraId="0C1AE9B2">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15AC0CD4">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F19FD87">
            <w:pPr>
              <w:widowControl/>
              <w:jc w:val="center"/>
              <w:rPr>
                <w:rFonts w:ascii="Arial" w:hAnsi="Arial" w:cs="Arial"/>
                <w:kern w:val="0"/>
                <w:sz w:val="20"/>
                <w:szCs w:val="20"/>
              </w:rPr>
            </w:pPr>
            <w:r>
              <w:rPr>
                <w:rFonts w:ascii="Arial" w:hAnsi="Arial" w:cs="Arial"/>
                <w:kern w:val="0"/>
                <w:sz w:val="20"/>
                <w:szCs w:val="20"/>
              </w:rPr>
              <w:t>奥莱尔</w:t>
            </w:r>
          </w:p>
        </w:tc>
        <w:tc>
          <w:tcPr>
            <w:tcW w:w="2693" w:type="dxa"/>
            <w:tcBorders>
              <w:top w:val="nil"/>
              <w:left w:val="nil"/>
              <w:bottom w:val="single" w:color="000000" w:sz="4" w:space="0"/>
              <w:right w:val="single" w:color="000000" w:sz="4" w:space="0"/>
            </w:tcBorders>
            <w:shd w:val="clear" w:color="auto" w:fill="auto"/>
            <w:noWrap/>
            <w:vAlign w:val="center"/>
          </w:tcPr>
          <w:p w14:paraId="0BECCEEE">
            <w:pPr>
              <w:widowControl/>
              <w:jc w:val="center"/>
              <w:rPr>
                <w:rFonts w:ascii="Arial" w:hAnsi="Arial" w:cs="Arial"/>
                <w:kern w:val="0"/>
                <w:sz w:val="20"/>
                <w:szCs w:val="20"/>
              </w:rPr>
            </w:pPr>
            <w:r>
              <w:rPr>
                <w:rFonts w:ascii="Arial" w:hAnsi="Arial" w:cs="Arial"/>
                <w:kern w:val="0"/>
                <w:sz w:val="20"/>
                <w:szCs w:val="20"/>
              </w:rPr>
              <w:t>　</w:t>
            </w:r>
          </w:p>
        </w:tc>
      </w:tr>
      <w:tr w14:paraId="7F440B53">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1F2FDF2">
            <w:pPr>
              <w:widowControl/>
              <w:jc w:val="center"/>
              <w:rPr>
                <w:rFonts w:ascii="Arial" w:hAnsi="Arial" w:cs="Arial"/>
                <w:kern w:val="0"/>
                <w:sz w:val="20"/>
                <w:szCs w:val="20"/>
              </w:rPr>
            </w:pPr>
            <w:r>
              <w:rPr>
                <w:rFonts w:ascii="Arial" w:hAnsi="Arial" w:cs="Arial"/>
                <w:kern w:val="0"/>
                <w:sz w:val="20"/>
                <w:szCs w:val="20"/>
              </w:rPr>
              <w:t>44</w:t>
            </w:r>
          </w:p>
        </w:tc>
        <w:tc>
          <w:tcPr>
            <w:tcW w:w="3296" w:type="dxa"/>
            <w:tcBorders>
              <w:top w:val="nil"/>
              <w:left w:val="nil"/>
              <w:bottom w:val="single" w:color="000000" w:sz="4" w:space="0"/>
              <w:right w:val="single" w:color="000000" w:sz="4" w:space="0"/>
            </w:tcBorders>
            <w:shd w:val="clear" w:color="auto" w:fill="auto"/>
            <w:noWrap/>
            <w:vAlign w:val="center"/>
          </w:tcPr>
          <w:p w14:paraId="43960B68">
            <w:pPr>
              <w:widowControl/>
              <w:jc w:val="center"/>
              <w:rPr>
                <w:rFonts w:ascii="Arial" w:hAnsi="Arial" w:cs="Arial"/>
                <w:kern w:val="0"/>
                <w:sz w:val="20"/>
                <w:szCs w:val="20"/>
              </w:rPr>
            </w:pPr>
            <w:r>
              <w:rPr>
                <w:rFonts w:ascii="Arial" w:hAnsi="Arial" w:cs="Arial"/>
                <w:kern w:val="0"/>
                <w:sz w:val="20"/>
                <w:szCs w:val="20"/>
              </w:rPr>
              <w:t>4WEH25E60B/EG24NE TS2K4</w:t>
            </w:r>
          </w:p>
        </w:tc>
        <w:tc>
          <w:tcPr>
            <w:tcW w:w="1099" w:type="dxa"/>
            <w:tcBorders>
              <w:top w:val="nil"/>
              <w:left w:val="nil"/>
              <w:bottom w:val="single" w:color="000000" w:sz="4" w:space="0"/>
              <w:right w:val="single" w:color="000000" w:sz="4" w:space="0"/>
            </w:tcBorders>
            <w:shd w:val="clear" w:color="auto" w:fill="auto"/>
            <w:vAlign w:val="center"/>
          </w:tcPr>
          <w:p w14:paraId="04024C46">
            <w:pPr>
              <w:widowControl/>
              <w:jc w:val="center"/>
              <w:rPr>
                <w:rFonts w:ascii="宋体" w:hAnsi="宋体" w:cs="Arial"/>
                <w:kern w:val="0"/>
                <w:sz w:val="20"/>
                <w:szCs w:val="20"/>
              </w:rPr>
            </w:pPr>
            <w:r>
              <w:rPr>
                <w:rFonts w:hint="eastAsia" w:ascii="宋体" w:hAnsi="宋体" w:cs="Arial"/>
                <w:kern w:val="0"/>
                <w:sz w:val="20"/>
                <w:szCs w:val="20"/>
              </w:rPr>
              <w:t>电磁换向阀</w:t>
            </w:r>
          </w:p>
        </w:tc>
        <w:tc>
          <w:tcPr>
            <w:tcW w:w="502" w:type="dxa"/>
            <w:tcBorders>
              <w:top w:val="nil"/>
              <w:left w:val="nil"/>
              <w:bottom w:val="single" w:color="000000" w:sz="4" w:space="0"/>
              <w:right w:val="single" w:color="000000" w:sz="4" w:space="0"/>
            </w:tcBorders>
            <w:shd w:val="clear" w:color="auto" w:fill="auto"/>
            <w:noWrap/>
            <w:vAlign w:val="center"/>
          </w:tcPr>
          <w:p w14:paraId="7F1F4BB7">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42B19072">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278A8B6F">
            <w:pPr>
              <w:widowControl/>
              <w:jc w:val="center"/>
              <w:rPr>
                <w:rFonts w:hint="eastAsia" w:ascii="宋体" w:hAnsi="宋体" w:eastAsia="宋体" w:cs="Arial"/>
                <w:kern w:val="0"/>
                <w:sz w:val="20"/>
                <w:szCs w:val="20"/>
                <w:lang w:eastAsia="zh-CN"/>
              </w:rPr>
            </w:pPr>
            <w:r>
              <w:rPr>
                <w:rFonts w:hint="eastAsia" w:ascii="宋体" w:hAnsi="宋体" w:cs="Arial"/>
                <w:kern w:val="0"/>
                <w:sz w:val="20"/>
                <w:szCs w:val="20"/>
                <w:lang w:eastAsia="zh-CN"/>
              </w:rPr>
              <w:t>力士乐</w:t>
            </w:r>
          </w:p>
        </w:tc>
        <w:tc>
          <w:tcPr>
            <w:tcW w:w="2693" w:type="dxa"/>
            <w:tcBorders>
              <w:top w:val="nil"/>
              <w:left w:val="nil"/>
              <w:bottom w:val="single" w:color="000000" w:sz="4" w:space="0"/>
              <w:right w:val="single" w:color="000000" w:sz="4" w:space="0"/>
            </w:tcBorders>
            <w:shd w:val="clear" w:color="auto" w:fill="auto"/>
            <w:noWrap/>
            <w:vAlign w:val="center"/>
          </w:tcPr>
          <w:p w14:paraId="75825EFF">
            <w:pPr>
              <w:widowControl/>
              <w:jc w:val="center"/>
              <w:rPr>
                <w:rFonts w:ascii="Arial" w:hAnsi="Arial" w:cs="Arial"/>
                <w:kern w:val="0"/>
                <w:sz w:val="20"/>
                <w:szCs w:val="20"/>
              </w:rPr>
            </w:pPr>
            <w:r>
              <w:rPr>
                <w:rFonts w:ascii="Arial" w:hAnsi="Arial" w:cs="Arial"/>
                <w:kern w:val="0"/>
                <w:sz w:val="20"/>
                <w:szCs w:val="20"/>
              </w:rPr>
              <w:t>　</w:t>
            </w:r>
          </w:p>
        </w:tc>
      </w:tr>
      <w:tr w14:paraId="2E134544">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D9D25DA">
            <w:pPr>
              <w:widowControl/>
              <w:jc w:val="center"/>
              <w:rPr>
                <w:rFonts w:ascii="Arial" w:hAnsi="Arial" w:cs="Arial"/>
                <w:kern w:val="0"/>
                <w:sz w:val="20"/>
                <w:szCs w:val="20"/>
              </w:rPr>
            </w:pPr>
            <w:r>
              <w:rPr>
                <w:rFonts w:ascii="Arial" w:hAnsi="Arial" w:cs="Arial"/>
                <w:kern w:val="0"/>
                <w:sz w:val="20"/>
                <w:szCs w:val="20"/>
              </w:rPr>
              <w:t>45</w:t>
            </w:r>
          </w:p>
        </w:tc>
        <w:tc>
          <w:tcPr>
            <w:tcW w:w="3296" w:type="dxa"/>
            <w:tcBorders>
              <w:top w:val="nil"/>
              <w:left w:val="nil"/>
              <w:bottom w:val="single" w:color="000000" w:sz="4" w:space="0"/>
              <w:right w:val="single" w:color="000000" w:sz="4" w:space="0"/>
            </w:tcBorders>
            <w:shd w:val="clear" w:color="auto" w:fill="auto"/>
            <w:noWrap/>
            <w:vAlign w:val="center"/>
          </w:tcPr>
          <w:p w14:paraId="0DDE6127">
            <w:pPr>
              <w:widowControl/>
              <w:jc w:val="center"/>
              <w:rPr>
                <w:rFonts w:ascii="Arial" w:hAnsi="Arial" w:cs="Arial"/>
                <w:kern w:val="0"/>
                <w:sz w:val="20"/>
                <w:szCs w:val="20"/>
              </w:rPr>
            </w:pPr>
            <w:r>
              <w:rPr>
                <w:rFonts w:ascii="Arial" w:hAnsi="Arial" w:cs="Arial"/>
                <w:kern w:val="0"/>
                <w:sz w:val="20"/>
                <w:szCs w:val="20"/>
              </w:rPr>
              <w:t>RHZ12x2.0LRWD-S</w:t>
            </w:r>
          </w:p>
        </w:tc>
        <w:tc>
          <w:tcPr>
            <w:tcW w:w="1099" w:type="dxa"/>
            <w:tcBorders>
              <w:top w:val="nil"/>
              <w:left w:val="nil"/>
              <w:bottom w:val="single" w:color="000000" w:sz="4" w:space="0"/>
              <w:right w:val="single" w:color="000000" w:sz="4" w:space="0"/>
            </w:tcBorders>
            <w:shd w:val="clear" w:color="auto" w:fill="auto"/>
            <w:vAlign w:val="center"/>
          </w:tcPr>
          <w:p w14:paraId="3F700481">
            <w:pPr>
              <w:widowControl/>
              <w:jc w:val="center"/>
              <w:rPr>
                <w:rFonts w:ascii="Arial" w:hAnsi="Arial" w:cs="Arial"/>
                <w:kern w:val="0"/>
                <w:sz w:val="20"/>
                <w:szCs w:val="20"/>
              </w:rPr>
            </w:pPr>
            <w:r>
              <w:rPr>
                <w:rFonts w:ascii="Arial" w:hAnsi="Arial" w:cs="Arial"/>
                <w:kern w:val="0"/>
                <w:sz w:val="20"/>
                <w:szCs w:val="20"/>
              </w:rPr>
              <w:t>单向阀</w:t>
            </w:r>
          </w:p>
        </w:tc>
        <w:tc>
          <w:tcPr>
            <w:tcW w:w="502" w:type="dxa"/>
            <w:tcBorders>
              <w:top w:val="nil"/>
              <w:left w:val="nil"/>
              <w:bottom w:val="single" w:color="000000" w:sz="4" w:space="0"/>
              <w:right w:val="single" w:color="000000" w:sz="4" w:space="0"/>
            </w:tcBorders>
            <w:shd w:val="clear" w:color="auto" w:fill="auto"/>
            <w:noWrap/>
            <w:vAlign w:val="center"/>
          </w:tcPr>
          <w:p w14:paraId="40B7DA9C">
            <w:pPr>
              <w:widowControl/>
              <w:jc w:val="center"/>
              <w:rPr>
                <w:rFonts w:ascii="Arial" w:hAnsi="Arial" w:cs="Arial"/>
                <w:kern w:val="0"/>
                <w:sz w:val="20"/>
                <w:szCs w:val="20"/>
              </w:rPr>
            </w:pPr>
            <w:r>
              <w:rPr>
                <w:rFonts w:ascii="Arial" w:hAnsi="Arial" w:cs="Arial"/>
                <w:kern w:val="0"/>
                <w:sz w:val="20"/>
                <w:szCs w:val="20"/>
              </w:rPr>
              <w:t>2</w:t>
            </w:r>
          </w:p>
        </w:tc>
        <w:tc>
          <w:tcPr>
            <w:tcW w:w="728" w:type="dxa"/>
            <w:tcBorders>
              <w:top w:val="nil"/>
              <w:left w:val="nil"/>
              <w:bottom w:val="single" w:color="000000" w:sz="4" w:space="0"/>
              <w:right w:val="single" w:color="000000" w:sz="4" w:space="0"/>
            </w:tcBorders>
            <w:shd w:val="clear" w:color="auto" w:fill="auto"/>
            <w:noWrap/>
            <w:vAlign w:val="center"/>
          </w:tcPr>
          <w:p w14:paraId="5876BE00">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3C37472C">
            <w:pPr>
              <w:widowControl/>
              <w:jc w:val="center"/>
              <w:rPr>
                <w:rFonts w:ascii="Arial" w:hAnsi="Arial" w:cs="Arial"/>
                <w:kern w:val="0"/>
                <w:sz w:val="20"/>
                <w:szCs w:val="20"/>
              </w:rPr>
            </w:pPr>
            <w:r>
              <w:rPr>
                <w:rFonts w:ascii="Arial" w:hAnsi="Arial" w:cs="Arial"/>
                <w:kern w:val="0"/>
                <w:sz w:val="20"/>
                <w:szCs w:val="20"/>
              </w:rPr>
              <w:t>EOAERO</w:t>
            </w:r>
          </w:p>
        </w:tc>
        <w:tc>
          <w:tcPr>
            <w:tcW w:w="2693" w:type="dxa"/>
            <w:tcBorders>
              <w:top w:val="nil"/>
              <w:left w:val="nil"/>
              <w:bottom w:val="single" w:color="000000" w:sz="4" w:space="0"/>
              <w:right w:val="single" w:color="000000" w:sz="4" w:space="0"/>
            </w:tcBorders>
            <w:shd w:val="clear" w:color="auto" w:fill="auto"/>
            <w:noWrap/>
            <w:vAlign w:val="center"/>
          </w:tcPr>
          <w:p w14:paraId="7F6276E5">
            <w:pPr>
              <w:widowControl/>
              <w:jc w:val="center"/>
              <w:rPr>
                <w:rFonts w:ascii="Arial" w:hAnsi="Arial" w:cs="Arial"/>
                <w:kern w:val="0"/>
                <w:sz w:val="20"/>
                <w:szCs w:val="20"/>
              </w:rPr>
            </w:pPr>
            <w:r>
              <w:rPr>
                <w:rFonts w:ascii="Arial" w:hAnsi="Arial" w:cs="Arial"/>
                <w:kern w:val="0"/>
                <w:sz w:val="20"/>
                <w:szCs w:val="20"/>
              </w:rPr>
              <w:t>G3/8-</w:t>
            </w:r>
            <w:r>
              <w:rPr>
                <w:rFonts w:hint="eastAsia" w:ascii="MS Mincho" w:hAnsi="MS Mincho" w:eastAsia="MS Mincho" w:cs="MS Mincho"/>
                <w:kern w:val="0"/>
                <w:sz w:val="20"/>
                <w:szCs w:val="20"/>
              </w:rPr>
              <w:t>∅</w:t>
            </w:r>
            <w:r>
              <w:rPr>
                <w:rFonts w:ascii="Arial" w:hAnsi="Arial" w:cs="Arial"/>
                <w:kern w:val="0"/>
                <w:sz w:val="20"/>
                <w:szCs w:val="20"/>
              </w:rPr>
              <w:t>12</w:t>
            </w:r>
          </w:p>
        </w:tc>
      </w:tr>
      <w:tr w14:paraId="6BA96F34">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24FD7280">
            <w:pPr>
              <w:widowControl/>
              <w:jc w:val="center"/>
              <w:rPr>
                <w:rFonts w:ascii="Arial" w:hAnsi="Arial" w:cs="Arial"/>
                <w:kern w:val="0"/>
                <w:sz w:val="20"/>
                <w:szCs w:val="20"/>
              </w:rPr>
            </w:pPr>
            <w:r>
              <w:rPr>
                <w:rFonts w:ascii="Arial" w:hAnsi="Arial" w:cs="Arial"/>
                <w:kern w:val="0"/>
                <w:sz w:val="20"/>
                <w:szCs w:val="20"/>
              </w:rPr>
              <w:t>46</w:t>
            </w:r>
          </w:p>
        </w:tc>
        <w:tc>
          <w:tcPr>
            <w:tcW w:w="3296" w:type="dxa"/>
            <w:tcBorders>
              <w:top w:val="nil"/>
              <w:left w:val="nil"/>
              <w:bottom w:val="single" w:color="000000" w:sz="4" w:space="0"/>
              <w:right w:val="single" w:color="000000" w:sz="4" w:space="0"/>
            </w:tcBorders>
            <w:shd w:val="clear" w:color="auto" w:fill="auto"/>
            <w:noWrap/>
            <w:vAlign w:val="center"/>
          </w:tcPr>
          <w:p w14:paraId="48F0D224">
            <w:pPr>
              <w:widowControl/>
              <w:jc w:val="center"/>
              <w:rPr>
                <w:rFonts w:ascii="Arial" w:hAnsi="Arial" w:cs="Arial"/>
                <w:kern w:val="0"/>
                <w:sz w:val="20"/>
                <w:szCs w:val="20"/>
              </w:rPr>
            </w:pPr>
            <w:r>
              <w:rPr>
                <w:rFonts w:ascii="Arial" w:hAnsi="Arial" w:cs="Arial"/>
                <w:kern w:val="0"/>
                <w:sz w:val="20"/>
                <w:szCs w:val="20"/>
              </w:rPr>
              <w:t>1CE300-F</w:t>
            </w:r>
          </w:p>
        </w:tc>
        <w:tc>
          <w:tcPr>
            <w:tcW w:w="1099" w:type="dxa"/>
            <w:tcBorders>
              <w:top w:val="nil"/>
              <w:left w:val="nil"/>
              <w:bottom w:val="single" w:color="000000" w:sz="4" w:space="0"/>
              <w:right w:val="single" w:color="000000" w:sz="4" w:space="0"/>
            </w:tcBorders>
            <w:shd w:val="clear" w:color="auto" w:fill="auto"/>
            <w:vAlign w:val="center"/>
          </w:tcPr>
          <w:p w14:paraId="4A63555E">
            <w:pPr>
              <w:widowControl/>
              <w:jc w:val="center"/>
              <w:rPr>
                <w:rFonts w:ascii="Arial" w:hAnsi="Arial" w:cs="Arial"/>
                <w:kern w:val="0"/>
                <w:sz w:val="20"/>
                <w:szCs w:val="20"/>
              </w:rPr>
            </w:pPr>
            <w:r>
              <w:rPr>
                <w:rFonts w:ascii="Arial" w:hAnsi="Arial" w:cs="Arial"/>
                <w:kern w:val="0"/>
                <w:sz w:val="20"/>
                <w:szCs w:val="20"/>
              </w:rPr>
              <w:t>平衡阀</w:t>
            </w:r>
          </w:p>
        </w:tc>
        <w:tc>
          <w:tcPr>
            <w:tcW w:w="502" w:type="dxa"/>
            <w:tcBorders>
              <w:top w:val="nil"/>
              <w:left w:val="nil"/>
              <w:bottom w:val="single" w:color="000000" w:sz="4" w:space="0"/>
              <w:right w:val="single" w:color="000000" w:sz="4" w:space="0"/>
            </w:tcBorders>
            <w:shd w:val="clear" w:color="auto" w:fill="auto"/>
            <w:noWrap/>
            <w:vAlign w:val="center"/>
          </w:tcPr>
          <w:p w14:paraId="30841505">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0B7E9B18">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D9ABE1D">
            <w:pPr>
              <w:widowControl/>
              <w:jc w:val="center"/>
              <w:rPr>
                <w:rFonts w:ascii="Arial" w:hAnsi="Arial" w:cs="Arial"/>
                <w:kern w:val="0"/>
                <w:sz w:val="20"/>
                <w:szCs w:val="20"/>
              </w:rPr>
            </w:pPr>
            <w:r>
              <w:rPr>
                <w:rFonts w:ascii="Arial" w:hAnsi="Arial" w:cs="Arial"/>
                <w:kern w:val="0"/>
                <w:sz w:val="20"/>
                <w:szCs w:val="20"/>
              </w:rPr>
              <w:t>丹福斯</w:t>
            </w:r>
          </w:p>
        </w:tc>
        <w:tc>
          <w:tcPr>
            <w:tcW w:w="2693" w:type="dxa"/>
            <w:tcBorders>
              <w:top w:val="nil"/>
              <w:left w:val="nil"/>
              <w:bottom w:val="single" w:color="000000" w:sz="4" w:space="0"/>
              <w:right w:val="single" w:color="000000" w:sz="4" w:space="0"/>
            </w:tcBorders>
            <w:shd w:val="clear" w:color="auto" w:fill="auto"/>
            <w:noWrap/>
            <w:vAlign w:val="center"/>
          </w:tcPr>
          <w:p w14:paraId="54DCB5FA">
            <w:pPr>
              <w:widowControl/>
              <w:jc w:val="center"/>
              <w:rPr>
                <w:rFonts w:ascii="Arial" w:hAnsi="Arial" w:cs="Arial"/>
                <w:kern w:val="0"/>
                <w:sz w:val="20"/>
                <w:szCs w:val="20"/>
              </w:rPr>
            </w:pPr>
            <w:r>
              <w:rPr>
                <w:rFonts w:ascii="Arial" w:hAnsi="Arial" w:cs="Arial"/>
                <w:kern w:val="0"/>
                <w:sz w:val="20"/>
                <w:szCs w:val="20"/>
              </w:rPr>
              <w:t>300L/min</w:t>
            </w:r>
          </w:p>
        </w:tc>
      </w:tr>
      <w:tr w14:paraId="1A4C24C2">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30D86C4A">
            <w:pPr>
              <w:widowControl/>
              <w:jc w:val="center"/>
              <w:rPr>
                <w:rFonts w:ascii="Arial" w:hAnsi="Arial" w:cs="Arial"/>
                <w:kern w:val="0"/>
                <w:sz w:val="20"/>
                <w:szCs w:val="20"/>
              </w:rPr>
            </w:pPr>
            <w:r>
              <w:rPr>
                <w:rFonts w:ascii="Arial" w:hAnsi="Arial" w:cs="Arial"/>
                <w:kern w:val="0"/>
                <w:sz w:val="20"/>
                <w:szCs w:val="20"/>
              </w:rPr>
              <w:t>47</w:t>
            </w:r>
          </w:p>
        </w:tc>
        <w:tc>
          <w:tcPr>
            <w:tcW w:w="3296" w:type="dxa"/>
            <w:tcBorders>
              <w:top w:val="nil"/>
              <w:left w:val="nil"/>
              <w:bottom w:val="single" w:color="000000" w:sz="4" w:space="0"/>
              <w:right w:val="single" w:color="000000" w:sz="4" w:space="0"/>
            </w:tcBorders>
            <w:shd w:val="clear" w:color="auto" w:fill="auto"/>
            <w:noWrap/>
            <w:vAlign w:val="center"/>
          </w:tcPr>
          <w:p w14:paraId="25D109C9">
            <w:pPr>
              <w:widowControl/>
              <w:jc w:val="center"/>
              <w:rPr>
                <w:rFonts w:ascii="Arial" w:hAnsi="Arial" w:cs="Arial"/>
                <w:kern w:val="0"/>
                <w:sz w:val="20"/>
                <w:szCs w:val="20"/>
              </w:rPr>
            </w:pPr>
            <w:r>
              <w:rPr>
                <w:rFonts w:ascii="Arial" w:hAnsi="Arial" w:cs="Arial"/>
                <w:kern w:val="0"/>
                <w:sz w:val="20"/>
                <w:szCs w:val="20"/>
              </w:rPr>
              <w:t>BR0.1-10B</w:t>
            </w:r>
          </w:p>
        </w:tc>
        <w:tc>
          <w:tcPr>
            <w:tcW w:w="1099" w:type="dxa"/>
            <w:tcBorders>
              <w:top w:val="nil"/>
              <w:left w:val="nil"/>
              <w:bottom w:val="single" w:color="000000" w:sz="4" w:space="0"/>
              <w:right w:val="single" w:color="000000" w:sz="4" w:space="0"/>
            </w:tcBorders>
            <w:shd w:val="clear" w:color="auto" w:fill="auto"/>
            <w:vAlign w:val="center"/>
          </w:tcPr>
          <w:p w14:paraId="57C6C637">
            <w:pPr>
              <w:widowControl/>
              <w:jc w:val="center"/>
              <w:rPr>
                <w:rFonts w:ascii="Arial" w:hAnsi="Arial" w:cs="Arial"/>
                <w:kern w:val="0"/>
                <w:sz w:val="20"/>
                <w:szCs w:val="20"/>
              </w:rPr>
            </w:pPr>
            <w:r>
              <w:rPr>
                <w:rFonts w:ascii="Arial" w:hAnsi="Arial" w:cs="Arial"/>
                <w:kern w:val="0"/>
                <w:sz w:val="20"/>
                <w:szCs w:val="20"/>
              </w:rPr>
              <w:t>冷却器</w:t>
            </w:r>
          </w:p>
        </w:tc>
        <w:tc>
          <w:tcPr>
            <w:tcW w:w="502" w:type="dxa"/>
            <w:tcBorders>
              <w:top w:val="nil"/>
              <w:left w:val="nil"/>
              <w:bottom w:val="single" w:color="000000" w:sz="4" w:space="0"/>
              <w:right w:val="single" w:color="000000" w:sz="4" w:space="0"/>
            </w:tcBorders>
            <w:shd w:val="clear" w:color="auto" w:fill="auto"/>
            <w:noWrap/>
            <w:vAlign w:val="center"/>
          </w:tcPr>
          <w:p w14:paraId="3AD065FD">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67D6F926">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2D123290">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1869C9CC">
            <w:pPr>
              <w:widowControl/>
              <w:jc w:val="center"/>
              <w:rPr>
                <w:rFonts w:ascii="Arial" w:hAnsi="Arial" w:cs="Arial"/>
                <w:kern w:val="0"/>
                <w:sz w:val="20"/>
                <w:szCs w:val="20"/>
              </w:rPr>
            </w:pPr>
            <w:r>
              <w:rPr>
                <w:rFonts w:ascii="Arial" w:hAnsi="Arial" w:cs="Arial"/>
                <w:kern w:val="0"/>
                <w:sz w:val="20"/>
                <w:szCs w:val="20"/>
              </w:rPr>
              <w:t>DN50</w:t>
            </w:r>
          </w:p>
        </w:tc>
      </w:tr>
      <w:tr w14:paraId="0281069E">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7648F553">
            <w:pPr>
              <w:widowControl/>
              <w:jc w:val="center"/>
              <w:rPr>
                <w:rFonts w:ascii="Arial" w:hAnsi="Arial" w:cs="Arial"/>
                <w:kern w:val="0"/>
                <w:sz w:val="20"/>
                <w:szCs w:val="20"/>
              </w:rPr>
            </w:pPr>
            <w:r>
              <w:rPr>
                <w:rFonts w:ascii="Arial" w:hAnsi="Arial" w:cs="Arial"/>
                <w:kern w:val="0"/>
                <w:sz w:val="20"/>
                <w:szCs w:val="20"/>
              </w:rPr>
              <w:t>48</w:t>
            </w:r>
          </w:p>
        </w:tc>
        <w:tc>
          <w:tcPr>
            <w:tcW w:w="3296" w:type="dxa"/>
            <w:tcBorders>
              <w:top w:val="nil"/>
              <w:left w:val="nil"/>
              <w:bottom w:val="single" w:color="000000" w:sz="4" w:space="0"/>
              <w:right w:val="single" w:color="000000" w:sz="4" w:space="0"/>
            </w:tcBorders>
            <w:shd w:val="clear" w:color="auto" w:fill="auto"/>
            <w:noWrap/>
            <w:vAlign w:val="center"/>
          </w:tcPr>
          <w:p w14:paraId="441934FD">
            <w:pPr>
              <w:widowControl/>
              <w:jc w:val="center"/>
              <w:rPr>
                <w:rFonts w:ascii="Arial" w:hAnsi="Arial" w:cs="Arial"/>
                <w:kern w:val="0"/>
                <w:sz w:val="20"/>
                <w:szCs w:val="20"/>
              </w:rPr>
            </w:pPr>
            <w:r>
              <w:rPr>
                <w:rFonts w:ascii="Arial" w:hAnsi="Arial" w:cs="Arial"/>
                <w:kern w:val="0"/>
                <w:sz w:val="20"/>
                <w:szCs w:val="20"/>
              </w:rPr>
              <w:t>RFA-630x10F-CYI</w:t>
            </w:r>
          </w:p>
        </w:tc>
        <w:tc>
          <w:tcPr>
            <w:tcW w:w="1099" w:type="dxa"/>
            <w:tcBorders>
              <w:top w:val="nil"/>
              <w:left w:val="nil"/>
              <w:bottom w:val="single" w:color="000000" w:sz="4" w:space="0"/>
              <w:right w:val="single" w:color="000000" w:sz="4" w:space="0"/>
            </w:tcBorders>
            <w:shd w:val="clear" w:color="auto" w:fill="auto"/>
            <w:vAlign w:val="center"/>
          </w:tcPr>
          <w:p w14:paraId="7CA5844F">
            <w:pPr>
              <w:widowControl/>
              <w:jc w:val="center"/>
              <w:rPr>
                <w:rFonts w:ascii="Arial" w:hAnsi="Arial" w:cs="Arial"/>
                <w:kern w:val="0"/>
                <w:sz w:val="20"/>
                <w:szCs w:val="20"/>
              </w:rPr>
            </w:pPr>
            <w:r>
              <w:rPr>
                <w:rFonts w:ascii="Arial" w:hAnsi="Arial" w:cs="Arial"/>
                <w:kern w:val="0"/>
                <w:sz w:val="20"/>
                <w:szCs w:val="20"/>
              </w:rPr>
              <w:t>回油过滤器</w:t>
            </w:r>
          </w:p>
        </w:tc>
        <w:tc>
          <w:tcPr>
            <w:tcW w:w="502" w:type="dxa"/>
            <w:tcBorders>
              <w:top w:val="nil"/>
              <w:left w:val="nil"/>
              <w:bottom w:val="single" w:color="000000" w:sz="4" w:space="0"/>
              <w:right w:val="single" w:color="000000" w:sz="4" w:space="0"/>
            </w:tcBorders>
            <w:shd w:val="clear" w:color="auto" w:fill="auto"/>
            <w:noWrap/>
            <w:vAlign w:val="center"/>
          </w:tcPr>
          <w:p w14:paraId="7C27213A">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2282AF20">
            <w:pPr>
              <w:widowControl/>
              <w:jc w:val="center"/>
              <w:rPr>
                <w:rFonts w:ascii="Arial" w:hAnsi="Arial" w:cs="Arial"/>
                <w:kern w:val="0"/>
                <w:sz w:val="20"/>
                <w:szCs w:val="20"/>
              </w:rPr>
            </w:pPr>
            <w:r>
              <w:rPr>
                <w:rFonts w:ascii="Arial" w:hAnsi="Arial" w:cs="Arial"/>
                <w:kern w:val="0"/>
                <w:sz w:val="20"/>
                <w:szCs w:val="20"/>
              </w:rPr>
              <w:t>DC24</w:t>
            </w:r>
          </w:p>
        </w:tc>
        <w:tc>
          <w:tcPr>
            <w:tcW w:w="1072" w:type="dxa"/>
            <w:tcBorders>
              <w:top w:val="nil"/>
              <w:left w:val="nil"/>
              <w:bottom w:val="single" w:color="000000" w:sz="4" w:space="0"/>
              <w:right w:val="single" w:color="000000" w:sz="4" w:space="0"/>
            </w:tcBorders>
            <w:shd w:val="clear" w:color="auto" w:fill="auto"/>
            <w:noWrap/>
            <w:vAlign w:val="center"/>
          </w:tcPr>
          <w:p w14:paraId="7FB57254">
            <w:pPr>
              <w:widowControl/>
              <w:jc w:val="center"/>
              <w:rPr>
                <w:rFonts w:ascii="Arial" w:hAnsi="Arial" w:cs="Arial"/>
                <w:kern w:val="0"/>
                <w:sz w:val="20"/>
                <w:szCs w:val="20"/>
              </w:rPr>
            </w:pPr>
            <w:r>
              <w:rPr>
                <w:rFonts w:ascii="Arial" w:hAnsi="Arial" w:cs="Arial"/>
                <w:kern w:val="0"/>
                <w:sz w:val="20"/>
                <w:szCs w:val="20"/>
              </w:rPr>
              <w:t>　</w:t>
            </w:r>
          </w:p>
        </w:tc>
        <w:tc>
          <w:tcPr>
            <w:tcW w:w="2693" w:type="dxa"/>
            <w:tcBorders>
              <w:top w:val="nil"/>
              <w:left w:val="nil"/>
              <w:bottom w:val="single" w:color="000000" w:sz="4" w:space="0"/>
              <w:right w:val="single" w:color="000000" w:sz="4" w:space="0"/>
            </w:tcBorders>
            <w:shd w:val="clear" w:color="auto" w:fill="auto"/>
            <w:noWrap/>
            <w:vAlign w:val="center"/>
          </w:tcPr>
          <w:p w14:paraId="2261B1B3">
            <w:pPr>
              <w:widowControl/>
              <w:jc w:val="center"/>
              <w:rPr>
                <w:rFonts w:ascii="Arial" w:hAnsi="Arial" w:cs="Arial"/>
                <w:kern w:val="0"/>
                <w:sz w:val="20"/>
                <w:szCs w:val="20"/>
              </w:rPr>
            </w:pPr>
            <w:r>
              <w:rPr>
                <w:rFonts w:ascii="Arial" w:hAnsi="Arial" w:cs="Arial"/>
                <w:kern w:val="0"/>
                <w:sz w:val="20"/>
                <w:szCs w:val="20"/>
              </w:rPr>
              <w:t>10u,DIN插头</w:t>
            </w:r>
          </w:p>
        </w:tc>
      </w:tr>
      <w:tr w14:paraId="70138CDE">
        <w:tblPrEx>
          <w:tblCellMar>
            <w:top w:w="0" w:type="dxa"/>
            <w:left w:w="108" w:type="dxa"/>
            <w:bottom w:w="0" w:type="dxa"/>
            <w:right w:w="108" w:type="dxa"/>
          </w:tblCellMar>
        </w:tblPrEx>
        <w:trPr>
          <w:trHeight w:val="498" w:hRule="atLeast"/>
        </w:trPr>
        <w:tc>
          <w:tcPr>
            <w:tcW w:w="567" w:type="dxa"/>
            <w:tcBorders>
              <w:top w:val="nil"/>
              <w:left w:val="single" w:color="000000" w:sz="4" w:space="0"/>
              <w:bottom w:val="single" w:color="000000" w:sz="4" w:space="0"/>
              <w:right w:val="single" w:color="000000" w:sz="4" w:space="0"/>
            </w:tcBorders>
            <w:shd w:val="clear" w:color="auto" w:fill="auto"/>
            <w:noWrap/>
            <w:vAlign w:val="center"/>
          </w:tcPr>
          <w:p w14:paraId="6BA4DD0E">
            <w:pPr>
              <w:widowControl/>
              <w:jc w:val="center"/>
              <w:rPr>
                <w:rFonts w:ascii="Arial" w:hAnsi="Arial" w:cs="Arial"/>
                <w:kern w:val="0"/>
                <w:sz w:val="20"/>
                <w:szCs w:val="20"/>
              </w:rPr>
            </w:pPr>
            <w:r>
              <w:rPr>
                <w:rFonts w:ascii="Arial" w:hAnsi="Arial" w:cs="Arial"/>
                <w:kern w:val="0"/>
                <w:sz w:val="20"/>
                <w:szCs w:val="20"/>
              </w:rPr>
              <w:t>49</w:t>
            </w:r>
          </w:p>
        </w:tc>
        <w:tc>
          <w:tcPr>
            <w:tcW w:w="3296" w:type="dxa"/>
            <w:tcBorders>
              <w:top w:val="nil"/>
              <w:left w:val="nil"/>
              <w:bottom w:val="single" w:color="000000" w:sz="4" w:space="0"/>
              <w:right w:val="single" w:color="000000" w:sz="4" w:space="0"/>
            </w:tcBorders>
            <w:shd w:val="clear" w:color="auto" w:fill="auto"/>
            <w:noWrap/>
            <w:vAlign w:val="center"/>
          </w:tcPr>
          <w:p w14:paraId="35CF9310">
            <w:pPr>
              <w:widowControl/>
              <w:jc w:val="center"/>
              <w:rPr>
                <w:rFonts w:ascii="Arial" w:hAnsi="Arial" w:cs="Arial"/>
                <w:kern w:val="0"/>
                <w:sz w:val="20"/>
                <w:szCs w:val="20"/>
              </w:rPr>
            </w:pPr>
            <w:r>
              <w:rPr>
                <w:rFonts w:ascii="Arial" w:hAnsi="Arial" w:cs="Arial"/>
                <w:kern w:val="0"/>
                <w:sz w:val="20"/>
                <w:szCs w:val="20"/>
              </w:rPr>
              <w:t>PMP20S</w:t>
            </w:r>
          </w:p>
        </w:tc>
        <w:tc>
          <w:tcPr>
            <w:tcW w:w="1099" w:type="dxa"/>
            <w:tcBorders>
              <w:top w:val="nil"/>
              <w:left w:val="nil"/>
              <w:bottom w:val="single" w:color="000000" w:sz="4" w:space="0"/>
              <w:right w:val="single" w:color="000000" w:sz="4" w:space="0"/>
            </w:tcBorders>
            <w:shd w:val="clear" w:color="auto" w:fill="auto"/>
            <w:vAlign w:val="center"/>
          </w:tcPr>
          <w:p w14:paraId="6CE54118">
            <w:pPr>
              <w:widowControl/>
              <w:jc w:val="center"/>
              <w:rPr>
                <w:rFonts w:ascii="Arial" w:hAnsi="Arial" w:cs="Arial"/>
                <w:kern w:val="0"/>
                <w:sz w:val="20"/>
                <w:szCs w:val="20"/>
              </w:rPr>
            </w:pPr>
            <w:r>
              <w:rPr>
                <w:rFonts w:ascii="Arial" w:hAnsi="Arial" w:cs="Arial"/>
                <w:kern w:val="0"/>
                <w:sz w:val="20"/>
                <w:szCs w:val="20"/>
              </w:rPr>
              <w:t>手动泵</w:t>
            </w:r>
          </w:p>
        </w:tc>
        <w:tc>
          <w:tcPr>
            <w:tcW w:w="502" w:type="dxa"/>
            <w:tcBorders>
              <w:top w:val="nil"/>
              <w:left w:val="nil"/>
              <w:bottom w:val="single" w:color="000000" w:sz="4" w:space="0"/>
              <w:right w:val="single" w:color="000000" w:sz="4" w:space="0"/>
            </w:tcBorders>
            <w:shd w:val="clear" w:color="auto" w:fill="auto"/>
            <w:noWrap/>
            <w:vAlign w:val="center"/>
          </w:tcPr>
          <w:p w14:paraId="65015046">
            <w:pPr>
              <w:widowControl/>
              <w:jc w:val="center"/>
              <w:rPr>
                <w:rFonts w:ascii="Arial" w:hAnsi="Arial" w:cs="Arial"/>
                <w:kern w:val="0"/>
                <w:sz w:val="20"/>
                <w:szCs w:val="20"/>
              </w:rPr>
            </w:pPr>
            <w:r>
              <w:rPr>
                <w:rFonts w:ascii="Arial" w:hAnsi="Arial" w:cs="Arial"/>
                <w:kern w:val="0"/>
                <w:sz w:val="20"/>
                <w:szCs w:val="20"/>
              </w:rPr>
              <w:t>1</w:t>
            </w:r>
          </w:p>
        </w:tc>
        <w:tc>
          <w:tcPr>
            <w:tcW w:w="728" w:type="dxa"/>
            <w:tcBorders>
              <w:top w:val="nil"/>
              <w:left w:val="nil"/>
              <w:bottom w:val="single" w:color="000000" w:sz="4" w:space="0"/>
              <w:right w:val="single" w:color="000000" w:sz="4" w:space="0"/>
            </w:tcBorders>
            <w:shd w:val="clear" w:color="auto" w:fill="auto"/>
            <w:noWrap/>
            <w:vAlign w:val="center"/>
          </w:tcPr>
          <w:p w14:paraId="7070215B">
            <w:pPr>
              <w:widowControl/>
              <w:jc w:val="center"/>
              <w:rPr>
                <w:rFonts w:ascii="Arial" w:hAnsi="Arial" w:cs="Arial"/>
                <w:kern w:val="0"/>
                <w:sz w:val="20"/>
                <w:szCs w:val="20"/>
              </w:rPr>
            </w:pPr>
            <w:r>
              <w:rPr>
                <w:rFonts w:ascii="Arial" w:hAnsi="Arial" w:cs="Arial"/>
                <w:kern w:val="0"/>
                <w:sz w:val="20"/>
                <w:szCs w:val="20"/>
              </w:rPr>
              <w:t>　</w:t>
            </w:r>
          </w:p>
        </w:tc>
        <w:tc>
          <w:tcPr>
            <w:tcW w:w="1072" w:type="dxa"/>
            <w:tcBorders>
              <w:top w:val="nil"/>
              <w:left w:val="nil"/>
              <w:bottom w:val="single" w:color="000000" w:sz="4" w:space="0"/>
              <w:right w:val="single" w:color="000000" w:sz="4" w:space="0"/>
            </w:tcBorders>
            <w:shd w:val="clear" w:color="auto" w:fill="auto"/>
            <w:noWrap/>
            <w:vAlign w:val="center"/>
          </w:tcPr>
          <w:p w14:paraId="5AC6BEC3">
            <w:pPr>
              <w:widowControl/>
              <w:jc w:val="center"/>
              <w:rPr>
                <w:rFonts w:ascii="Arial" w:hAnsi="Arial" w:cs="Arial"/>
                <w:kern w:val="0"/>
                <w:sz w:val="20"/>
                <w:szCs w:val="20"/>
              </w:rPr>
            </w:pPr>
            <w:r>
              <w:rPr>
                <w:rFonts w:ascii="Arial" w:hAnsi="Arial" w:cs="Arial"/>
                <w:kern w:val="0"/>
                <w:sz w:val="20"/>
                <w:szCs w:val="20"/>
              </w:rPr>
              <w:t>HV</w:t>
            </w:r>
          </w:p>
        </w:tc>
        <w:tc>
          <w:tcPr>
            <w:tcW w:w="2693" w:type="dxa"/>
            <w:tcBorders>
              <w:top w:val="nil"/>
              <w:left w:val="nil"/>
              <w:bottom w:val="single" w:color="000000" w:sz="4" w:space="0"/>
              <w:right w:val="single" w:color="000000" w:sz="4" w:space="0"/>
            </w:tcBorders>
            <w:shd w:val="clear" w:color="auto" w:fill="auto"/>
            <w:noWrap/>
            <w:vAlign w:val="center"/>
          </w:tcPr>
          <w:p w14:paraId="1BDE9CEF">
            <w:pPr>
              <w:widowControl/>
              <w:jc w:val="center"/>
              <w:rPr>
                <w:rFonts w:ascii="Arial" w:hAnsi="Arial" w:cs="Arial"/>
                <w:kern w:val="0"/>
                <w:sz w:val="20"/>
                <w:szCs w:val="20"/>
              </w:rPr>
            </w:pPr>
            <w:r>
              <w:rPr>
                <w:rFonts w:ascii="Arial" w:hAnsi="Arial" w:cs="Arial"/>
                <w:kern w:val="0"/>
                <w:sz w:val="20"/>
                <w:szCs w:val="20"/>
              </w:rPr>
              <w:t>G1/2-G3/8</w:t>
            </w:r>
          </w:p>
        </w:tc>
      </w:tr>
    </w:tbl>
    <w:p w14:paraId="5217DDE5">
      <w:pPr>
        <w:spacing w:line="360" w:lineRule="auto"/>
        <w:rPr>
          <w:rFonts w:ascii="宋体" w:hAnsi="宋体"/>
          <w:color w:val="000000" w:themeColor="text1"/>
          <w:sz w:val="24"/>
          <w14:textFill>
            <w14:solidFill>
              <w14:schemeClr w14:val="tx1"/>
            </w14:solidFill>
          </w14:textFill>
        </w:rPr>
      </w:pPr>
      <w:r>
        <w:rPr>
          <w:rFonts w:hint="eastAsia" w:ascii="宋体" w:hAnsi="宋体"/>
          <w:sz w:val="24"/>
        </w:rPr>
        <w:t>2、适用范围：</w:t>
      </w:r>
      <w:r>
        <w:rPr>
          <w:rFonts w:hint="eastAsia" w:ascii="宋体" w:hAnsi="宋体"/>
          <w:color w:val="000000" w:themeColor="text1"/>
          <w:sz w:val="24"/>
          <w:lang w:val="en-US" w:eastAsia="zh-CN"/>
          <w14:textFill>
            <w14:solidFill>
              <w14:schemeClr w14:val="tx1"/>
            </w14:solidFill>
          </w14:textFill>
        </w:rPr>
        <w:t>F370</w:t>
      </w:r>
      <w:r>
        <w:rPr>
          <w:rFonts w:hint="eastAsia" w:ascii="宋体" w:hAnsi="宋体"/>
          <w:color w:val="000000" w:themeColor="text1"/>
          <w:sz w:val="24"/>
          <w14:textFill>
            <w14:solidFill>
              <w14:schemeClr w14:val="tx1"/>
            </w14:solidFill>
          </w14:textFill>
        </w:rPr>
        <w:t>密炼机液压系统</w:t>
      </w:r>
      <w:r>
        <w:rPr>
          <w:rFonts w:ascii="宋体" w:hAnsi="宋体"/>
          <w:color w:val="000000" w:themeColor="text1"/>
          <w:sz w:val="24"/>
          <w14:textFill>
            <w14:solidFill>
              <w14:schemeClr w14:val="tx1"/>
            </w14:solidFill>
          </w14:textFill>
        </w:rPr>
        <w:t xml:space="preserve"> </w:t>
      </w:r>
    </w:p>
    <w:p w14:paraId="73DE63B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3、人员配备：</w:t>
      </w:r>
      <w:r>
        <w:rPr>
          <w:rFonts w:ascii="宋体" w:hAnsi="宋体"/>
          <w:color w:val="000000" w:themeColor="text1"/>
          <w:sz w:val="24"/>
          <w14:textFill>
            <w14:solidFill>
              <w14:schemeClr w14:val="tx1"/>
            </w14:solidFill>
          </w14:textFill>
        </w:rPr>
        <w:t xml:space="preserve"> </w:t>
      </w:r>
    </w:p>
    <w:p w14:paraId="7C7778DF">
      <w:pPr>
        <w:spacing w:line="360" w:lineRule="auto"/>
        <w:rPr>
          <w:rFonts w:ascii="宋体" w:hAnsi="宋体"/>
          <w:sz w:val="24"/>
        </w:rPr>
      </w:pPr>
      <w:r>
        <w:rPr>
          <w:rFonts w:hint="eastAsia" w:ascii="宋体" w:hAnsi="宋体"/>
          <w:sz w:val="24"/>
        </w:rPr>
        <w:t>4、产能：</w:t>
      </w:r>
    </w:p>
    <w:p w14:paraId="2CAD4A7B">
      <w:pPr>
        <w:spacing w:line="360" w:lineRule="auto"/>
        <w:rPr>
          <w:rFonts w:ascii="宋体" w:hAnsi="宋体"/>
          <w:sz w:val="24"/>
        </w:rPr>
      </w:pPr>
      <w:r>
        <w:rPr>
          <w:rFonts w:hint="eastAsia" w:ascii="宋体" w:hAnsi="宋体"/>
          <w:sz w:val="24"/>
        </w:rPr>
        <w:t>5、精度：</w:t>
      </w:r>
      <w:r>
        <w:rPr>
          <w:rFonts w:hint="eastAsia" w:ascii="宋体" w:hAnsi="宋体"/>
          <w:sz w:val="24"/>
          <w:lang w:bidi="ar"/>
        </w:rPr>
        <w:t>精度参数逐项描述</w:t>
      </w:r>
    </w:p>
    <w:p w14:paraId="2163618C">
      <w:pPr>
        <w:pStyle w:val="33"/>
        <w:numPr>
          <w:ilvl w:val="0"/>
          <w:numId w:val="5"/>
        </w:numPr>
        <w:spacing w:line="360" w:lineRule="auto"/>
        <w:ind w:firstLineChars="0"/>
        <w:rPr>
          <w:rFonts w:ascii="宋体" w:hAnsi="宋体"/>
          <w:sz w:val="24"/>
        </w:rPr>
      </w:pPr>
      <w:r>
        <w:rPr>
          <w:rFonts w:ascii="宋体" w:hAnsi="宋体"/>
          <w:sz w:val="24"/>
        </w:rPr>
        <w:t>动力能源及计量</w:t>
      </w:r>
      <w:r>
        <w:rPr>
          <w:rFonts w:hint="eastAsia" w:ascii="宋体" w:hAnsi="宋体"/>
          <w:sz w:val="24"/>
        </w:rPr>
        <w:t>：</w:t>
      </w:r>
    </w:p>
    <w:p w14:paraId="40FC2E86">
      <w:pPr>
        <w:spacing w:line="360" w:lineRule="auto"/>
        <w:ind w:left="360"/>
        <w:rPr>
          <w:rFonts w:ascii="Arial" w:hAnsi="Arial" w:cs="Arial"/>
          <w:color w:val="000000" w:themeColor="text1"/>
          <w:sz w:val="24"/>
          <w14:textFill>
            <w14:solidFill>
              <w14:schemeClr w14:val="tx1"/>
            </w14:solidFill>
          </w14:textFill>
        </w:rPr>
      </w:pPr>
      <w:r>
        <w:rPr>
          <w:rFonts w:hint="eastAsia" w:ascii="宋体" w:hAnsi="宋体"/>
          <w:sz w:val="24"/>
        </w:rPr>
        <w:t>6.1、动力系统：</w:t>
      </w:r>
    </w:p>
    <w:p w14:paraId="609F7746">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6.1.1．动力电源：AC380V,50Hz</w:t>
      </w:r>
    </w:p>
    <w:p w14:paraId="24DCF242">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6.1.2．控制电源：DC24</w:t>
      </w:r>
    </w:p>
    <w:p w14:paraId="5DED03D2">
      <w:pPr>
        <w:spacing w:line="360" w:lineRule="auto"/>
        <w:ind w:firstLine="480" w:firstLineChars="200"/>
        <w:rPr>
          <w:rFonts w:hint="eastAsia" w:ascii="宋体" w:eastAsia="宋体"/>
          <w:sz w:val="24"/>
          <w:lang w:val="en-US" w:eastAsia="zh-CN"/>
        </w:rPr>
      </w:pPr>
      <w:r>
        <w:rPr>
          <w:rFonts w:hint="eastAsia" w:ascii="宋体" w:hAnsi="宋体"/>
          <w:sz w:val="24"/>
        </w:rPr>
        <w:t>6.1.3．气源压力：</w:t>
      </w:r>
      <w:r>
        <w:rPr>
          <w:rFonts w:hint="eastAsia" w:ascii="宋体" w:hAnsi="宋体"/>
          <w:sz w:val="24"/>
          <w:lang w:val="en-US" w:eastAsia="zh-CN"/>
        </w:rPr>
        <w:t>无</w:t>
      </w:r>
    </w:p>
    <w:p w14:paraId="50A4699A">
      <w:pPr>
        <w:spacing w:line="360" w:lineRule="auto"/>
        <w:rPr>
          <w:rFonts w:ascii="宋体" w:hAnsi="宋体" w:cs="宋体"/>
          <w:sz w:val="24"/>
        </w:rPr>
      </w:pPr>
      <w:r>
        <w:rPr>
          <w:rFonts w:hint="eastAsia" w:ascii="宋体" w:hAnsi="宋体" w:cs="宋体"/>
          <w:sz w:val="24"/>
          <w:lang w:bidi="ar"/>
        </w:rPr>
        <w:t>6.2、</w:t>
      </w:r>
      <w:r>
        <w:rPr>
          <w:rFonts w:ascii="宋体" w:hAnsi="宋体" w:cs="宋体"/>
          <w:sz w:val="24"/>
          <w:lang w:bidi="ar"/>
        </w:rPr>
        <w:t>能源计量</w:t>
      </w:r>
      <w:r>
        <w:rPr>
          <w:rFonts w:hint="eastAsia" w:ascii="宋体" w:hAnsi="宋体" w:cs="宋体"/>
          <w:sz w:val="24"/>
          <w:lang w:bidi="ar"/>
        </w:rPr>
        <w:t>：是否安装下表确认，原则上超过下表后面两列任一列需安装。</w:t>
      </w:r>
    </w:p>
    <w:p w14:paraId="602A95D4">
      <w:pPr>
        <w:spacing w:line="360" w:lineRule="auto"/>
        <w:rPr>
          <w:rFonts w:ascii="宋体" w:hAnsi="宋体" w:cs="宋体"/>
          <w:sz w:val="24"/>
        </w:rPr>
      </w:pPr>
      <w:r>
        <w:rPr>
          <w:rFonts w:ascii="宋体" w:hAnsi="宋体" w:cs="宋体"/>
          <w:sz w:val="24"/>
          <w:lang w:bidi="ar"/>
        </w:rPr>
        <w:t>6</w:t>
      </w:r>
      <w:r>
        <w:rPr>
          <w:rFonts w:hint="eastAsia" w:ascii="宋体" w:hAnsi="宋体" w:cs="宋体"/>
          <w:sz w:val="24"/>
          <w:lang w:bidi="ar"/>
        </w:rPr>
        <w:t>.2.1.所有配电房进出线要求有计量装置，安装多功能电表带通讯。</w:t>
      </w:r>
    </w:p>
    <w:p w14:paraId="668535F2">
      <w:pPr>
        <w:spacing w:line="360" w:lineRule="auto"/>
        <w:rPr>
          <w:rFonts w:ascii="宋体" w:hAnsi="宋体" w:cs="宋体"/>
          <w:sz w:val="24"/>
        </w:rPr>
      </w:pPr>
      <w:r>
        <w:rPr>
          <w:rFonts w:ascii="宋体" w:hAnsi="宋体" w:cs="宋体"/>
          <w:sz w:val="24"/>
          <w:lang w:bidi="ar"/>
        </w:rPr>
        <w:t>6</w:t>
      </w:r>
      <w:r>
        <w:rPr>
          <w:rFonts w:hint="eastAsia" w:ascii="宋体" w:hAnsi="宋体" w:cs="宋体"/>
          <w:sz w:val="24"/>
          <w:lang w:bidi="ar"/>
        </w:rPr>
        <w:t>.2.2.强、弱电走桥架分开，弱电桥架预留布线空间。</w:t>
      </w:r>
    </w:p>
    <w:p w14:paraId="701788FF">
      <w:pPr>
        <w:spacing w:line="360" w:lineRule="auto"/>
        <w:rPr>
          <w:rFonts w:ascii="宋体" w:hAnsi="宋体" w:cs="宋体"/>
          <w:sz w:val="24"/>
          <w:lang w:bidi="ar"/>
        </w:rPr>
      </w:pPr>
      <w:r>
        <w:rPr>
          <w:rFonts w:ascii="宋体" w:hAnsi="宋体" w:cs="宋体"/>
          <w:sz w:val="24"/>
          <w:lang w:bidi="ar"/>
        </w:rPr>
        <w:t>6</w:t>
      </w:r>
      <w:r>
        <w:rPr>
          <w:rFonts w:hint="eastAsia" w:ascii="宋体" w:hAnsi="宋体" w:cs="宋体"/>
          <w:sz w:val="24"/>
          <w:lang w:bidi="ar"/>
        </w:rPr>
        <w:t>. 2.3.电、蒸汽、水超出以下标准要求有计量装置，安装流量计带通讯。</w:t>
      </w:r>
      <w:r>
        <w:rPr>
          <w:rFonts w:ascii="宋体" w:hAnsi="宋体" w:cs="宋体"/>
          <w:sz w:val="24"/>
          <w:lang w:bidi="ar"/>
        </w:rPr>
        <w:t xml:space="preserve"> </w:t>
      </w:r>
    </w:p>
    <w:tbl>
      <w:tblPr>
        <w:tblStyle w:val="1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519"/>
        <w:gridCol w:w="2590"/>
        <w:gridCol w:w="2622"/>
      </w:tblGrid>
      <w:tr w14:paraId="283D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77133989">
            <w:pPr>
              <w:spacing w:line="360" w:lineRule="auto"/>
              <w:jc w:val="center"/>
              <w:rPr>
                <w:rFonts w:ascii="宋体" w:hAnsi="宋体"/>
                <w:kern w:val="0"/>
                <w:sz w:val="24"/>
              </w:rPr>
            </w:pPr>
            <w:r>
              <w:rPr>
                <w:rFonts w:hint="eastAsia" w:ascii="宋体" w:hAnsi="宋体"/>
                <w:kern w:val="0"/>
                <w:sz w:val="24"/>
              </w:rPr>
              <w:t>能源</w:t>
            </w:r>
          </w:p>
        </w:tc>
        <w:tc>
          <w:tcPr>
            <w:tcW w:w="2519" w:type="dxa"/>
            <w:tcBorders>
              <w:top w:val="single" w:color="auto" w:sz="4" w:space="0"/>
              <w:left w:val="single" w:color="auto" w:sz="4" w:space="0"/>
              <w:bottom w:val="single" w:color="auto" w:sz="4" w:space="0"/>
              <w:right w:val="single" w:color="auto" w:sz="4" w:space="0"/>
            </w:tcBorders>
          </w:tcPr>
          <w:p w14:paraId="16671907">
            <w:pPr>
              <w:spacing w:line="360" w:lineRule="auto"/>
              <w:jc w:val="center"/>
              <w:rPr>
                <w:rFonts w:ascii="宋体" w:hAnsi="宋体"/>
                <w:kern w:val="0"/>
                <w:sz w:val="24"/>
              </w:rPr>
            </w:pPr>
            <w:r>
              <w:rPr>
                <w:rFonts w:hint="eastAsia" w:ascii="宋体" w:hAnsi="宋体"/>
                <w:kern w:val="0"/>
                <w:sz w:val="24"/>
              </w:rPr>
              <w:t>确认是否安装</w:t>
            </w:r>
          </w:p>
        </w:tc>
        <w:tc>
          <w:tcPr>
            <w:tcW w:w="2590" w:type="dxa"/>
          </w:tcPr>
          <w:p w14:paraId="44FD4A77">
            <w:pPr>
              <w:spacing w:line="360" w:lineRule="auto"/>
              <w:jc w:val="center"/>
              <w:rPr>
                <w:rFonts w:ascii="宋体" w:hAnsi="宋体"/>
                <w:kern w:val="0"/>
                <w:sz w:val="24"/>
              </w:rPr>
            </w:pPr>
            <w:r>
              <w:rPr>
                <w:rFonts w:hint="eastAsia" w:ascii="宋体" w:hAnsi="宋体"/>
                <w:kern w:val="0"/>
                <w:sz w:val="24"/>
              </w:rPr>
              <w:t>装机容量标准</w:t>
            </w:r>
          </w:p>
        </w:tc>
        <w:tc>
          <w:tcPr>
            <w:tcW w:w="2622" w:type="dxa"/>
          </w:tcPr>
          <w:p w14:paraId="10E54E79">
            <w:pPr>
              <w:spacing w:line="360" w:lineRule="auto"/>
              <w:jc w:val="center"/>
              <w:rPr>
                <w:rFonts w:ascii="宋体" w:hAnsi="宋体"/>
                <w:kern w:val="0"/>
                <w:sz w:val="24"/>
              </w:rPr>
            </w:pPr>
            <w:r>
              <w:rPr>
                <w:rFonts w:hint="eastAsia" w:ascii="宋体" w:hAnsi="宋体"/>
                <w:kern w:val="0"/>
                <w:sz w:val="24"/>
              </w:rPr>
              <w:t>年用能量标准</w:t>
            </w:r>
          </w:p>
        </w:tc>
      </w:tr>
      <w:tr w14:paraId="1749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1CE4A7B7">
            <w:pPr>
              <w:spacing w:line="360" w:lineRule="auto"/>
              <w:jc w:val="center"/>
              <w:rPr>
                <w:rFonts w:ascii="宋体" w:hAnsi="宋体"/>
                <w:kern w:val="0"/>
                <w:sz w:val="24"/>
              </w:rPr>
            </w:pPr>
            <w:r>
              <w:rPr>
                <w:rFonts w:hint="eastAsia" w:ascii="宋体" w:hAnsi="宋体"/>
                <w:kern w:val="0"/>
                <w:sz w:val="24"/>
              </w:rPr>
              <w:t>电</w:t>
            </w:r>
          </w:p>
        </w:tc>
        <w:tc>
          <w:tcPr>
            <w:tcW w:w="2519" w:type="dxa"/>
            <w:tcBorders>
              <w:top w:val="single" w:color="auto" w:sz="4" w:space="0"/>
              <w:left w:val="single" w:color="auto" w:sz="4" w:space="0"/>
              <w:bottom w:val="single" w:color="auto" w:sz="4" w:space="0"/>
              <w:right w:val="single" w:color="auto" w:sz="4" w:space="0"/>
            </w:tcBorders>
          </w:tcPr>
          <w:p w14:paraId="16AD93F2">
            <w:pPr>
              <w:spacing w:line="360" w:lineRule="auto"/>
              <w:jc w:val="center"/>
              <w:rPr>
                <w:rFonts w:ascii="宋体" w:hAnsi="宋体"/>
                <w:kern w:val="0"/>
                <w:sz w:val="24"/>
              </w:rPr>
            </w:pPr>
          </w:p>
        </w:tc>
        <w:tc>
          <w:tcPr>
            <w:tcW w:w="2590" w:type="dxa"/>
          </w:tcPr>
          <w:p w14:paraId="742841A3">
            <w:pPr>
              <w:spacing w:line="360" w:lineRule="auto"/>
              <w:jc w:val="center"/>
              <w:rPr>
                <w:rFonts w:ascii="宋体" w:hAnsi="宋体"/>
                <w:color w:val="auto"/>
                <w:kern w:val="0"/>
                <w:sz w:val="24"/>
              </w:rPr>
            </w:pPr>
            <w:r>
              <w:rPr>
                <w:rFonts w:hint="eastAsia" w:ascii="宋体" w:hAnsi="宋体"/>
                <w:color w:val="auto"/>
                <w:sz w:val="24"/>
              </w:rPr>
              <w:t>78kw</w:t>
            </w:r>
          </w:p>
        </w:tc>
        <w:tc>
          <w:tcPr>
            <w:tcW w:w="2622" w:type="dxa"/>
          </w:tcPr>
          <w:p w14:paraId="7B2D53D3">
            <w:pPr>
              <w:spacing w:line="360" w:lineRule="auto"/>
              <w:jc w:val="center"/>
              <w:rPr>
                <w:rFonts w:ascii="宋体" w:hAnsi="宋体"/>
                <w:kern w:val="0"/>
                <w:sz w:val="24"/>
              </w:rPr>
            </w:pPr>
            <w:r>
              <w:rPr>
                <w:rFonts w:hint="eastAsia" w:ascii="宋体" w:hAnsi="宋体"/>
                <w:sz w:val="24"/>
              </w:rPr>
              <w:t>kwh/y</w:t>
            </w:r>
          </w:p>
        </w:tc>
      </w:tr>
      <w:tr w14:paraId="1C86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5CA7E1B2">
            <w:pPr>
              <w:spacing w:line="360" w:lineRule="auto"/>
              <w:jc w:val="center"/>
              <w:rPr>
                <w:rFonts w:ascii="宋体" w:hAnsi="宋体"/>
                <w:kern w:val="0"/>
                <w:sz w:val="24"/>
              </w:rPr>
            </w:pPr>
            <w:r>
              <w:rPr>
                <w:rFonts w:hint="eastAsia" w:ascii="宋体" w:hAnsi="宋体"/>
                <w:kern w:val="0"/>
                <w:sz w:val="24"/>
              </w:rPr>
              <w:t>蒸汽</w:t>
            </w:r>
          </w:p>
        </w:tc>
        <w:tc>
          <w:tcPr>
            <w:tcW w:w="2519" w:type="dxa"/>
            <w:tcBorders>
              <w:top w:val="single" w:color="auto" w:sz="4" w:space="0"/>
              <w:left w:val="single" w:color="auto" w:sz="4" w:space="0"/>
              <w:bottom w:val="single" w:color="auto" w:sz="4" w:space="0"/>
              <w:right w:val="single" w:color="auto" w:sz="4" w:space="0"/>
            </w:tcBorders>
          </w:tcPr>
          <w:p w14:paraId="71A0D6E0">
            <w:pPr>
              <w:spacing w:line="360" w:lineRule="auto"/>
              <w:jc w:val="center"/>
              <w:rPr>
                <w:rFonts w:ascii="宋体" w:hAnsi="宋体"/>
                <w:kern w:val="0"/>
                <w:sz w:val="24"/>
              </w:rPr>
            </w:pPr>
          </w:p>
        </w:tc>
        <w:tc>
          <w:tcPr>
            <w:tcW w:w="2590" w:type="dxa"/>
          </w:tcPr>
          <w:p w14:paraId="26FD55D5">
            <w:pPr>
              <w:spacing w:line="360" w:lineRule="auto"/>
              <w:jc w:val="center"/>
              <w:rPr>
                <w:rFonts w:ascii="宋体" w:hAnsi="宋体"/>
                <w:color w:val="auto"/>
                <w:kern w:val="0"/>
                <w:sz w:val="24"/>
              </w:rPr>
            </w:pPr>
            <w:r>
              <w:rPr>
                <w:rFonts w:hint="eastAsia" w:ascii="宋体" w:hAnsi="宋体"/>
                <w:color w:val="auto"/>
                <w:sz w:val="24"/>
              </w:rPr>
              <w:t>0t/h</w:t>
            </w:r>
          </w:p>
        </w:tc>
        <w:tc>
          <w:tcPr>
            <w:tcW w:w="2622" w:type="dxa"/>
          </w:tcPr>
          <w:p w14:paraId="41CDC2A2">
            <w:pPr>
              <w:spacing w:line="360" w:lineRule="auto"/>
              <w:jc w:val="center"/>
              <w:rPr>
                <w:rFonts w:ascii="宋体" w:hAnsi="宋体"/>
                <w:kern w:val="0"/>
                <w:sz w:val="24"/>
              </w:rPr>
            </w:pPr>
            <w:r>
              <w:rPr>
                <w:rFonts w:hint="eastAsia" w:ascii="宋体" w:hAnsi="宋体"/>
                <w:sz w:val="24"/>
              </w:rPr>
              <w:t>0t/y</w:t>
            </w:r>
          </w:p>
        </w:tc>
      </w:tr>
      <w:tr w14:paraId="356B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1AE4ACF0">
            <w:pPr>
              <w:spacing w:line="360" w:lineRule="auto"/>
              <w:jc w:val="center"/>
              <w:rPr>
                <w:rFonts w:ascii="宋体" w:hAnsi="宋体"/>
                <w:kern w:val="0"/>
                <w:sz w:val="24"/>
              </w:rPr>
            </w:pPr>
            <w:r>
              <w:rPr>
                <w:rFonts w:hint="eastAsia" w:ascii="宋体" w:hAnsi="宋体"/>
                <w:kern w:val="0"/>
                <w:sz w:val="24"/>
              </w:rPr>
              <w:t>水</w:t>
            </w:r>
          </w:p>
        </w:tc>
        <w:tc>
          <w:tcPr>
            <w:tcW w:w="2519" w:type="dxa"/>
            <w:tcBorders>
              <w:top w:val="single" w:color="auto" w:sz="4" w:space="0"/>
              <w:left w:val="single" w:color="auto" w:sz="4" w:space="0"/>
              <w:bottom w:val="single" w:color="auto" w:sz="4" w:space="0"/>
              <w:right w:val="single" w:color="auto" w:sz="4" w:space="0"/>
            </w:tcBorders>
          </w:tcPr>
          <w:p w14:paraId="51D07460">
            <w:pPr>
              <w:spacing w:line="360" w:lineRule="auto"/>
              <w:jc w:val="center"/>
              <w:rPr>
                <w:rFonts w:ascii="宋体" w:hAnsi="宋体"/>
                <w:kern w:val="0"/>
                <w:sz w:val="24"/>
              </w:rPr>
            </w:pPr>
          </w:p>
        </w:tc>
        <w:tc>
          <w:tcPr>
            <w:tcW w:w="2590" w:type="dxa"/>
          </w:tcPr>
          <w:p w14:paraId="115D087D">
            <w:pPr>
              <w:spacing w:line="360" w:lineRule="auto"/>
              <w:jc w:val="center"/>
              <w:rPr>
                <w:rFonts w:ascii="宋体" w:hAnsi="宋体"/>
                <w:color w:val="auto"/>
                <w:kern w:val="0"/>
                <w:sz w:val="24"/>
              </w:rPr>
            </w:pPr>
            <w:r>
              <w:rPr>
                <w:rFonts w:hint="eastAsia" w:ascii="宋体" w:hAnsi="宋体"/>
                <w:color w:val="auto"/>
                <w:sz w:val="24"/>
              </w:rPr>
              <w:t>60t/h</w:t>
            </w:r>
          </w:p>
        </w:tc>
        <w:tc>
          <w:tcPr>
            <w:tcW w:w="2622" w:type="dxa"/>
          </w:tcPr>
          <w:p w14:paraId="00CCD259">
            <w:pPr>
              <w:spacing w:line="360" w:lineRule="auto"/>
              <w:jc w:val="center"/>
              <w:rPr>
                <w:rFonts w:ascii="宋体" w:hAnsi="宋体"/>
                <w:kern w:val="0"/>
                <w:sz w:val="24"/>
              </w:rPr>
            </w:pPr>
            <w:r>
              <w:rPr>
                <w:rFonts w:hint="eastAsia" w:ascii="宋体" w:hAnsi="宋体"/>
                <w:sz w:val="24"/>
              </w:rPr>
              <w:t>t/y</w:t>
            </w:r>
          </w:p>
        </w:tc>
      </w:tr>
    </w:tbl>
    <w:p w14:paraId="54DE1F45">
      <w:pPr>
        <w:spacing w:line="360" w:lineRule="auto"/>
        <w:rPr>
          <w:rFonts w:ascii="宋体" w:hAnsi="宋体" w:cs="宋体"/>
          <w:b/>
          <w:sz w:val="24"/>
        </w:rPr>
      </w:pPr>
      <w:r>
        <w:rPr>
          <w:rFonts w:ascii="宋体" w:hAnsi="宋体" w:cs="宋体"/>
          <w:b/>
          <w:sz w:val="24"/>
        </w:rPr>
        <w:t>备注：通讯</w:t>
      </w:r>
      <w:r>
        <w:rPr>
          <w:rFonts w:hint="eastAsia" w:ascii="宋体" w:hAnsi="宋体" w:cs="宋体"/>
          <w:b/>
          <w:sz w:val="24"/>
        </w:rPr>
        <w:t>方式和</w:t>
      </w:r>
      <w:r>
        <w:rPr>
          <w:rFonts w:ascii="宋体" w:hAnsi="宋体" w:cs="宋体"/>
          <w:b/>
          <w:sz w:val="24"/>
        </w:rPr>
        <w:t>设备控制系统匹配</w:t>
      </w:r>
      <w:r>
        <w:rPr>
          <w:rFonts w:hint="eastAsia" w:ascii="宋体" w:hAnsi="宋体" w:cs="宋体"/>
          <w:b/>
          <w:sz w:val="24"/>
        </w:rPr>
        <w:t>,连进</w:t>
      </w:r>
      <w:r>
        <w:rPr>
          <w:rFonts w:ascii="宋体" w:hAnsi="宋体" w:cs="宋体"/>
          <w:b/>
          <w:sz w:val="24"/>
        </w:rPr>
        <w:t>设备</w:t>
      </w:r>
      <w:r>
        <w:rPr>
          <w:rFonts w:hint="eastAsia" w:ascii="宋体" w:hAnsi="宋体" w:cs="宋体"/>
          <w:b/>
          <w:sz w:val="24"/>
        </w:rPr>
        <w:t>PLC，并能传输到工厂MES。</w:t>
      </w:r>
    </w:p>
    <w:p w14:paraId="075237FC">
      <w:pPr>
        <w:spacing w:line="360" w:lineRule="auto"/>
        <w:rPr>
          <w:rFonts w:ascii="宋体" w:hAnsi="宋体" w:cs="宋体"/>
          <w:sz w:val="24"/>
        </w:rPr>
      </w:pPr>
      <w:r>
        <w:rPr>
          <w:rFonts w:ascii="宋体" w:hAnsi="宋体" w:cs="宋体"/>
          <w:sz w:val="24"/>
          <w:lang w:bidi="ar"/>
        </w:rPr>
        <w:t>6</w:t>
      </w:r>
      <w:r>
        <w:rPr>
          <w:rFonts w:hint="eastAsia" w:ascii="宋体" w:hAnsi="宋体" w:cs="宋体"/>
          <w:sz w:val="24"/>
          <w:lang w:bidi="ar"/>
        </w:rPr>
        <w:t>. 2.4.对重点负荷设备用电量的监测，需在现场动力柜预留安装带通讯电表。</w:t>
      </w:r>
    </w:p>
    <w:p w14:paraId="3E9234C8">
      <w:pPr>
        <w:numPr>
          <w:ilvl w:val="0"/>
          <w:numId w:val="5"/>
        </w:numPr>
        <w:spacing w:line="360" w:lineRule="auto"/>
        <w:rPr>
          <w:rFonts w:ascii="宋体" w:hAnsi="宋体" w:cs="宋体"/>
          <w:sz w:val="24"/>
          <w:lang w:bidi="ar"/>
        </w:rPr>
      </w:pPr>
      <w:r>
        <w:rPr>
          <w:rFonts w:hint="eastAsia" w:ascii="宋体" w:hAnsi="宋体" w:cs="宋体"/>
          <w:sz w:val="24"/>
          <w:lang w:bidi="ar"/>
        </w:rPr>
        <w:t>设备基本参数：</w:t>
      </w:r>
    </w:p>
    <w:p w14:paraId="4E3980DF">
      <w:pPr>
        <w:spacing w:line="360" w:lineRule="auto"/>
        <w:rPr>
          <w:rFonts w:ascii="宋体" w:hAnsi="宋体" w:cs="宋体"/>
          <w:sz w:val="24"/>
          <w:highlight w:val="none"/>
          <w:lang w:bidi="ar"/>
        </w:rPr>
      </w:pPr>
      <w:r>
        <w:rPr>
          <w:rFonts w:hint="eastAsia" w:ascii="宋体" w:hAnsi="宋体" w:cs="宋体"/>
          <w:sz w:val="24"/>
          <w:lang w:bidi="ar"/>
        </w:rPr>
        <w:t>尺寸</w:t>
      </w:r>
      <w:r>
        <w:rPr>
          <w:rFonts w:ascii="宋体" w:hAnsi="宋体" w:cs="宋体"/>
          <w:sz w:val="24"/>
          <w:highlight w:val="none"/>
          <w:lang w:bidi="ar"/>
        </w:rPr>
        <w:t>：</w:t>
      </w:r>
      <w:r>
        <w:rPr>
          <w:rFonts w:ascii="宋体" w:hAnsi="宋体" w:cs="宋体"/>
          <w:color w:val="000000"/>
          <w:sz w:val="24"/>
          <w:highlight w:val="none"/>
          <w:u w:val="single"/>
          <w:lang w:bidi="ar"/>
        </w:rPr>
        <w:t xml:space="preserve"> </w:t>
      </w:r>
      <w:r>
        <w:rPr>
          <w:rFonts w:hint="eastAsia" w:ascii="宋体" w:hAnsi="宋体" w:cs="宋体"/>
          <w:color w:val="000000"/>
          <w:sz w:val="24"/>
          <w:highlight w:val="none"/>
          <w:u w:val="single"/>
          <w:lang w:val="en-US" w:eastAsia="zh-CN" w:bidi="ar"/>
        </w:rPr>
        <w:t>2900x1500x1900</w:t>
      </w:r>
      <w:r>
        <w:rPr>
          <w:rFonts w:hint="eastAsia" w:ascii="宋体" w:hAnsi="宋体" w:cs="宋体"/>
          <w:sz w:val="24"/>
          <w:highlight w:val="none"/>
          <w:lang w:bidi="ar"/>
        </w:rPr>
        <w:t xml:space="preserve">  重量</w:t>
      </w:r>
      <w:r>
        <w:rPr>
          <w:rFonts w:ascii="宋体" w:hAnsi="宋体" w:cs="宋体"/>
          <w:sz w:val="24"/>
          <w:highlight w:val="none"/>
          <w:lang w:bidi="ar"/>
        </w:rPr>
        <w:t>：</w:t>
      </w:r>
      <w:r>
        <w:rPr>
          <w:rFonts w:hint="eastAsia" w:ascii="宋体" w:hAnsi="宋体" w:cs="宋体"/>
          <w:color w:val="000000"/>
          <w:sz w:val="24"/>
          <w:highlight w:val="none"/>
          <w:u w:val="single"/>
          <w:lang w:val="en-US" w:eastAsia="zh-CN" w:bidi="ar"/>
        </w:rPr>
        <w:t>4500</w:t>
      </w:r>
      <w:r>
        <w:rPr>
          <w:rFonts w:ascii="宋体" w:hAnsi="宋体" w:cs="宋体"/>
          <w:color w:val="000000"/>
          <w:sz w:val="24"/>
          <w:highlight w:val="none"/>
          <w:u w:val="single"/>
          <w:lang w:bidi="ar"/>
        </w:rPr>
        <w:t xml:space="preserve"> </w:t>
      </w:r>
      <w:r>
        <w:rPr>
          <w:rFonts w:hint="eastAsia" w:ascii="宋体" w:hAnsi="宋体" w:cs="宋体"/>
          <w:sz w:val="24"/>
          <w:highlight w:val="none"/>
          <w:lang w:bidi="ar"/>
        </w:rPr>
        <w:t xml:space="preserve">   额定功率</w:t>
      </w:r>
      <w:r>
        <w:rPr>
          <w:rFonts w:ascii="宋体" w:hAnsi="宋体" w:cs="宋体"/>
          <w:sz w:val="24"/>
          <w:highlight w:val="none"/>
          <w:lang w:bidi="ar"/>
        </w:rPr>
        <w:t>：</w:t>
      </w:r>
      <w:r>
        <w:rPr>
          <w:rFonts w:ascii="宋体" w:hAnsi="宋体" w:cs="宋体"/>
          <w:color w:val="000000"/>
          <w:sz w:val="24"/>
          <w:highlight w:val="none"/>
          <w:u w:val="single"/>
          <w:lang w:bidi="ar"/>
        </w:rPr>
        <w:t xml:space="preserve">  </w:t>
      </w:r>
      <w:r>
        <w:rPr>
          <w:rFonts w:hint="eastAsia" w:ascii="宋体" w:hAnsi="宋体" w:cs="宋体"/>
          <w:color w:val="000000"/>
          <w:sz w:val="24"/>
          <w:highlight w:val="none"/>
          <w:u w:val="single"/>
          <w:lang w:val="en-US" w:eastAsia="zh-CN" w:bidi="ar"/>
        </w:rPr>
        <w:t>78</w:t>
      </w:r>
      <w:r>
        <w:rPr>
          <w:rFonts w:ascii="宋体" w:hAnsi="宋体" w:cs="宋体"/>
          <w:color w:val="000000"/>
          <w:sz w:val="24"/>
          <w:highlight w:val="none"/>
          <w:u w:val="single"/>
          <w:lang w:bidi="ar"/>
        </w:rPr>
        <w:t xml:space="preserve"> </w:t>
      </w:r>
      <w:r>
        <w:rPr>
          <w:rFonts w:hint="eastAsia" w:ascii="宋体" w:hAnsi="宋体" w:cs="宋体"/>
          <w:color w:val="000000"/>
          <w:sz w:val="24"/>
          <w:highlight w:val="none"/>
          <w:lang w:bidi="ar"/>
        </w:rPr>
        <w:t>kW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tblGrid>
      <w:tr w14:paraId="0F3F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gridSpan w:val="2"/>
            <w:tcBorders>
              <w:right w:val="single" w:color="auto" w:sz="4" w:space="0"/>
            </w:tcBorders>
          </w:tcPr>
          <w:p w14:paraId="09EAD421">
            <w:pPr>
              <w:spacing w:line="360" w:lineRule="auto"/>
              <w:jc w:val="center"/>
              <w:rPr>
                <w:rFonts w:ascii="宋体" w:hAnsi="宋体" w:cs="宋体"/>
                <w:kern w:val="0"/>
                <w:sz w:val="24"/>
                <w:highlight w:val="none"/>
                <w:lang w:bidi="ar"/>
              </w:rPr>
            </w:pPr>
            <w:r>
              <w:rPr>
                <w:rFonts w:hint="eastAsia" w:ascii="宋体" w:hAnsi="宋体" w:cs="宋体"/>
                <w:sz w:val="24"/>
                <w:highlight w:val="none"/>
                <w:lang w:bidi="ar"/>
              </w:rPr>
              <w:t>单班8小时水、电、气、汽用量</w:t>
            </w:r>
          </w:p>
        </w:tc>
      </w:tr>
      <w:tr w14:paraId="265B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Pr>
          <w:p w14:paraId="4E1075D3">
            <w:pPr>
              <w:spacing w:line="360" w:lineRule="auto"/>
              <w:rPr>
                <w:rFonts w:ascii="宋体"/>
                <w:kern w:val="0"/>
                <w:sz w:val="24"/>
              </w:rPr>
            </w:pPr>
            <w:r>
              <w:rPr>
                <w:rFonts w:ascii="宋体"/>
                <w:sz w:val="24"/>
              </w:rPr>
              <w:t>介质</w:t>
            </w:r>
          </w:p>
        </w:tc>
        <w:tc>
          <w:tcPr>
            <w:tcW w:w="3001" w:type="dxa"/>
          </w:tcPr>
          <w:p w14:paraId="7ED58D06">
            <w:pPr>
              <w:spacing w:line="360" w:lineRule="auto"/>
              <w:rPr>
                <w:rFonts w:ascii="宋体"/>
                <w:kern w:val="0"/>
                <w:sz w:val="24"/>
              </w:rPr>
            </w:pPr>
            <w:r>
              <w:rPr>
                <w:rFonts w:ascii="宋体"/>
                <w:sz w:val="24"/>
              </w:rPr>
              <w:t>单班</w:t>
            </w:r>
            <w:r>
              <w:rPr>
                <w:rFonts w:hint="eastAsia" w:ascii="宋体"/>
                <w:sz w:val="24"/>
              </w:rPr>
              <w:t>8小时用量</w:t>
            </w:r>
          </w:p>
        </w:tc>
      </w:tr>
      <w:tr w14:paraId="7C65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Pr>
          <w:p w14:paraId="658412D3">
            <w:pPr>
              <w:spacing w:line="360" w:lineRule="auto"/>
              <w:rPr>
                <w:rFonts w:ascii="宋体"/>
                <w:kern w:val="0"/>
                <w:sz w:val="24"/>
              </w:rPr>
            </w:pPr>
            <w:r>
              <w:rPr>
                <w:rFonts w:ascii="宋体"/>
                <w:sz w:val="24"/>
              </w:rPr>
              <w:t>水</w:t>
            </w:r>
          </w:p>
        </w:tc>
        <w:tc>
          <w:tcPr>
            <w:tcW w:w="3001" w:type="dxa"/>
          </w:tcPr>
          <w:p w14:paraId="272FEB7A">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sz w:val="24"/>
                <w14:textFill>
                  <w14:solidFill>
                    <w14:schemeClr w14:val="tx1"/>
                  </w14:solidFill>
                </w14:textFill>
              </w:rPr>
              <w:t>480T</w:t>
            </w:r>
          </w:p>
        </w:tc>
      </w:tr>
      <w:tr w14:paraId="2FB0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Pr>
          <w:p w14:paraId="771765E4">
            <w:pPr>
              <w:spacing w:line="360" w:lineRule="auto"/>
              <w:rPr>
                <w:rFonts w:ascii="宋体"/>
                <w:kern w:val="0"/>
                <w:sz w:val="24"/>
              </w:rPr>
            </w:pPr>
            <w:r>
              <w:rPr>
                <w:rFonts w:ascii="宋体"/>
                <w:sz w:val="24"/>
              </w:rPr>
              <w:t>电</w:t>
            </w:r>
          </w:p>
        </w:tc>
        <w:tc>
          <w:tcPr>
            <w:tcW w:w="3001" w:type="dxa"/>
          </w:tcPr>
          <w:p w14:paraId="1ED28C79">
            <w:pPr>
              <w:spacing w:line="360" w:lineRule="auto"/>
              <w:rPr>
                <w:rFonts w:ascii="宋体"/>
                <w:color w:val="000000" w:themeColor="text1"/>
                <w:kern w:val="0"/>
                <w:sz w:val="24"/>
                <w14:textFill>
                  <w14:solidFill>
                    <w14:schemeClr w14:val="tx1"/>
                  </w14:solidFill>
                </w14:textFill>
              </w:rPr>
            </w:pPr>
            <w:r>
              <w:rPr>
                <w:rFonts w:hint="eastAsia" w:ascii="宋体"/>
                <w:color w:val="000000"/>
                <w:sz w:val="24"/>
                <w:lang w:val="en-US" w:eastAsia="zh-CN"/>
              </w:rPr>
              <w:t>420 KWH</w:t>
            </w:r>
          </w:p>
        </w:tc>
      </w:tr>
      <w:tr w14:paraId="486A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Pr>
          <w:p w14:paraId="79ADD45F">
            <w:pPr>
              <w:spacing w:line="360" w:lineRule="auto"/>
              <w:rPr>
                <w:rFonts w:ascii="宋体"/>
                <w:kern w:val="0"/>
                <w:sz w:val="24"/>
              </w:rPr>
            </w:pPr>
            <w:r>
              <w:rPr>
                <w:rFonts w:ascii="宋体"/>
                <w:sz w:val="24"/>
              </w:rPr>
              <w:t>气</w:t>
            </w:r>
          </w:p>
        </w:tc>
        <w:tc>
          <w:tcPr>
            <w:tcW w:w="3001" w:type="dxa"/>
          </w:tcPr>
          <w:p w14:paraId="25EC8954">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sz w:val="24"/>
                <w14:textFill>
                  <w14:solidFill>
                    <w14:schemeClr w14:val="tx1"/>
                  </w14:solidFill>
                </w14:textFill>
              </w:rPr>
              <w:t>无</w:t>
            </w:r>
          </w:p>
        </w:tc>
      </w:tr>
      <w:tr w14:paraId="7322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Pr>
          <w:p w14:paraId="4F2FD395">
            <w:pPr>
              <w:spacing w:line="360" w:lineRule="auto"/>
              <w:rPr>
                <w:rFonts w:ascii="宋体"/>
                <w:kern w:val="0"/>
                <w:sz w:val="24"/>
              </w:rPr>
            </w:pPr>
            <w:r>
              <w:rPr>
                <w:rFonts w:ascii="宋体"/>
                <w:sz w:val="24"/>
              </w:rPr>
              <w:t>汽</w:t>
            </w:r>
          </w:p>
        </w:tc>
        <w:tc>
          <w:tcPr>
            <w:tcW w:w="3001" w:type="dxa"/>
          </w:tcPr>
          <w:p w14:paraId="0F14CCBF">
            <w:pPr>
              <w:spacing w:line="360" w:lineRule="auto"/>
              <w:rPr>
                <w:rFonts w:ascii="宋体"/>
                <w:color w:val="000000" w:themeColor="text1"/>
                <w:kern w:val="0"/>
                <w:sz w:val="24"/>
                <w14:textFill>
                  <w14:solidFill>
                    <w14:schemeClr w14:val="tx1"/>
                  </w14:solidFill>
                </w14:textFill>
              </w:rPr>
            </w:pPr>
            <w:r>
              <w:rPr>
                <w:rFonts w:hint="eastAsia" w:ascii="宋体"/>
                <w:color w:val="000000" w:themeColor="text1"/>
                <w:sz w:val="24"/>
                <w14:textFill>
                  <w14:solidFill>
                    <w14:schemeClr w14:val="tx1"/>
                  </w14:solidFill>
                </w14:textFill>
              </w:rPr>
              <w:t>无</w:t>
            </w:r>
          </w:p>
        </w:tc>
      </w:tr>
    </w:tbl>
    <w:p w14:paraId="597FA238">
      <w:pPr>
        <w:spacing w:line="360" w:lineRule="auto"/>
        <w:rPr>
          <w:rFonts w:ascii="宋体"/>
          <w:sz w:val="24"/>
        </w:rPr>
      </w:pPr>
      <w:r>
        <w:rPr>
          <w:rFonts w:ascii="宋体" w:hAnsi="宋体"/>
          <w:sz w:val="24"/>
        </w:rPr>
        <w:t>8</w:t>
      </w:r>
      <w:r>
        <w:rPr>
          <w:rFonts w:hint="eastAsia" w:ascii="宋体" w:hAnsi="宋体"/>
          <w:sz w:val="24"/>
        </w:rPr>
        <w:t>、噪音：≤8</w:t>
      </w:r>
      <w:r>
        <w:rPr>
          <w:rFonts w:ascii="宋体" w:hAnsi="宋体"/>
          <w:sz w:val="24"/>
        </w:rPr>
        <w:t>5db</w:t>
      </w:r>
      <w:r>
        <w:rPr>
          <w:rFonts w:hint="eastAsia" w:ascii="宋体" w:hAnsi="宋体"/>
          <w:sz w:val="24"/>
        </w:rPr>
        <w:t>（</w:t>
      </w:r>
      <w:r>
        <w:rPr>
          <w:rFonts w:ascii="宋体" w:hAnsi="宋体"/>
          <w:sz w:val="24"/>
        </w:rPr>
        <w:t>A</w:t>
      </w:r>
      <w:r>
        <w:rPr>
          <w:rFonts w:hint="eastAsia" w:ascii="宋体" w:hAnsi="宋体"/>
          <w:sz w:val="24"/>
        </w:rPr>
        <w:t>）</w:t>
      </w:r>
    </w:p>
    <w:p w14:paraId="57A5DC3A">
      <w:pPr>
        <w:spacing w:line="360" w:lineRule="auto"/>
        <w:rPr>
          <w:rFonts w:ascii="宋体" w:hAnsi="宋体"/>
          <w:sz w:val="24"/>
        </w:rPr>
      </w:pPr>
      <w:r>
        <w:rPr>
          <w:rFonts w:ascii="宋体" w:hAnsi="宋体"/>
          <w:sz w:val="24"/>
        </w:rPr>
        <w:t>9</w:t>
      </w:r>
      <w:r>
        <w:rPr>
          <w:rFonts w:hint="eastAsia" w:ascii="宋体" w:hAnsi="宋体"/>
          <w:sz w:val="24"/>
        </w:rPr>
        <w:t>、控制系统 ：</w:t>
      </w:r>
    </w:p>
    <w:p w14:paraId="36FF6FC4">
      <w:pPr>
        <w:pStyle w:val="33"/>
        <w:numPr>
          <w:ilvl w:val="0"/>
          <w:numId w:val="6"/>
        </w:numPr>
        <w:spacing w:line="360" w:lineRule="auto"/>
        <w:ind w:firstLineChars="0"/>
        <w:rPr>
          <w:rFonts w:ascii="宋体" w:hAnsi="宋体"/>
          <w:b/>
          <w:sz w:val="24"/>
        </w:rPr>
      </w:pPr>
      <w:r>
        <w:rPr>
          <w:rFonts w:hint="eastAsia" w:ascii="宋体" w:hAnsi="宋体"/>
          <w:b/>
          <w:sz w:val="24"/>
        </w:rPr>
        <w:t>压力容器要求</w:t>
      </w:r>
    </w:p>
    <w:p w14:paraId="01F9C56E">
      <w:pPr>
        <w:pStyle w:val="33"/>
        <w:spacing w:line="360" w:lineRule="auto"/>
        <w:ind w:left="720" w:firstLine="0" w:firstLineChars="0"/>
        <w:rPr>
          <w:rFonts w:ascii="宋体" w:hAnsi="宋体"/>
          <w:b/>
          <w:sz w:val="24"/>
        </w:rPr>
      </w:pPr>
      <w:r>
        <w:rPr>
          <w:rFonts w:hint="eastAsia" w:ascii="宋体" w:hAnsi="宋体"/>
          <w:b/>
          <w:sz w:val="24"/>
        </w:rPr>
        <w:t xml:space="preserve">10.1 </w:t>
      </w:r>
      <w:r>
        <w:rPr>
          <w:rFonts w:ascii="宋体" w:hAnsi="宋体"/>
          <w:b/>
          <w:sz w:val="24"/>
        </w:rPr>
        <w:t>设备配套储气罐尽量选择简单压力容器；</w:t>
      </w:r>
    </w:p>
    <w:p w14:paraId="77CFD6C2">
      <w:pPr>
        <w:pStyle w:val="33"/>
        <w:spacing w:line="360" w:lineRule="auto"/>
        <w:ind w:left="720" w:firstLine="0" w:firstLineChars="0"/>
        <w:rPr>
          <w:rFonts w:ascii="宋体" w:hAnsi="宋体"/>
          <w:b/>
          <w:sz w:val="24"/>
        </w:rPr>
      </w:pPr>
      <w:r>
        <w:rPr>
          <w:rFonts w:hint="eastAsia" w:ascii="宋体" w:hAnsi="宋体"/>
          <w:b/>
          <w:sz w:val="24"/>
        </w:rPr>
        <w:t xml:space="preserve">10.2 </w:t>
      </w:r>
      <w:r>
        <w:rPr>
          <w:rFonts w:ascii="宋体" w:hAnsi="宋体"/>
          <w:b/>
          <w:sz w:val="24"/>
        </w:rPr>
        <w:t>设备配套的简单压力容器，要求设计使用寿命必须10年及以上；</w:t>
      </w:r>
    </w:p>
    <w:p w14:paraId="14F31152">
      <w:pPr>
        <w:pStyle w:val="33"/>
        <w:spacing w:line="360" w:lineRule="auto"/>
        <w:ind w:left="720" w:firstLine="0" w:firstLineChars="0"/>
        <w:rPr>
          <w:rFonts w:ascii="宋体" w:hAnsi="宋体"/>
          <w:b/>
          <w:sz w:val="24"/>
        </w:rPr>
      </w:pPr>
      <w:r>
        <w:rPr>
          <w:rFonts w:hint="eastAsia" w:ascii="宋体" w:hAnsi="宋体"/>
          <w:b/>
          <w:sz w:val="24"/>
        </w:rPr>
        <w:t xml:space="preserve">10.3 </w:t>
      </w:r>
      <w:r>
        <w:rPr>
          <w:rFonts w:ascii="宋体" w:hAnsi="宋体"/>
          <w:b/>
          <w:sz w:val="24"/>
        </w:rPr>
        <w:t>压力容器需提供法规规定的出厂原始资料，并要求设计使用寿命不得低于7年。</w:t>
      </w:r>
    </w:p>
    <w:p w14:paraId="6E55FB81">
      <w:pPr>
        <w:spacing w:line="360" w:lineRule="auto"/>
        <w:rPr>
          <w:rFonts w:ascii="宋体" w:hAnsi="宋体"/>
          <w:sz w:val="24"/>
        </w:rPr>
      </w:pPr>
      <w:r>
        <w:rPr>
          <w:rFonts w:hint="eastAsia" w:ascii="宋体" w:hAnsi="宋体"/>
          <w:sz w:val="24"/>
        </w:rPr>
        <w:t>11、其他要求：</w:t>
      </w:r>
    </w:p>
    <w:p w14:paraId="1CCC35DA">
      <w:pPr>
        <w:spacing w:line="360" w:lineRule="auto"/>
        <w:rPr>
          <w:rFonts w:ascii="宋体" w:hAnsi="宋体"/>
          <w:b/>
          <w:sz w:val="24"/>
        </w:rPr>
      </w:pPr>
      <w:r>
        <w:rPr>
          <w:rFonts w:hint="eastAsia" w:ascii="宋体" w:hAnsi="宋体"/>
          <w:sz w:val="24"/>
        </w:rPr>
        <w:t>12、工艺标准：</w:t>
      </w:r>
    </w:p>
    <w:p w14:paraId="14395C0A">
      <w:pPr>
        <w:spacing w:line="360" w:lineRule="auto"/>
        <w:rPr>
          <w:rFonts w:ascii="宋体" w:hAnsi="宋体"/>
          <w:b/>
          <w:sz w:val="24"/>
        </w:rPr>
      </w:pPr>
      <w:r>
        <w:rPr>
          <w:rFonts w:hint="eastAsia" w:ascii="宋体" w:hAnsi="宋体"/>
          <w:b/>
          <w:sz w:val="24"/>
        </w:rPr>
        <w:t>13、主要元器件名称、品牌、型号的清单：（涉及清单中的元器件，只能在可选范围内选择，如有新增加的元器件，需领导审核）用“</w:t>
      </w:r>
      <w:r>
        <w:rPr>
          <w:rFonts w:hint="eastAsia" w:ascii="宋体" w:hAnsi="宋体"/>
          <w:b/>
          <w:szCs w:val="21"/>
          <w:bdr w:val="single" w:color="auto" w:sz="4" w:space="0"/>
        </w:rPr>
        <w:t>√</w:t>
      </w:r>
      <w:r>
        <w:rPr>
          <w:rFonts w:ascii="宋体" w:hAnsi="宋体"/>
          <w:b/>
          <w:sz w:val="24"/>
        </w:rPr>
        <w:t>”</w:t>
      </w:r>
      <w:r>
        <w:rPr>
          <w:rFonts w:hint="eastAsia" w:ascii="宋体" w:hAnsi="宋体"/>
          <w:b/>
          <w:sz w:val="24"/>
        </w:rPr>
        <w:t>表示所选项目，“是否涉及”如涉及请填写“是”，没有涉及请填写“否”。如实际设备确实涉及以下元器件，但本协议中填写了“否”，同样按不符合技术协议要求处理，不予验收。</w:t>
      </w:r>
    </w:p>
    <w:tbl>
      <w:tblPr>
        <w:tblStyle w:val="15"/>
        <w:tblW w:w="4999" w:type="pct"/>
        <w:tblInd w:w="0" w:type="dxa"/>
        <w:tblLayout w:type="autofit"/>
        <w:tblCellMar>
          <w:top w:w="0" w:type="dxa"/>
          <w:left w:w="108" w:type="dxa"/>
          <w:bottom w:w="0" w:type="dxa"/>
          <w:right w:w="108" w:type="dxa"/>
        </w:tblCellMar>
      </w:tblPr>
      <w:tblGrid>
        <w:gridCol w:w="1385"/>
        <w:gridCol w:w="655"/>
        <w:gridCol w:w="6963"/>
      </w:tblGrid>
      <w:tr w14:paraId="0A017880">
        <w:tblPrEx>
          <w:tblCellMar>
            <w:top w:w="0" w:type="dxa"/>
            <w:left w:w="108" w:type="dxa"/>
            <w:bottom w:w="0" w:type="dxa"/>
            <w:right w:w="108" w:type="dxa"/>
          </w:tblCellMar>
        </w:tblPrEx>
        <w:trPr>
          <w:trHeight w:val="402" w:hRule="atLeast"/>
        </w:trPr>
        <w:tc>
          <w:tcPr>
            <w:tcW w:w="769" w:type="pct"/>
            <w:tcBorders>
              <w:top w:val="single" w:color="000000" w:sz="4" w:space="0"/>
              <w:left w:val="single" w:color="000000" w:sz="4" w:space="0"/>
              <w:bottom w:val="single" w:color="000000" w:sz="4" w:space="0"/>
              <w:right w:val="single" w:color="000000" w:sz="4" w:space="0"/>
            </w:tcBorders>
            <w:vAlign w:val="center"/>
          </w:tcPr>
          <w:p w14:paraId="4734CD69">
            <w:pPr>
              <w:widowControl/>
              <w:jc w:val="center"/>
              <w:rPr>
                <w:rFonts w:ascii="宋体" w:hAnsi="宋体" w:cs="宋体"/>
                <w:kern w:val="0"/>
                <w:szCs w:val="21"/>
              </w:rPr>
            </w:pPr>
            <w:r>
              <w:rPr>
                <w:rFonts w:hint="eastAsia" w:ascii="宋体" w:hAnsi="宋体" w:cs="宋体"/>
                <w:kern w:val="0"/>
                <w:szCs w:val="21"/>
              </w:rPr>
              <w:t>备件名称</w:t>
            </w:r>
          </w:p>
        </w:tc>
        <w:tc>
          <w:tcPr>
            <w:tcW w:w="364" w:type="pct"/>
            <w:tcBorders>
              <w:top w:val="single" w:color="000000" w:sz="4" w:space="0"/>
              <w:left w:val="single" w:color="000000" w:sz="4" w:space="0"/>
              <w:bottom w:val="single" w:color="000000" w:sz="4" w:space="0"/>
              <w:right w:val="single" w:color="000000" w:sz="4" w:space="0"/>
            </w:tcBorders>
            <w:vAlign w:val="center"/>
          </w:tcPr>
          <w:p w14:paraId="1C912F09">
            <w:pPr>
              <w:widowControl/>
              <w:jc w:val="center"/>
              <w:rPr>
                <w:rFonts w:ascii="宋体" w:hAnsi="宋体" w:cs="宋体"/>
                <w:kern w:val="0"/>
                <w:szCs w:val="21"/>
              </w:rPr>
            </w:pPr>
            <w:r>
              <w:rPr>
                <w:rFonts w:hint="eastAsia" w:ascii="宋体" w:hAnsi="宋体" w:cs="宋体"/>
                <w:kern w:val="0"/>
                <w:szCs w:val="21"/>
              </w:rPr>
              <w:t>是否涉及</w:t>
            </w:r>
          </w:p>
        </w:tc>
        <w:tc>
          <w:tcPr>
            <w:tcW w:w="3867" w:type="pct"/>
            <w:tcBorders>
              <w:top w:val="single" w:color="000000" w:sz="4" w:space="0"/>
              <w:left w:val="nil"/>
              <w:bottom w:val="single" w:color="000000" w:sz="4" w:space="0"/>
              <w:right w:val="single" w:color="000000" w:sz="4" w:space="0"/>
            </w:tcBorders>
            <w:shd w:val="clear" w:color="auto" w:fill="auto"/>
            <w:vAlign w:val="center"/>
          </w:tcPr>
          <w:p w14:paraId="2CF1B28D">
            <w:pPr>
              <w:widowControl/>
              <w:jc w:val="center"/>
              <w:rPr>
                <w:rFonts w:ascii="宋体" w:hAnsi="宋体" w:cs="宋体"/>
                <w:kern w:val="0"/>
                <w:szCs w:val="21"/>
              </w:rPr>
            </w:pPr>
            <w:r>
              <w:rPr>
                <w:rFonts w:hint="eastAsia" w:ascii="宋体" w:hAnsi="宋体" w:cs="宋体"/>
                <w:kern w:val="0"/>
                <w:szCs w:val="21"/>
              </w:rPr>
              <w:t>选择范围</w:t>
            </w:r>
          </w:p>
        </w:tc>
      </w:tr>
      <w:tr w14:paraId="45BC7A5C">
        <w:tblPrEx>
          <w:tblCellMar>
            <w:top w:w="0" w:type="dxa"/>
            <w:left w:w="108" w:type="dxa"/>
            <w:bottom w:w="0" w:type="dxa"/>
            <w:right w:w="108" w:type="dxa"/>
          </w:tblCellMar>
        </w:tblPrEx>
        <w:trPr>
          <w:trHeight w:val="402" w:hRule="atLeast"/>
        </w:trPr>
        <w:tc>
          <w:tcPr>
            <w:tcW w:w="769" w:type="pct"/>
            <w:vMerge w:val="restart"/>
            <w:tcBorders>
              <w:top w:val="nil"/>
              <w:left w:val="single" w:color="000000" w:sz="4" w:space="0"/>
              <w:right w:val="single" w:color="000000" w:sz="4" w:space="0"/>
            </w:tcBorders>
            <w:vAlign w:val="center"/>
          </w:tcPr>
          <w:p w14:paraId="6C4DD462">
            <w:pPr>
              <w:widowControl/>
              <w:jc w:val="center"/>
              <w:rPr>
                <w:rFonts w:ascii="宋体" w:hAnsi="宋体" w:cs="宋体"/>
                <w:kern w:val="0"/>
                <w:szCs w:val="21"/>
              </w:rPr>
            </w:pPr>
            <w:r>
              <w:rPr>
                <w:rFonts w:hint="eastAsia" w:ascii="宋体" w:hAnsi="宋体" w:cs="宋体"/>
                <w:kern w:val="0"/>
                <w:szCs w:val="21"/>
              </w:rPr>
              <w:t>电磁阀</w:t>
            </w:r>
          </w:p>
        </w:tc>
        <w:tc>
          <w:tcPr>
            <w:tcW w:w="364" w:type="pct"/>
            <w:tcBorders>
              <w:top w:val="nil"/>
              <w:left w:val="single" w:color="000000" w:sz="4" w:space="0"/>
              <w:right w:val="single" w:color="000000" w:sz="4" w:space="0"/>
            </w:tcBorders>
            <w:vAlign w:val="center"/>
          </w:tcPr>
          <w:p w14:paraId="2CF36CE8">
            <w:pPr>
              <w:widowControl/>
              <w:jc w:val="center"/>
              <w:rPr>
                <w:rFonts w:ascii="宋体" w:hAnsi="宋体" w:cs="宋体"/>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4EF9E1DA">
            <w:pPr>
              <w:widowControl/>
              <w:rPr>
                <w:rFonts w:ascii="宋体" w:hAnsi="宋体" w:cs="宋体"/>
                <w:kern w:val="0"/>
                <w:szCs w:val="21"/>
              </w:rPr>
            </w:pPr>
            <w:r>
              <w:rPr>
                <w:rFonts w:hint="eastAsia" w:ascii="宋体" w:hAnsi="宋体" w:cs="宋体"/>
                <w:kern w:val="0"/>
                <w:szCs w:val="21"/>
              </w:rPr>
              <w:t>□新安江气动元件有限公司     □费斯托(FESTO)       □MAC</w:t>
            </w:r>
          </w:p>
        </w:tc>
      </w:tr>
      <w:tr w14:paraId="6FF8A9A8">
        <w:tblPrEx>
          <w:tblCellMar>
            <w:top w:w="0" w:type="dxa"/>
            <w:left w:w="108" w:type="dxa"/>
            <w:bottom w:w="0" w:type="dxa"/>
            <w:right w:w="108" w:type="dxa"/>
          </w:tblCellMar>
        </w:tblPrEx>
        <w:trPr>
          <w:trHeight w:val="622" w:hRule="atLeast"/>
        </w:trPr>
        <w:tc>
          <w:tcPr>
            <w:tcW w:w="769" w:type="pct"/>
            <w:vMerge w:val="continue"/>
            <w:tcBorders>
              <w:left w:val="single" w:color="000000" w:sz="4" w:space="0"/>
              <w:right w:val="single" w:color="000000" w:sz="4" w:space="0"/>
            </w:tcBorders>
            <w:vAlign w:val="center"/>
          </w:tcPr>
          <w:p w14:paraId="36AB0FD6">
            <w:pPr>
              <w:widowControl/>
              <w:jc w:val="center"/>
              <w:rPr>
                <w:rFonts w:ascii="宋体" w:hAnsi="宋体" w:cs="宋体"/>
                <w:kern w:val="0"/>
                <w:szCs w:val="21"/>
              </w:rPr>
            </w:pPr>
          </w:p>
        </w:tc>
        <w:tc>
          <w:tcPr>
            <w:tcW w:w="364" w:type="pct"/>
            <w:tcBorders>
              <w:left w:val="single" w:color="000000" w:sz="4" w:space="0"/>
              <w:right w:val="single" w:color="000000" w:sz="4" w:space="0"/>
            </w:tcBorders>
            <w:vAlign w:val="center"/>
          </w:tcPr>
          <w:p w14:paraId="2A894850">
            <w:pPr>
              <w:jc w:val="center"/>
            </w:pPr>
            <w:r>
              <w:rPr>
                <w:rFonts w:hint="eastAsia" w:ascii="宋体" w:hAnsi="宋体" w:cs="宋体"/>
                <w:kern w:val="0"/>
                <w:szCs w:val="21"/>
              </w:rPr>
              <w:t>是</w:t>
            </w:r>
          </w:p>
        </w:tc>
        <w:tc>
          <w:tcPr>
            <w:tcW w:w="3867" w:type="pct"/>
            <w:tcBorders>
              <w:top w:val="nil"/>
              <w:left w:val="nil"/>
              <w:bottom w:val="single" w:color="000000" w:sz="4" w:space="0"/>
              <w:right w:val="single" w:color="000000" w:sz="4" w:space="0"/>
            </w:tcBorders>
            <w:shd w:val="clear" w:color="auto" w:fill="auto"/>
            <w:vAlign w:val="center"/>
          </w:tcPr>
          <w:p w14:paraId="7301B8EB">
            <w:pPr>
              <w:widowControl/>
              <w:rPr>
                <w:rFonts w:ascii="宋体" w:hAnsi="宋体" w:cs="宋体"/>
                <w:kern w:val="0"/>
                <w:szCs w:val="21"/>
              </w:rPr>
            </w:pPr>
            <w:r>
              <w:rPr>
                <w:rFonts w:hint="eastAsia" w:ascii="宋体" w:hAnsi="宋体" w:cs="宋体"/>
                <w:kern w:val="0"/>
                <w:szCs w:val="21"/>
              </w:rPr>
              <w:t>☑力士乐(REXROTH)            ☑威格仕(VICKES)      □油研(YUKEN)  ☑</w:t>
            </w:r>
            <w:r>
              <w:rPr>
                <w:rFonts w:hint="eastAsia" w:ascii="宋体" w:hAnsi="宋体" w:cs="宋体"/>
                <w:kern w:val="0"/>
                <w:szCs w:val="21"/>
                <w:lang w:eastAsia="zh-CN"/>
              </w:rPr>
              <w:t>力士乐</w:t>
            </w:r>
            <w:r>
              <w:rPr>
                <w:rFonts w:hint="eastAsia" w:ascii="宋体" w:hAnsi="宋体" w:cs="宋体"/>
                <w:kern w:val="0"/>
                <w:szCs w:val="21"/>
              </w:rPr>
              <w:t xml:space="preserve"> </w:t>
            </w:r>
          </w:p>
        </w:tc>
      </w:tr>
      <w:tr w14:paraId="325E5CB0">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3E4C218F">
            <w:pPr>
              <w:widowControl/>
              <w:jc w:val="center"/>
              <w:rPr>
                <w:rFonts w:ascii="宋体" w:hAnsi="宋体" w:cs="宋体"/>
                <w:kern w:val="0"/>
                <w:szCs w:val="21"/>
              </w:rPr>
            </w:pPr>
          </w:p>
        </w:tc>
        <w:tc>
          <w:tcPr>
            <w:tcW w:w="364" w:type="pct"/>
            <w:tcBorders>
              <w:left w:val="single" w:color="000000" w:sz="4" w:space="0"/>
              <w:bottom w:val="single" w:color="000000" w:sz="4" w:space="0"/>
              <w:right w:val="single" w:color="000000" w:sz="4" w:space="0"/>
            </w:tcBorders>
            <w:vAlign w:val="center"/>
          </w:tcPr>
          <w:p w14:paraId="6715D8EA">
            <w:pPr>
              <w:jc w:val="center"/>
            </w:pPr>
          </w:p>
        </w:tc>
        <w:tc>
          <w:tcPr>
            <w:tcW w:w="3867" w:type="pct"/>
            <w:tcBorders>
              <w:top w:val="nil"/>
              <w:left w:val="nil"/>
              <w:bottom w:val="single" w:color="000000" w:sz="4" w:space="0"/>
              <w:right w:val="single" w:color="000000" w:sz="4" w:space="0"/>
            </w:tcBorders>
            <w:shd w:val="clear" w:color="auto" w:fill="auto"/>
            <w:vAlign w:val="center"/>
          </w:tcPr>
          <w:p w14:paraId="49CC329C">
            <w:pPr>
              <w:widowControl/>
              <w:rPr>
                <w:rFonts w:ascii="宋体" w:hAnsi="宋体" w:cs="宋体"/>
                <w:kern w:val="0"/>
                <w:szCs w:val="21"/>
              </w:rPr>
            </w:pPr>
            <w:r>
              <w:rPr>
                <w:rFonts w:hint="eastAsia" w:ascii="宋体" w:hAnsi="宋体" w:cs="宋体"/>
                <w:kern w:val="0"/>
                <w:szCs w:val="21"/>
              </w:rPr>
              <w:t>□SMC</w:t>
            </w:r>
          </w:p>
        </w:tc>
      </w:tr>
      <w:tr w14:paraId="409A880A">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2CDD88A6">
            <w:pPr>
              <w:widowControl/>
              <w:jc w:val="center"/>
              <w:rPr>
                <w:rFonts w:ascii="宋体" w:hAnsi="宋体" w:cs="宋体"/>
                <w:kern w:val="0"/>
                <w:szCs w:val="21"/>
              </w:rPr>
            </w:pPr>
            <w:r>
              <w:rPr>
                <w:rFonts w:hint="eastAsia" w:ascii="宋体" w:hAnsi="宋体" w:cs="宋体"/>
                <w:kern w:val="0"/>
                <w:szCs w:val="21"/>
              </w:rPr>
              <w:t>气缸</w:t>
            </w:r>
          </w:p>
        </w:tc>
        <w:tc>
          <w:tcPr>
            <w:tcW w:w="364" w:type="pct"/>
            <w:tcBorders>
              <w:top w:val="nil"/>
              <w:left w:val="single" w:color="000000" w:sz="4" w:space="0"/>
              <w:bottom w:val="single" w:color="000000" w:sz="4" w:space="0"/>
              <w:right w:val="single" w:color="000000" w:sz="4" w:space="0"/>
            </w:tcBorders>
            <w:vAlign w:val="center"/>
          </w:tcPr>
          <w:p w14:paraId="4C93C3C3">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0EC9FE3C">
            <w:pPr>
              <w:widowControl/>
              <w:rPr>
                <w:rFonts w:ascii="宋体" w:hAnsi="宋体" w:cs="宋体"/>
                <w:kern w:val="0"/>
                <w:szCs w:val="21"/>
              </w:rPr>
            </w:pPr>
            <w:r>
              <w:rPr>
                <w:rFonts w:hint="eastAsia" w:ascii="宋体" w:hAnsi="宋体" w:cs="宋体"/>
                <w:kern w:val="0"/>
                <w:szCs w:val="21"/>
              </w:rPr>
              <w:t>□费斯托(FESTO)              □SMC</w:t>
            </w:r>
          </w:p>
        </w:tc>
      </w:tr>
      <w:tr w14:paraId="67DDA308">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1AEA2CB5">
            <w:pPr>
              <w:widowControl/>
              <w:jc w:val="center"/>
              <w:rPr>
                <w:rFonts w:ascii="宋体" w:hAnsi="宋体" w:cs="宋体"/>
                <w:color w:val="000000"/>
                <w:kern w:val="0"/>
                <w:szCs w:val="21"/>
              </w:rPr>
            </w:pPr>
            <w:r>
              <w:rPr>
                <w:rFonts w:hint="eastAsia" w:ascii="宋体" w:hAnsi="宋体" w:cs="宋体"/>
                <w:color w:val="000000"/>
                <w:kern w:val="0"/>
                <w:szCs w:val="21"/>
              </w:rPr>
              <w:t>模块带</w:t>
            </w:r>
          </w:p>
        </w:tc>
        <w:tc>
          <w:tcPr>
            <w:tcW w:w="364" w:type="pct"/>
            <w:tcBorders>
              <w:top w:val="nil"/>
              <w:left w:val="single" w:color="000000" w:sz="4" w:space="0"/>
              <w:bottom w:val="single" w:color="000000" w:sz="4" w:space="0"/>
              <w:right w:val="single" w:color="000000" w:sz="4" w:space="0"/>
            </w:tcBorders>
            <w:vAlign w:val="center"/>
          </w:tcPr>
          <w:p w14:paraId="44BECF7F">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2F4FB460">
            <w:pPr>
              <w:widowControl/>
              <w:rPr>
                <w:rFonts w:ascii="宋体" w:hAnsi="宋体"/>
                <w:b/>
                <w:color w:val="000000"/>
                <w:szCs w:val="21"/>
                <w:bdr w:val="single" w:color="auto" w:sz="4" w:space="0"/>
              </w:rPr>
            </w:pPr>
            <w:r>
              <w:rPr>
                <w:rFonts w:hint="eastAsia" w:ascii="宋体" w:hAnsi="宋体" w:cs="宋体"/>
                <w:color w:val="000000"/>
                <w:kern w:val="0"/>
                <w:szCs w:val="21"/>
              </w:rPr>
              <w:t>□英特乐                     □宁波得通</w:t>
            </w:r>
          </w:p>
        </w:tc>
      </w:tr>
      <w:tr w14:paraId="360E3611">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166EDC4F">
            <w:pPr>
              <w:widowControl/>
              <w:jc w:val="center"/>
              <w:rPr>
                <w:rFonts w:ascii="宋体" w:hAnsi="宋体" w:cs="宋体"/>
                <w:color w:val="000000"/>
                <w:kern w:val="0"/>
                <w:szCs w:val="21"/>
              </w:rPr>
            </w:pPr>
            <w:r>
              <w:rPr>
                <w:rFonts w:hint="eastAsia" w:ascii="宋体" w:hAnsi="宋体" w:cs="宋体"/>
                <w:color w:val="000000"/>
                <w:kern w:val="0"/>
                <w:szCs w:val="21"/>
              </w:rPr>
              <w:t>数显仪表</w:t>
            </w:r>
          </w:p>
        </w:tc>
        <w:tc>
          <w:tcPr>
            <w:tcW w:w="364" w:type="pct"/>
            <w:tcBorders>
              <w:top w:val="nil"/>
              <w:left w:val="single" w:color="000000" w:sz="4" w:space="0"/>
              <w:bottom w:val="single" w:color="000000" w:sz="4" w:space="0"/>
              <w:right w:val="single" w:color="000000" w:sz="4" w:space="0"/>
            </w:tcBorders>
            <w:vAlign w:val="center"/>
          </w:tcPr>
          <w:p w14:paraId="53224951">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2A53B760">
            <w:pPr>
              <w:widowControl/>
              <w:rPr>
                <w:rFonts w:ascii="宋体" w:hAnsi="宋体"/>
                <w:b/>
                <w:color w:val="000000"/>
                <w:szCs w:val="21"/>
                <w:bdr w:val="single" w:color="auto" w:sz="4" w:space="0"/>
              </w:rPr>
            </w:pPr>
            <w:r>
              <w:rPr>
                <w:rFonts w:hint="eastAsia" w:ascii="宋体" w:hAnsi="宋体" w:cs="宋体"/>
                <w:color w:val="000000"/>
                <w:kern w:val="0"/>
                <w:szCs w:val="21"/>
              </w:rPr>
              <w:t>□</w:t>
            </w:r>
            <w:r>
              <w:rPr>
                <w:rFonts w:ascii="宋体" w:hAnsi="宋体" w:cs="宋体"/>
                <w:color w:val="000000"/>
                <w:kern w:val="0"/>
                <w:szCs w:val="21"/>
              </w:rPr>
              <w:t>RKC</w:t>
            </w:r>
            <w:r>
              <w:rPr>
                <w:rFonts w:hint="eastAsia" w:ascii="宋体" w:hAnsi="宋体" w:cs="宋体"/>
                <w:color w:val="000000"/>
                <w:kern w:val="0"/>
                <w:szCs w:val="21"/>
              </w:rPr>
              <w:t xml:space="preserve">  □虹润仪表  □德莱仪表</w:t>
            </w:r>
          </w:p>
        </w:tc>
      </w:tr>
      <w:tr w14:paraId="458A370B">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auto" w:sz="4" w:space="0"/>
              <w:right w:val="single" w:color="000000" w:sz="4" w:space="0"/>
            </w:tcBorders>
            <w:vAlign w:val="center"/>
          </w:tcPr>
          <w:p w14:paraId="783384F0">
            <w:pPr>
              <w:widowControl/>
              <w:jc w:val="center"/>
              <w:rPr>
                <w:rFonts w:ascii="宋体" w:hAnsi="宋体" w:cs="宋体"/>
                <w:kern w:val="0"/>
                <w:szCs w:val="21"/>
              </w:rPr>
            </w:pPr>
            <w:r>
              <w:rPr>
                <w:rFonts w:hint="eastAsia" w:ascii="宋体" w:hAnsi="宋体" w:cs="宋体"/>
                <w:kern w:val="0"/>
                <w:szCs w:val="21"/>
              </w:rPr>
              <w:t>气管</w:t>
            </w:r>
          </w:p>
          <w:p w14:paraId="365C1504">
            <w:pPr>
              <w:widowControl/>
              <w:jc w:val="center"/>
              <w:rPr>
                <w:rFonts w:ascii="宋体" w:hAnsi="宋体" w:cs="宋体"/>
                <w:kern w:val="0"/>
                <w:szCs w:val="21"/>
              </w:rPr>
            </w:pPr>
            <w:r>
              <w:rPr>
                <w:rFonts w:hint="eastAsia" w:ascii="宋体" w:hAnsi="宋体" w:cs="宋体"/>
                <w:kern w:val="0"/>
                <w:szCs w:val="21"/>
              </w:rPr>
              <w:t>气管接头</w:t>
            </w:r>
          </w:p>
        </w:tc>
        <w:tc>
          <w:tcPr>
            <w:tcW w:w="364" w:type="pct"/>
            <w:tcBorders>
              <w:top w:val="nil"/>
              <w:left w:val="single" w:color="000000" w:sz="4" w:space="0"/>
              <w:bottom w:val="single" w:color="auto" w:sz="4" w:space="0"/>
              <w:right w:val="single" w:color="000000" w:sz="4" w:space="0"/>
            </w:tcBorders>
            <w:vAlign w:val="center"/>
          </w:tcPr>
          <w:p w14:paraId="4F8B1BF4">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065C4556">
            <w:pPr>
              <w:widowControl/>
              <w:rPr>
                <w:rFonts w:ascii="宋体" w:hAnsi="宋体" w:cs="宋体"/>
                <w:kern w:val="0"/>
                <w:szCs w:val="21"/>
              </w:rPr>
            </w:pPr>
            <w:r>
              <w:rPr>
                <w:rFonts w:hint="eastAsia" w:ascii="宋体" w:hAnsi="宋体" w:cs="宋体"/>
                <w:kern w:val="0"/>
                <w:szCs w:val="21"/>
              </w:rPr>
              <w:t>□FESTO（费斯托）            □SMC</w:t>
            </w:r>
          </w:p>
        </w:tc>
      </w:tr>
      <w:tr w14:paraId="62DBEE31">
        <w:tblPrEx>
          <w:tblCellMar>
            <w:top w:w="0" w:type="dxa"/>
            <w:left w:w="108" w:type="dxa"/>
            <w:bottom w:w="0" w:type="dxa"/>
            <w:right w:w="108" w:type="dxa"/>
          </w:tblCellMar>
        </w:tblPrEx>
        <w:trPr>
          <w:trHeight w:val="402" w:hRule="atLeast"/>
        </w:trPr>
        <w:tc>
          <w:tcPr>
            <w:tcW w:w="769" w:type="pct"/>
            <w:vMerge w:val="restart"/>
            <w:tcBorders>
              <w:top w:val="single" w:color="auto" w:sz="4" w:space="0"/>
              <w:left w:val="single" w:color="auto" w:sz="4" w:space="0"/>
              <w:bottom w:val="single" w:color="auto" w:sz="4" w:space="0"/>
              <w:right w:val="single" w:color="auto" w:sz="4" w:space="0"/>
            </w:tcBorders>
            <w:vAlign w:val="center"/>
          </w:tcPr>
          <w:p w14:paraId="27A43E4C">
            <w:pPr>
              <w:widowControl/>
              <w:jc w:val="center"/>
              <w:rPr>
                <w:rFonts w:ascii="宋体" w:hAnsi="宋体" w:cs="宋体"/>
                <w:kern w:val="0"/>
                <w:szCs w:val="21"/>
              </w:rPr>
            </w:pPr>
            <w:r>
              <w:rPr>
                <w:rFonts w:hint="eastAsia" w:ascii="宋体" w:hAnsi="宋体" w:cs="宋体"/>
                <w:kern w:val="0"/>
                <w:szCs w:val="21"/>
              </w:rPr>
              <w:t>高速及电机减速机轴承</w:t>
            </w:r>
          </w:p>
        </w:tc>
        <w:tc>
          <w:tcPr>
            <w:tcW w:w="364" w:type="pct"/>
            <w:vMerge w:val="restart"/>
            <w:tcBorders>
              <w:top w:val="single" w:color="auto" w:sz="4" w:space="0"/>
              <w:left w:val="single" w:color="auto" w:sz="4" w:space="0"/>
              <w:bottom w:val="single" w:color="auto" w:sz="4" w:space="0"/>
              <w:right w:val="single" w:color="auto" w:sz="4" w:space="0"/>
            </w:tcBorders>
            <w:vAlign w:val="center"/>
          </w:tcPr>
          <w:p w14:paraId="5EF10023">
            <w:pPr>
              <w:jc w:val="center"/>
            </w:pPr>
            <w:r>
              <w:rPr>
                <w:rFonts w:hint="eastAsia" w:ascii="宋体" w:hAnsi="宋体" w:cs="宋体"/>
                <w:kern w:val="0"/>
                <w:szCs w:val="21"/>
              </w:rPr>
              <w:t>否</w:t>
            </w:r>
          </w:p>
        </w:tc>
        <w:tc>
          <w:tcPr>
            <w:tcW w:w="3867" w:type="pct"/>
            <w:tcBorders>
              <w:top w:val="nil"/>
              <w:left w:val="single" w:color="auto" w:sz="4" w:space="0"/>
              <w:bottom w:val="single" w:color="000000" w:sz="4" w:space="0"/>
              <w:right w:val="single" w:color="000000" w:sz="4" w:space="0"/>
            </w:tcBorders>
            <w:shd w:val="clear" w:color="auto" w:fill="auto"/>
            <w:vAlign w:val="center"/>
          </w:tcPr>
          <w:p w14:paraId="6B592F0A">
            <w:pPr>
              <w:widowControl/>
              <w:rPr>
                <w:rFonts w:ascii="宋体" w:hAnsi="宋体" w:cs="宋体"/>
                <w:kern w:val="0"/>
                <w:szCs w:val="21"/>
              </w:rPr>
            </w:pPr>
            <w:r>
              <w:rPr>
                <w:rFonts w:hint="eastAsia" w:ascii="宋体" w:hAnsi="宋体" w:cs="宋体"/>
                <w:kern w:val="0"/>
                <w:szCs w:val="21"/>
              </w:rPr>
              <w:t>□KOYO       □ASAHI       □KBS     □IKO      □THK     □NSK</w:t>
            </w:r>
          </w:p>
        </w:tc>
      </w:tr>
      <w:tr w14:paraId="1FF0D9E2">
        <w:tblPrEx>
          <w:tblCellMar>
            <w:top w:w="0" w:type="dxa"/>
            <w:left w:w="108" w:type="dxa"/>
            <w:bottom w:w="0" w:type="dxa"/>
            <w:right w:w="108" w:type="dxa"/>
          </w:tblCellMar>
        </w:tblPrEx>
        <w:trPr>
          <w:trHeight w:val="402" w:hRule="atLeast"/>
        </w:trPr>
        <w:tc>
          <w:tcPr>
            <w:tcW w:w="769" w:type="pct"/>
            <w:vMerge w:val="continue"/>
            <w:tcBorders>
              <w:top w:val="single" w:color="auto" w:sz="4" w:space="0"/>
              <w:left w:val="single" w:color="auto" w:sz="4" w:space="0"/>
              <w:bottom w:val="single" w:color="auto" w:sz="4" w:space="0"/>
              <w:right w:val="single" w:color="auto" w:sz="4" w:space="0"/>
            </w:tcBorders>
            <w:vAlign w:val="center"/>
          </w:tcPr>
          <w:p w14:paraId="689087D0">
            <w:pPr>
              <w:widowControl/>
              <w:jc w:val="center"/>
              <w:rPr>
                <w:rFonts w:ascii="宋体" w:hAnsi="宋体" w:cs="宋体"/>
                <w:kern w:val="0"/>
                <w:szCs w:val="21"/>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14:paraId="5608874B">
            <w:pPr>
              <w:widowControl/>
              <w:jc w:val="center"/>
              <w:rPr>
                <w:rFonts w:ascii="宋体" w:hAnsi="宋体" w:cs="宋体"/>
                <w:kern w:val="0"/>
                <w:szCs w:val="21"/>
              </w:rPr>
            </w:pPr>
          </w:p>
        </w:tc>
        <w:tc>
          <w:tcPr>
            <w:tcW w:w="3867" w:type="pct"/>
            <w:tcBorders>
              <w:top w:val="nil"/>
              <w:left w:val="single" w:color="auto" w:sz="4" w:space="0"/>
              <w:bottom w:val="single" w:color="000000" w:sz="4" w:space="0"/>
              <w:right w:val="single" w:color="000000" w:sz="4" w:space="0"/>
            </w:tcBorders>
            <w:shd w:val="clear" w:color="auto" w:fill="auto"/>
            <w:vAlign w:val="center"/>
          </w:tcPr>
          <w:p w14:paraId="299CD4C7">
            <w:pPr>
              <w:widowControl/>
              <w:rPr>
                <w:rFonts w:ascii="宋体" w:hAnsi="宋体" w:cs="宋体"/>
                <w:kern w:val="0"/>
                <w:szCs w:val="21"/>
              </w:rPr>
            </w:pPr>
            <w:r>
              <w:rPr>
                <w:rFonts w:hint="eastAsia" w:ascii="宋体" w:hAnsi="宋体" w:cs="宋体"/>
                <w:kern w:val="0"/>
                <w:szCs w:val="21"/>
              </w:rPr>
              <w:t>□瓦房店轴承（ZWZ）          □INA                 □FAG</w:t>
            </w:r>
          </w:p>
        </w:tc>
      </w:tr>
      <w:tr w14:paraId="44FEFC80">
        <w:tblPrEx>
          <w:tblCellMar>
            <w:top w:w="0" w:type="dxa"/>
            <w:left w:w="108" w:type="dxa"/>
            <w:bottom w:w="0" w:type="dxa"/>
            <w:right w:w="108" w:type="dxa"/>
          </w:tblCellMar>
        </w:tblPrEx>
        <w:trPr>
          <w:trHeight w:val="402" w:hRule="atLeast"/>
        </w:trPr>
        <w:tc>
          <w:tcPr>
            <w:tcW w:w="769" w:type="pct"/>
            <w:tcBorders>
              <w:top w:val="single" w:color="auto" w:sz="4" w:space="0"/>
              <w:left w:val="single" w:color="auto" w:sz="4" w:space="0"/>
              <w:bottom w:val="single" w:color="auto" w:sz="4" w:space="0"/>
              <w:right w:val="single" w:color="auto" w:sz="4" w:space="0"/>
            </w:tcBorders>
            <w:vAlign w:val="center"/>
          </w:tcPr>
          <w:p w14:paraId="55EE3C8B">
            <w:pPr>
              <w:widowControl/>
              <w:jc w:val="center"/>
              <w:rPr>
                <w:rFonts w:ascii="宋体" w:hAnsi="宋体" w:cs="宋体"/>
                <w:kern w:val="0"/>
                <w:szCs w:val="21"/>
              </w:rPr>
            </w:pPr>
            <w:r>
              <w:rPr>
                <w:rFonts w:hint="eastAsia" w:ascii="宋体" w:hAnsi="宋体" w:cs="宋体"/>
                <w:kern w:val="0"/>
                <w:szCs w:val="21"/>
              </w:rPr>
              <w:t>轴承（低速且要求不高处）</w:t>
            </w:r>
          </w:p>
        </w:tc>
        <w:tc>
          <w:tcPr>
            <w:tcW w:w="364" w:type="pct"/>
            <w:tcBorders>
              <w:top w:val="single" w:color="auto" w:sz="4" w:space="0"/>
              <w:left w:val="single" w:color="auto" w:sz="4" w:space="0"/>
              <w:bottom w:val="single" w:color="auto" w:sz="4" w:space="0"/>
              <w:right w:val="single" w:color="auto" w:sz="4" w:space="0"/>
            </w:tcBorders>
            <w:vAlign w:val="center"/>
          </w:tcPr>
          <w:p w14:paraId="61694250">
            <w:pPr>
              <w:jc w:val="center"/>
            </w:pPr>
            <w:r>
              <w:rPr>
                <w:rFonts w:hint="eastAsia" w:ascii="宋体" w:hAnsi="宋体" w:cs="宋体"/>
                <w:kern w:val="0"/>
                <w:szCs w:val="21"/>
              </w:rPr>
              <w:t>否</w:t>
            </w:r>
          </w:p>
        </w:tc>
        <w:tc>
          <w:tcPr>
            <w:tcW w:w="3867" w:type="pct"/>
            <w:tcBorders>
              <w:top w:val="nil"/>
              <w:left w:val="single" w:color="auto" w:sz="4" w:space="0"/>
              <w:bottom w:val="single" w:color="000000" w:sz="4" w:space="0"/>
              <w:right w:val="single" w:color="000000" w:sz="4" w:space="0"/>
            </w:tcBorders>
            <w:shd w:val="clear" w:color="auto" w:fill="auto"/>
            <w:vAlign w:val="center"/>
          </w:tcPr>
          <w:p w14:paraId="6FEEB74D">
            <w:pPr>
              <w:widowControl/>
              <w:rPr>
                <w:rFonts w:ascii="宋体" w:hAnsi="宋体" w:cs="宋体"/>
                <w:kern w:val="0"/>
                <w:szCs w:val="21"/>
              </w:rPr>
            </w:pPr>
            <w:r>
              <w:rPr>
                <w:rFonts w:hint="eastAsia" w:ascii="宋体" w:hAnsi="宋体" w:cs="宋体"/>
                <w:kern w:val="0"/>
                <w:szCs w:val="21"/>
              </w:rPr>
              <w:t>□万向钱潮（QC）   □ASAHI   □瓦房店轴承（ZWZ）                             □洛阳轴承（LYC）            □KBS          □哈尔滨轴承（HRB）</w:t>
            </w:r>
          </w:p>
        </w:tc>
      </w:tr>
      <w:tr w14:paraId="4D514566">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000000" w:sz="4" w:space="0"/>
              <w:right w:val="single" w:color="000000" w:sz="4" w:space="0"/>
            </w:tcBorders>
            <w:vAlign w:val="center"/>
          </w:tcPr>
          <w:p w14:paraId="5D17CA39">
            <w:pPr>
              <w:widowControl/>
              <w:jc w:val="center"/>
              <w:rPr>
                <w:rFonts w:ascii="宋体" w:hAnsi="宋体" w:cs="宋体"/>
                <w:kern w:val="0"/>
                <w:szCs w:val="21"/>
              </w:rPr>
            </w:pPr>
            <w:r>
              <w:rPr>
                <w:rFonts w:hint="eastAsia" w:ascii="宋体" w:hAnsi="宋体" w:cs="宋体"/>
                <w:kern w:val="0"/>
                <w:szCs w:val="21"/>
              </w:rPr>
              <w:t>减速机</w:t>
            </w:r>
          </w:p>
        </w:tc>
        <w:tc>
          <w:tcPr>
            <w:tcW w:w="364" w:type="pct"/>
            <w:tcBorders>
              <w:top w:val="single" w:color="auto" w:sz="4" w:space="0"/>
              <w:left w:val="single" w:color="000000" w:sz="4" w:space="0"/>
              <w:bottom w:val="single" w:color="000000" w:sz="4" w:space="0"/>
              <w:right w:val="single" w:color="000000" w:sz="4" w:space="0"/>
            </w:tcBorders>
            <w:vAlign w:val="center"/>
          </w:tcPr>
          <w:p w14:paraId="5B9F1A3F">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43750996">
            <w:pPr>
              <w:widowControl/>
              <w:rPr>
                <w:rFonts w:ascii="宋体" w:hAnsi="宋体" w:cs="宋体"/>
                <w:kern w:val="0"/>
                <w:szCs w:val="21"/>
              </w:rPr>
            </w:pPr>
            <w:r>
              <w:rPr>
                <w:rFonts w:hint="eastAsia" w:ascii="宋体" w:hAnsi="宋体" w:cs="宋体"/>
                <w:kern w:val="0"/>
                <w:szCs w:val="21"/>
              </w:rPr>
              <w:t>□杰牌传动(JIE)              □SEW</w:t>
            </w:r>
          </w:p>
        </w:tc>
      </w:tr>
      <w:tr w14:paraId="143FB3CB">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549AD50E">
            <w:pPr>
              <w:widowControl/>
              <w:jc w:val="center"/>
              <w:rPr>
                <w:rFonts w:ascii="宋体" w:hAnsi="宋体" w:cs="宋体"/>
                <w:kern w:val="0"/>
                <w:szCs w:val="21"/>
              </w:rPr>
            </w:pPr>
            <w:r>
              <w:rPr>
                <w:rFonts w:hint="eastAsia" w:ascii="宋体" w:hAnsi="宋体" w:cs="宋体"/>
                <w:kern w:val="0"/>
                <w:szCs w:val="21"/>
              </w:rPr>
              <w:t>同步带</w:t>
            </w:r>
          </w:p>
        </w:tc>
        <w:tc>
          <w:tcPr>
            <w:tcW w:w="364" w:type="pct"/>
            <w:tcBorders>
              <w:top w:val="nil"/>
              <w:left w:val="single" w:color="000000" w:sz="4" w:space="0"/>
              <w:bottom w:val="single" w:color="000000" w:sz="4" w:space="0"/>
              <w:right w:val="single" w:color="000000" w:sz="4" w:space="0"/>
            </w:tcBorders>
            <w:vAlign w:val="center"/>
          </w:tcPr>
          <w:p w14:paraId="5947445A">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8950DCF">
            <w:pPr>
              <w:widowControl/>
              <w:tabs>
                <w:tab w:val="left" w:pos="3132"/>
                <w:tab w:val="left" w:pos="3567"/>
              </w:tabs>
              <w:rPr>
                <w:rFonts w:ascii="宋体" w:hAnsi="宋体" w:cs="宋体"/>
                <w:kern w:val="0"/>
                <w:szCs w:val="21"/>
              </w:rPr>
            </w:pPr>
            <w:r>
              <w:rPr>
                <w:rFonts w:hint="eastAsia" w:ascii="宋体" w:hAnsi="宋体" w:cs="宋体"/>
                <w:kern w:val="0"/>
                <w:szCs w:val="21"/>
              </w:rPr>
              <w:t>□意大利麦高迪（聚胺脂）     □宁波伏龙（橡胶）</w:t>
            </w:r>
          </w:p>
        </w:tc>
      </w:tr>
      <w:tr w14:paraId="0BEEB6F1">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4A4B8C93">
            <w:pPr>
              <w:widowControl/>
              <w:jc w:val="center"/>
              <w:rPr>
                <w:rFonts w:ascii="宋体" w:hAnsi="宋体" w:cs="宋体"/>
                <w:kern w:val="0"/>
                <w:szCs w:val="21"/>
              </w:rPr>
            </w:pPr>
            <w:r>
              <w:rPr>
                <w:rFonts w:hint="eastAsia" w:ascii="宋体" w:hAnsi="宋体" w:cs="宋体"/>
                <w:kern w:val="0"/>
                <w:szCs w:val="21"/>
              </w:rPr>
              <w:t>V带</w:t>
            </w:r>
          </w:p>
        </w:tc>
        <w:tc>
          <w:tcPr>
            <w:tcW w:w="364" w:type="pct"/>
            <w:tcBorders>
              <w:top w:val="nil"/>
              <w:left w:val="single" w:color="000000" w:sz="4" w:space="0"/>
              <w:bottom w:val="single" w:color="000000" w:sz="4" w:space="0"/>
              <w:right w:val="single" w:color="000000" w:sz="4" w:space="0"/>
            </w:tcBorders>
            <w:vAlign w:val="center"/>
          </w:tcPr>
          <w:p w14:paraId="15082B34">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99F9096">
            <w:pPr>
              <w:widowControl/>
              <w:tabs>
                <w:tab w:val="left" w:pos="3132"/>
                <w:tab w:val="left" w:pos="3567"/>
              </w:tabs>
              <w:rPr>
                <w:rFonts w:ascii="宋体" w:hAnsi="宋体" w:cs="宋体"/>
                <w:kern w:val="0"/>
                <w:szCs w:val="21"/>
              </w:rPr>
            </w:pPr>
            <w:r>
              <w:rPr>
                <w:rFonts w:hint="eastAsia" w:ascii="宋体" w:hAnsi="宋体" w:cs="宋体"/>
                <w:kern w:val="0"/>
                <w:szCs w:val="21"/>
              </w:rPr>
              <w:t>□三力士</w:t>
            </w:r>
          </w:p>
        </w:tc>
      </w:tr>
      <w:tr w14:paraId="10DFE150">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565B58F5">
            <w:pPr>
              <w:widowControl/>
              <w:jc w:val="center"/>
              <w:rPr>
                <w:rFonts w:ascii="宋体" w:hAnsi="宋体" w:cs="宋体"/>
                <w:kern w:val="0"/>
                <w:szCs w:val="21"/>
              </w:rPr>
            </w:pPr>
            <w:r>
              <w:rPr>
                <w:rFonts w:hint="eastAsia" w:ascii="宋体" w:hAnsi="宋体" w:cs="宋体"/>
                <w:kern w:val="0"/>
                <w:szCs w:val="21"/>
              </w:rPr>
              <w:t>安全阀</w:t>
            </w:r>
          </w:p>
        </w:tc>
        <w:tc>
          <w:tcPr>
            <w:tcW w:w="364" w:type="pct"/>
            <w:tcBorders>
              <w:top w:val="nil"/>
              <w:left w:val="single" w:color="000000" w:sz="4" w:space="0"/>
              <w:bottom w:val="single" w:color="000000" w:sz="4" w:space="0"/>
              <w:right w:val="single" w:color="000000" w:sz="4" w:space="0"/>
            </w:tcBorders>
            <w:vAlign w:val="center"/>
          </w:tcPr>
          <w:p w14:paraId="41FE8A3C">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0AC13930">
            <w:pPr>
              <w:widowControl/>
              <w:tabs>
                <w:tab w:val="left" w:pos="3292"/>
              </w:tabs>
              <w:rPr>
                <w:rFonts w:ascii="宋体" w:hAnsi="宋体" w:cs="宋体"/>
                <w:kern w:val="0"/>
                <w:szCs w:val="21"/>
              </w:rPr>
            </w:pPr>
            <w:r>
              <w:rPr>
                <w:rFonts w:hint="eastAsia" w:ascii="宋体" w:hAnsi="宋体" w:cs="宋体"/>
                <w:kern w:val="0"/>
                <w:szCs w:val="21"/>
              </w:rPr>
              <w:t>□中国永一DN80(含) 以下     □杭州华惠DN80以上</w:t>
            </w:r>
          </w:p>
        </w:tc>
      </w:tr>
      <w:tr w14:paraId="793F3C89">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4417AE0A">
            <w:pPr>
              <w:widowControl/>
              <w:jc w:val="center"/>
              <w:rPr>
                <w:rFonts w:ascii="宋体" w:hAnsi="宋体" w:cs="宋体"/>
                <w:kern w:val="0"/>
                <w:szCs w:val="21"/>
              </w:rPr>
            </w:pPr>
            <w:r>
              <w:rPr>
                <w:rFonts w:hint="eastAsia" w:ascii="宋体" w:hAnsi="宋体" w:cs="宋体"/>
                <w:kern w:val="0"/>
                <w:szCs w:val="21"/>
              </w:rPr>
              <w:t>旋转接头</w:t>
            </w:r>
          </w:p>
        </w:tc>
        <w:tc>
          <w:tcPr>
            <w:tcW w:w="364" w:type="pct"/>
            <w:tcBorders>
              <w:top w:val="nil"/>
              <w:left w:val="single" w:color="000000" w:sz="4" w:space="0"/>
              <w:bottom w:val="single" w:color="000000" w:sz="4" w:space="0"/>
              <w:right w:val="single" w:color="000000" w:sz="4" w:space="0"/>
            </w:tcBorders>
            <w:vAlign w:val="center"/>
          </w:tcPr>
          <w:p w14:paraId="797DED62">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75DAF48">
            <w:pPr>
              <w:widowControl/>
              <w:rPr>
                <w:rFonts w:ascii="宋体" w:hAnsi="宋体" w:cs="宋体"/>
                <w:kern w:val="0"/>
                <w:szCs w:val="21"/>
              </w:rPr>
            </w:pPr>
            <w:r>
              <w:rPr>
                <w:rFonts w:hint="eastAsia" w:ascii="宋体" w:hAnsi="宋体" w:cs="宋体"/>
                <w:kern w:val="0"/>
                <w:szCs w:val="21"/>
              </w:rPr>
              <w:t>□滕州腾飞    □杭州吴山    □valas</w:t>
            </w:r>
          </w:p>
        </w:tc>
      </w:tr>
      <w:tr w14:paraId="2171E5FC">
        <w:tblPrEx>
          <w:tblCellMar>
            <w:top w:w="0" w:type="dxa"/>
            <w:left w:w="108" w:type="dxa"/>
            <w:bottom w:w="0" w:type="dxa"/>
            <w:right w:w="108" w:type="dxa"/>
          </w:tblCellMar>
        </w:tblPrEx>
        <w:trPr>
          <w:trHeight w:val="402" w:hRule="atLeast"/>
        </w:trPr>
        <w:tc>
          <w:tcPr>
            <w:tcW w:w="769" w:type="pct"/>
            <w:vMerge w:val="restart"/>
            <w:tcBorders>
              <w:top w:val="nil"/>
              <w:left w:val="single" w:color="000000" w:sz="4" w:space="0"/>
              <w:right w:val="single" w:color="000000" w:sz="4" w:space="0"/>
            </w:tcBorders>
            <w:vAlign w:val="center"/>
          </w:tcPr>
          <w:p w14:paraId="2820D3BA">
            <w:pPr>
              <w:widowControl/>
              <w:jc w:val="center"/>
              <w:rPr>
                <w:rFonts w:ascii="宋体" w:hAnsi="宋体" w:cs="宋体"/>
                <w:kern w:val="0"/>
                <w:szCs w:val="21"/>
              </w:rPr>
            </w:pPr>
            <w:r>
              <w:rPr>
                <w:rFonts w:hint="eastAsia" w:ascii="宋体" w:hAnsi="宋体" w:cs="宋体"/>
                <w:kern w:val="0"/>
                <w:szCs w:val="21"/>
              </w:rPr>
              <w:t>溢流阀</w:t>
            </w:r>
          </w:p>
        </w:tc>
        <w:tc>
          <w:tcPr>
            <w:tcW w:w="364" w:type="pct"/>
            <w:vMerge w:val="restart"/>
            <w:tcBorders>
              <w:top w:val="nil"/>
              <w:left w:val="single" w:color="000000" w:sz="4" w:space="0"/>
              <w:right w:val="single" w:color="000000" w:sz="4" w:space="0"/>
            </w:tcBorders>
            <w:vAlign w:val="center"/>
          </w:tcPr>
          <w:p w14:paraId="340806D5">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E09E043">
            <w:pPr>
              <w:widowControl/>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rPr>
              <w:t>北京</w:t>
            </w:r>
            <w:r>
              <w:rPr>
                <w:rFonts w:hint="eastAsia" w:ascii="宋体" w:hAnsi="宋体" w:cs="宋体"/>
                <w:kern w:val="0"/>
                <w:szCs w:val="21"/>
                <w:lang w:val="en-US" w:eastAsia="zh-CN"/>
              </w:rPr>
              <w:t>华德</w:t>
            </w:r>
            <w:r>
              <w:rPr>
                <w:rFonts w:hint="eastAsia" w:ascii="宋体" w:hAnsi="宋体" w:cs="宋体"/>
                <w:kern w:val="0"/>
                <w:szCs w:val="21"/>
              </w:rPr>
              <w:t>液压              □油研(YUKEN)         □哈威(HAWE)</w:t>
            </w:r>
          </w:p>
        </w:tc>
      </w:tr>
      <w:tr w14:paraId="2FA4C2EF">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36BAA004">
            <w:pPr>
              <w:widowControl/>
              <w:jc w:val="center"/>
              <w:rPr>
                <w:rFonts w:ascii="宋体" w:hAnsi="宋体" w:cs="宋体"/>
                <w:kern w:val="0"/>
                <w:szCs w:val="21"/>
              </w:rPr>
            </w:pPr>
          </w:p>
        </w:tc>
        <w:tc>
          <w:tcPr>
            <w:tcW w:w="364" w:type="pct"/>
            <w:vMerge w:val="continue"/>
            <w:tcBorders>
              <w:left w:val="single" w:color="000000" w:sz="4" w:space="0"/>
              <w:bottom w:val="single" w:color="000000" w:sz="4" w:space="0"/>
              <w:right w:val="single" w:color="000000" w:sz="4" w:space="0"/>
            </w:tcBorders>
            <w:vAlign w:val="center"/>
          </w:tcPr>
          <w:p w14:paraId="595C34E9">
            <w:pPr>
              <w:widowControl/>
              <w:jc w:val="center"/>
              <w:rPr>
                <w:rFonts w:ascii="宋体" w:hAnsi="宋体" w:cs="宋体"/>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44ED6630">
            <w:pPr>
              <w:widowControl/>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rPr>
              <w:t xml:space="preserve">力士乐(REXROTH)           </w:t>
            </w:r>
            <w:r>
              <w:rPr>
                <w:rFonts w:hint="eastAsia" w:ascii="宋体" w:hAnsi="宋体" w:cs="宋体"/>
                <w:kern w:val="0"/>
                <w:szCs w:val="21"/>
                <w:lang w:eastAsia="zh-CN"/>
              </w:rPr>
              <w:t>☑</w:t>
            </w:r>
            <w:r>
              <w:rPr>
                <w:rFonts w:hint="eastAsia" w:ascii="宋体" w:hAnsi="宋体" w:cs="宋体"/>
                <w:kern w:val="0"/>
                <w:szCs w:val="21"/>
              </w:rPr>
              <w:t>威格仕(VICKES)</w:t>
            </w:r>
          </w:p>
        </w:tc>
      </w:tr>
      <w:tr w14:paraId="57665EFD">
        <w:tblPrEx>
          <w:tblCellMar>
            <w:top w:w="0" w:type="dxa"/>
            <w:left w:w="108" w:type="dxa"/>
            <w:bottom w:w="0" w:type="dxa"/>
            <w:right w:w="108" w:type="dxa"/>
          </w:tblCellMar>
        </w:tblPrEx>
        <w:trPr>
          <w:trHeight w:val="402" w:hRule="atLeast"/>
        </w:trPr>
        <w:tc>
          <w:tcPr>
            <w:tcW w:w="769" w:type="pct"/>
            <w:tcBorders>
              <w:left w:val="single" w:color="000000" w:sz="4" w:space="0"/>
              <w:bottom w:val="single" w:color="000000" w:sz="4" w:space="0"/>
              <w:right w:val="single" w:color="000000" w:sz="4" w:space="0"/>
            </w:tcBorders>
            <w:vAlign w:val="center"/>
          </w:tcPr>
          <w:p w14:paraId="3EC25D2A">
            <w:pPr>
              <w:widowControl/>
              <w:jc w:val="center"/>
              <w:rPr>
                <w:rFonts w:ascii="宋体" w:hAnsi="宋体" w:cs="宋体"/>
                <w:kern w:val="0"/>
                <w:szCs w:val="21"/>
              </w:rPr>
            </w:pPr>
            <w:r>
              <w:rPr>
                <w:rFonts w:hint="eastAsia" w:ascii="宋体" w:hAnsi="宋体" w:cs="宋体"/>
                <w:kern w:val="0"/>
                <w:szCs w:val="21"/>
              </w:rPr>
              <w:t>安全卡盘/</w:t>
            </w:r>
          </w:p>
          <w:p w14:paraId="4A6E4FCA">
            <w:pPr>
              <w:widowControl/>
              <w:jc w:val="center"/>
              <w:rPr>
                <w:rFonts w:ascii="宋体" w:hAnsi="宋体" w:cs="宋体"/>
                <w:kern w:val="0"/>
                <w:szCs w:val="21"/>
              </w:rPr>
            </w:pPr>
            <w:r>
              <w:rPr>
                <w:rFonts w:hint="eastAsia" w:ascii="宋体" w:hAnsi="宋体" w:cs="宋体"/>
                <w:kern w:val="0"/>
                <w:szCs w:val="21"/>
              </w:rPr>
              <w:t>安全夹头</w:t>
            </w:r>
          </w:p>
        </w:tc>
        <w:tc>
          <w:tcPr>
            <w:tcW w:w="364" w:type="pct"/>
            <w:tcBorders>
              <w:left w:val="single" w:color="000000" w:sz="4" w:space="0"/>
              <w:bottom w:val="single" w:color="000000" w:sz="4" w:space="0"/>
              <w:right w:val="single" w:color="000000" w:sz="4" w:space="0"/>
            </w:tcBorders>
            <w:vAlign w:val="center"/>
          </w:tcPr>
          <w:p w14:paraId="30E32847">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511FC974">
            <w:pPr>
              <w:widowControl/>
              <w:rPr>
                <w:rFonts w:ascii="宋体" w:hAnsi="宋体" w:cs="宋体"/>
                <w:kern w:val="0"/>
                <w:szCs w:val="21"/>
              </w:rPr>
            </w:pPr>
            <w:r>
              <w:rPr>
                <w:rFonts w:hint="eastAsia" w:ascii="宋体" w:hAnsi="宋体" w:cs="宋体"/>
                <w:kern w:val="0"/>
                <w:szCs w:val="21"/>
              </w:rPr>
              <w:t>□上海钎岱大舰              □朝阳三创</w:t>
            </w:r>
          </w:p>
        </w:tc>
      </w:tr>
      <w:tr w14:paraId="490CE010">
        <w:tblPrEx>
          <w:tblCellMar>
            <w:top w:w="0" w:type="dxa"/>
            <w:left w:w="108" w:type="dxa"/>
            <w:bottom w:w="0" w:type="dxa"/>
            <w:right w:w="108" w:type="dxa"/>
          </w:tblCellMar>
        </w:tblPrEx>
        <w:trPr>
          <w:trHeight w:val="402" w:hRule="atLeast"/>
        </w:trPr>
        <w:tc>
          <w:tcPr>
            <w:tcW w:w="769" w:type="pct"/>
            <w:vMerge w:val="restart"/>
            <w:tcBorders>
              <w:top w:val="nil"/>
              <w:left w:val="single" w:color="000000" w:sz="4" w:space="0"/>
              <w:right w:val="single" w:color="000000" w:sz="4" w:space="0"/>
            </w:tcBorders>
            <w:vAlign w:val="center"/>
          </w:tcPr>
          <w:p w14:paraId="78EDB89A">
            <w:pPr>
              <w:widowControl/>
              <w:jc w:val="center"/>
              <w:rPr>
                <w:rFonts w:ascii="宋体" w:hAnsi="宋体" w:cs="宋体"/>
                <w:color w:val="000000"/>
                <w:kern w:val="0"/>
                <w:szCs w:val="21"/>
              </w:rPr>
            </w:pPr>
            <w:r>
              <w:rPr>
                <w:rFonts w:hint="eastAsia" w:ascii="宋体" w:hAnsi="宋体" w:cs="宋体"/>
                <w:color w:val="000000"/>
                <w:kern w:val="0"/>
                <w:szCs w:val="21"/>
              </w:rPr>
              <w:t>PLC</w:t>
            </w:r>
          </w:p>
        </w:tc>
        <w:tc>
          <w:tcPr>
            <w:tcW w:w="364" w:type="pct"/>
            <w:vMerge w:val="restart"/>
            <w:tcBorders>
              <w:top w:val="nil"/>
              <w:left w:val="single" w:color="000000" w:sz="4" w:space="0"/>
              <w:right w:val="single" w:color="000000" w:sz="4" w:space="0"/>
            </w:tcBorders>
            <w:vAlign w:val="center"/>
          </w:tcPr>
          <w:p w14:paraId="2F6C69EB">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8D88FAF">
            <w:pPr>
              <w:widowControl/>
              <w:rPr>
                <w:rFonts w:ascii="宋体" w:hAnsi="宋体" w:cs="宋体"/>
                <w:color w:val="000000"/>
                <w:kern w:val="0"/>
                <w:szCs w:val="21"/>
              </w:rPr>
            </w:pPr>
            <w:r>
              <w:rPr>
                <w:rFonts w:hint="eastAsia" w:ascii="宋体" w:hAnsi="宋体" w:cs="宋体"/>
                <w:color w:val="000000"/>
                <w:kern w:val="0"/>
                <w:szCs w:val="21"/>
              </w:rPr>
              <w:t>□AB 1756 ControlLogix系列     □</w:t>
            </w:r>
            <w:r>
              <w:rPr>
                <w:rFonts w:hint="eastAsia" w:ascii="宋体" w:hAnsi="宋体" w:cs="宋体"/>
                <w:color w:val="000000"/>
                <w:sz w:val="22"/>
                <w:szCs w:val="22"/>
                <w:lang w:bidi="ar"/>
              </w:rPr>
              <w:t>AB Logix 1769系列系列</w:t>
            </w:r>
            <w:r>
              <w:rPr>
                <w:rFonts w:ascii="宋体" w:hAnsi="宋体" w:cs="宋体"/>
                <w:sz w:val="24"/>
              </w:rPr>
              <w:t xml:space="preserve"> </w:t>
            </w:r>
            <w:r>
              <w:rPr>
                <w:rFonts w:hint="eastAsia" w:ascii="宋体" w:hAnsi="宋体" w:cs="宋体"/>
                <w:color w:val="000000"/>
                <w:kern w:val="0"/>
                <w:szCs w:val="21"/>
              </w:rPr>
              <w:t xml:space="preserve">   □西门子S1200/1500</w:t>
            </w:r>
          </w:p>
        </w:tc>
      </w:tr>
      <w:tr w14:paraId="047ECB9A">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574117FA">
            <w:pPr>
              <w:widowControl/>
              <w:jc w:val="center"/>
              <w:rPr>
                <w:rFonts w:ascii="宋体" w:hAnsi="宋体" w:cs="宋体"/>
                <w:color w:val="000000"/>
                <w:kern w:val="0"/>
                <w:szCs w:val="21"/>
              </w:rPr>
            </w:pPr>
          </w:p>
        </w:tc>
        <w:tc>
          <w:tcPr>
            <w:tcW w:w="364" w:type="pct"/>
            <w:vMerge w:val="continue"/>
            <w:tcBorders>
              <w:left w:val="single" w:color="000000" w:sz="4" w:space="0"/>
              <w:bottom w:val="single" w:color="000000" w:sz="4" w:space="0"/>
              <w:right w:val="single" w:color="000000" w:sz="4" w:space="0"/>
            </w:tcBorders>
            <w:vAlign w:val="center"/>
          </w:tcPr>
          <w:p w14:paraId="03F74220">
            <w:pPr>
              <w:widowControl/>
              <w:jc w:val="center"/>
              <w:rPr>
                <w:rFonts w:ascii="宋体" w:hAnsi="宋体" w:cs="宋体"/>
                <w:color w:val="000000"/>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1B0F494C">
            <w:pPr>
              <w:widowControl/>
              <w:rPr>
                <w:rFonts w:ascii="宋体" w:hAnsi="宋体" w:cs="宋体"/>
                <w:color w:val="000000"/>
                <w:kern w:val="0"/>
                <w:szCs w:val="21"/>
              </w:rPr>
            </w:pPr>
            <w:r>
              <w:rPr>
                <w:rFonts w:hint="eastAsia" w:ascii="宋体" w:hAnsi="宋体" w:cs="宋体"/>
                <w:color w:val="000000"/>
                <w:kern w:val="0"/>
                <w:szCs w:val="21"/>
              </w:rPr>
              <w:t>□三菱Q系列  □</w:t>
            </w:r>
            <w:r>
              <w:rPr>
                <w:rFonts w:hint="eastAsia" w:ascii="宋体" w:hAnsi="宋体" w:cs="宋体"/>
                <w:color w:val="000000"/>
                <w:sz w:val="22"/>
                <w:szCs w:val="22"/>
                <w:lang w:bidi="ar"/>
              </w:rPr>
              <w:t>三菱R系列</w:t>
            </w:r>
          </w:p>
        </w:tc>
      </w:tr>
      <w:tr w14:paraId="236CBBBE">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auto" w:sz="4" w:space="0"/>
              <w:right w:val="single" w:color="000000" w:sz="4" w:space="0"/>
            </w:tcBorders>
            <w:vAlign w:val="center"/>
          </w:tcPr>
          <w:p w14:paraId="70B92F3F">
            <w:pPr>
              <w:widowControl/>
              <w:jc w:val="center"/>
              <w:rPr>
                <w:rFonts w:ascii="宋体" w:hAnsi="宋体" w:cs="宋体"/>
                <w:color w:val="000000"/>
                <w:kern w:val="0"/>
                <w:szCs w:val="21"/>
              </w:rPr>
            </w:pPr>
            <w:r>
              <w:rPr>
                <w:rFonts w:hint="eastAsia" w:ascii="宋体" w:hAnsi="宋体" w:cs="宋体"/>
                <w:color w:val="000000"/>
                <w:kern w:val="0"/>
                <w:sz w:val="22"/>
                <w:szCs w:val="22"/>
              </w:rPr>
              <w:t>安全控制架构</w:t>
            </w:r>
          </w:p>
        </w:tc>
        <w:tc>
          <w:tcPr>
            <w:tcW w:w="364" w:type="pct"/>
            <w:tcBorders>
              <w:top w:val="nil"/>
              <w:left w:val="single" w:color="000000" w:sz="4" w:space="0"/>
              <w:bottom w:val="single" w:color="auto" w:sz="4" w:space="0"/>
              <w:right w:val="single" w:color="000000" w:sz="4" w:space="0"/>
            </w:tcBorders>
            <w:vAlign w:val="center"/>
          </w:tcPr>
          <w:p w14:paraId="518FEAAA">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2C0F5EB7">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 w:val="22"/>
                <w:szCs w:val="22"/>
              </w:rPr>
              <w:t xml:space="preserve">AB </w:t>
            </w:r>
            <w:r>
              <w:rPr>
                <w:rFonts w:hint="eastAsia" w:ascii="宋体" w:hAnsi="宋体" w:cs="宋体"/>
                <w:color w:val="000000"/>
                <w:kern w:val="0"/>
                <w:sz w:val="22"/>
                <w:szCs w:val="22"/>
              </w:rPr>
              <w:t xml:space="preserve">ControlGuardLogix 集成安全    </w:t>
            </w:r>
            <w:r>
              <w:rPr>
                <w:rFonts w:hint="eastAsia" w:ascii="宋体" w:hAnsi="宋体" w:cs="宋体"/>
                <w:color w:val="000000"/>
                <w:kern w:val="0"/>
                <w:szCs w:val="21"/>
              </w:rPr>
              <w:t>□</w:t>
            </w:r>
            <w:r>
              <w:rPr>
                <w:rFonts w:hint="eastAsia" w:ascii="宋体" w:hAnsi="宋体" w:cs="宋体"/>
                <w:color w:val="000000"/>
                <w:kern w:val="0"/>
                <w:sz w:val="22"/>
                <w:szCs w:val="22"/>
              </w:rPr>
              <w:t xml:space="preserve">三菱 R系列  </w:t>
            </w:r>
            <w:r>
              <w:rPr>
                <w:rFonts w:hint="eastAsia" w:ascii="宋体" w:hAnsi="宋体" w:cs="宋体"/>
                <w:color w:val="000000"/>
                <w:kern w:val="0"/>
                <w:szCs w:val="21"/>
              </w:rPr>
              <w:t>□</w:t>
            </w:r>
            <w:r>
              <w:rPr>
                <w:rFonts w:hint="eastAsia" w:ascii="宋体" w:hAnsi="宋体" w:cs="宋体"/>
                <w:color w:val="000000"/>
                <w:kern w:val="0"/>
                <w:sz w:val="22"/>
                <w:szCs w:val="22"/>
              </w:rPr>
              <w:t xml:space="preserve">三菱 WS系列安全控制器   </w:t>
            </w:r>
            <w:r>
              <w:rPr>
                <w:rFonts w:hint="eastAsia" w:ascii="宋体" w:hAnsi="宋体" w:cs="宋体"/>
                <w:color w:val="000000"/>
                <w:kern w:val="0"/>
                <w:szCs w:val="21"/>
              </w:rPr>
              <w:t>□</w:t>
            </w:r>
            <w:r>
              <w:rPr>
                <w:rFonts w:hint="eastAsia" w:ascii="宋体" w:hAnsi="宋体" w:cs="宋体"/>
                <w:color w:val="000000"/>
                <w:kern w:val="0"/>
                <w:sz w:val="22"/>
                <w:szCs w:val="22"/>
              </w:rPr>
              <w:t>西门子 TIA 集成安全</w:t>
            </w:r>
          </w:p>
        </w:tc>
      </w:tr>
      <w:tr w14:paraId="0CDB72E5">
        <w:tblPrEx>
          <w:tblCellMar>
            <w:top w:w="0" w:type="dxa"/>
            <w:left w:w="108" w:type="dxa"/>
            <w:bottom w:w="0" w:type="dxa"/>
            <w:right w:w="108" w:type="dxa"/>
          </w:tblCellMar>
        </w:tblPrEx>
        <w:trPr>
          <w:trHeight w:val="402" w:hRule="atLeast"/>
        </w:trPr>
        <w:tc>
          <w:tcPr>
            <w:tcW w:w="769" w:type="pct"/>
            <w:vMerge w:val="restart"/>
            <w:tcBorders>
              <w:top w:val="single" w:color="auto" w:sz="4" w:space="0"/>
              <w:left w:val="single" w:color="000000" w:sz="4" w:space="0"/>
              <w:right w:val="single" w:color="000000" w:sz="4" w:space="0"/>
            </w:tcBorders>
            <w:vAlign w:val="center"/>
          </w:tcPr>
          <w:p w14:paraId="21B9A0CC">
            <w:pPr>
              <w:widowControl/>
              <w:jc w:val="center"/>
              <w:rPr>
                <w:rFonts w:ascii="宋体" w:hAnsi="宋体" w:cs="宋体"/>
                <w:color w:val="000000"/>
                <w:kern w:val="0"/>
                <w:szCs w:val="21"/>
              </w:rPr>
            </w:pPr>
            <w:r>
              <w:rPr>
                <w:rFonts w:hint="eastAsia" w:ascii="宋体" w:hAnsi="宋体" w:cs="宋体"/>
                <w:color w:val="000000"/>
                <w:kern w:val="0"/>
                <w:szCs w:val="21"/>
              </w:rPr>
              <w:t>远程I/O</w:t>
            </w:r>
          </w:p>
        </w:tc>
        <w:tc>
          <w:tcPr>
            <w:tcW w:w="364" w:type="pct"/>
            <w:vMerge w:val="restart"/>
            <w:tcBorders>
              <w:top w:val="single" w:color="auto" w:sz="4" w:space="0"/>
              <w:left w:val="single" w:color="000000" w:sz="4" w:space="0"/>
              <w:right w:val="single" w:color="000000" w:sz="4" w:space="0"/>
            </w:tcBorders>
            <w:vAlign w:val="center"/>
          </w:tcPr>
          <w:p w14:paraId="05C06890">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4A364077">
            <w:pPr>
              <w:widowControl/>
              <w:rPr>
                <w:rFonts w:ascii="宋体" w:hAnsi="宋体" w:cs="宋体"/>
                <w:color w:val="000000"/>
                <w:kern w:val="0"/>
                <w:szCs w:val="21"/>
              </w:rPr>
            </w:pPr>
            <w:r>
              <w:rPr>
                <w:rFonts w:hint="eastAsia" w:ascii="宋体" w:hAnsi="宋体" w:cs="宋体"/>
                <w:color w:val="000000"/>
                <w:kern w:val="0"/>
                <w:szCs w:val="21"/>
              </w:rPr>
              <w:t xml:space="preserve">□AB </w:t>
            </w:r>
            <w:r>
              <w:rPr>
                <w:rFonts w:hint="eastAsia" w:ascii="宋体" w:hAnsi="宋体"/>
                <w:color w:val="000000"/>
                <w:szCs w:val="21"/>
              </w:rPr>
              <w:t>1734系列(Ethernet通讯)</w:t>
            </w:r>
            <w:r>
              <w:rPr>
                <w:rFonts w:hint="eastAsia" w:ascii="宋体" w:hAnsi="宋体" w:cs="宋体"/>
                <w:color w:val="000000"/>
                <w:kern w:val="0"/>
                <w:szCs w:val="21"/>
              </w:rPr>
              <w:t xml:space="preserve">     □三菱AJ65系列(CCLINK通讯)</w:t>
            </w:r>
          </w:p>
        </w:tc>
      </w:tr>
      <w:tr w14:paraId="4CEBCE55">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73DAC0B2">
            <w:pPr>
              <w:widowControl/>
              <w:jc w:val="center"/>
              <w:rPr>
                <w:rFonts w:ascii="宋体" w:hAnsi="宋体" w:cs="宋体"/>
                <w:color w:val="000000"/>
                <w:kern w:val="0"/>
                <w:szCs w:val="21"/>
              </w:rPr>
            </w:pPr>
          </w:p>
        </w:tc>
        <w:tc>
          <w:tcPr>
            <w:tcW w:w="364" w:type="pct"/>
            <w:vMerge w:val="continue"/>
            <w:tcBorders>
              <w:left w:val="single" w:color="000000" w:sz="4" w:space="0"/>
              <w:bottom w:val="single" w:color="000000" w:sz="4" w:space="0"/>
              <w:right w:val="single" w:color="000000" w:sz="4" w:space="0"/>
            </w:tcBorders>
            <w:vAlign w:val="center"/>
          </w:tcPr>
          <w:p w14:paraId="5144543D">
            <w:pPr>
              <w:widowControl/>
              <w:jc w:val="center"/>
              <w:rPr>
                <w:rFonts w:ascii="宋体" w:hAnsi="宋体" w:cs="宋体"/>
                <w:color w:val="000000"/>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6C37E9AA">
            <w:pPr>
              <w:widowControl/>
              <w:rPr>
                <w:rFonts w:ascii="宋体" w:hAnsi="宋体" w:cs="宋体"/>
                <w:color w:val="000000"/>
                <w:kern w:val="0"/>
                <w:szCs w:val="21"/>
              </w:rPr>
            </w:pPr>
            <w:r>
              <w:rPr>
                <w:rFonts w:hint="eastAsia" w:ascii="宋体" w:hAnsi="宋体" w:cs="宋体"/>
                <w:color w:val="000000"/>
                <w:kern w:val="0"/>
                <w:szCs w:val="21"/>
              </w:rPr>
              <w:t>□西门子ET-200M/ET-200S(Profinet通讯)</w:t>
            </w:r>
          </w:p>
        </w:tc>
      </w:tr>
      <w:tr w14:paraId="32785FC3">
        <w:tblPrEx>
          <w:tblCellMar>
            <w:top w:w="0" w:type="dxa"/>
            <w:left w:w="108" w:type="dxa"/>
            <w:bottom w:w="0" w:type="dxa"/>
            <w:right w:w="108" w:type="dxa"/>
          </w:tblCellMar>
        </w:tblPrEx>
        <w:trPr>
          <w:trHeight w:val="402" w:hRule="atLeast"/>
        </w:trPr>
        <w:tc>
          <w:tcPr>
            <w:tcW w:w="769" w:type="pct"/>
            <w:vMerge w:val="restart"/>
            <w:tcBorders>
              <w:top w:val="nil"/>
              <w:left w:val="single" w:color="000000" w:sz="4" w:space="0"/>
              <w:right w:val="single" w:color="000000" w:sz="4" w:space="0"/>
            </w:tcBorders>
            <w:vAlign w:val="center"/>
          </w:tcPr>
          <w:p w14:paraId="4F6A654B">
            <w:pPr>
              <w:widowControl/>
              <w:jc w:val="center"/>
              <w:rPr>
                <w:rFonts w:ascii="宋体" w:hAnsi="宋体" w:cs="宋体"/>
                <w:kern w:val="0"/>
                <w:szCs w:val="21"/>
              </w:rPr>
            </w:pPr>
            <w:r>
              <w:rPr>
                <w:rFonts w:hint="eastAsia" w:ascii="宋体" w:hAnsi="宋体" w:cs="宋体"/>
                <w:kern w:val="0"/>
                <w:szCs w:val="21"/>
              </w:rPr>
              <w:t>伺服系统</w:t>
            </w:r>
          </w:p>
        </w:tc>
        <w:tc>
          <w:tcPr>
            <w:tcW w:w="364" w:type="pct"/>
            <w:vMerge w:val="restart"/>
            <w:tcBorders>
              <w:top w:val="nil"/>
              <w:left w:val="single" w:color="000000" w:sz="4" w:space="0"/>
              <w:right w:val="single" w:color="000000" w:sz="4" w:space="0"/>
            </w:tcBorders>
            <w:vAlign w:val="center"/>
          </w:tcPr>
          <w:p w14:paraId="0786A842">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3AF2DE89">
            <w:pPr>
              <w:widowControl/>
              <w:rPr>
                <w:rFonts w:ascii="宋体" w:hAnsi="宋体" w:cs="宋体"/>
                <w:color w:val="000000"/>
                <w:kern w:val="0"/>
                <w:szCs w:val="21"/>
              </w:rPr>
            </w:pPr>
            <w:r>
              <w:rPr>
                <w:rFonts w:hint="eastAsia" w:ascii="宋体" w:hAnsi="宋体" w:cs="宋体"/>
                <w:color w:val="000000"/>
                <w:kern w:val="0"/>
                <w:szCs w:val="21"/>
              </w:rPr>
              <w:t>□AB KINETIX5700系列       □西门子SINAMICS S120系列</w:t>
            </w:r>
          </w:p>
        </w:tc>
      </w:tr>
      <w:tr w14:paraId="5DE0560D">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367368BA">
            <w:pPr>
              <w:widowControl/>
              <w:jc w:val="center"/>
              <w:rPr>
                <w:rFonts w:ascii="宋体" w:hAnsi="宋体" w:cs="宋体"/>
                <w:kern w:val="0"/>
                <w:szCs w:val="21"/>
              </w:rPr>
            </w:pPr>
          </w:p>
        </w:tc>
        <w:tc>
          <w:tcPr>
            <w:tcW w:w="364" w:type="pct"/>
            <w:vMerge w:val="continue"/>
            <w:tcBorders>
              <w:left w:val="single" w:color="000000" w:sz="4" w:space="0"/>
              <w:bottom w:val="single" w:color="000000" w:sz="4" w:space="0"/>
              <w:right w:val="single" w:color="000000" w:sz="4" w:space="0"/>
            </w:tcBorders>
            <w:vAlign w:val="center"/>
          </w:tcPr>
          <w:p w14:paraId="7649859C">
            <w:pPr>
              <w:widowControl/>
              <w:jc w:val="center"/>
              <w:rPr>
                <w:rFonts w:ascii="宋体" w:hAnsi="宋体" w:cs="宋体"/>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52581813">
            <w:pPr>
              <w:widowControl/>
              <w:rPr>
                <w:rFonts w:ascii="宋体" w:hAnsi="宋体" w:cs="宋体"/>
                <w:color w:val="000000"/>
                <w:kern w:val="0"/>
                <w:szCs w:val="21"/>
              </w:rPr>
            </w:pPr>
            <w:r>
              <w:rPr>
                <w:rFonts w:hint="eastAsia" w:ascii="宋体" w:hAnsi="宋体" w:cs="宋体"/>
                <w:color w:val="000000"/>
                <w:kern w:val="0"/>
                <w:szCs w:val="21"/>
              </w:rPr>
              <w:t>□三菱J4/J5系列</w:t>
            </w:r>
          </w:p>
        </w:tc>
      </w:tr>
      <w:tr w14:paraId="160F0B1E">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5351B489">
            <w:pPr>
              <w:widowControl/>
              <w:jc w:val="center"/>
              <w:rPr>
                <w:rFonts w:ascii="宋体" w:hAnsi="宋体" w:cs="宋体"/>
                <w:kern w:val="0"/>
                <w:szCs w:val="21"/>
              </w:rPr>
            </w:pPr>
            <w:r>
              <w:rPr>
                <w:rFonts w:hint="eastAsia" w:ascii="宋体" w:hAnsi="宋体" w:cs="宋体"/>
                <w:kern w:val="0"/>
                <w:szCs w:val="21"/>
              </w:rPr>
              <w:t>变频器</w:t>
            </w:r>
          </w:p>
        </w:tc>
        <w:tc>
          <w:tcPr>
            <w:tcW w:w="364" w:type="pct"/>
            <w:tcBorders>
              <w:top w:val="nil"/>
              <w:left w:val="single" w:color="000000" w:sz="4" w:space="0"/>
              <w:bottom w:val="single" w:color="000000" w:sz="4" w:space="0"/>
              <w:right w:val="single" w:color="000000" w:sz="4" w:space="0"/>
            </w:tcBorders>
            <w:vAlign w:val="center"/>
          </w:tcPr>
          <w:p w14:paraId="0F51A243">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8AC1124">
            <w:pPr>
              <w:widowControl/>
              <w:rPr>
                <w:rFonts w:ascii="宋体" w:hAnsi="宋体" w:cs="宋体"/>
                <w:kern w:val="0"/>
                <w:szCs w:val="21"/>
              </w:rPr>
            </w:pPr>
            <w:r>
              <w:rPr>
                <w:rFonts w:hint="eastAsia" w:ascii="宋体" w:hAnsi="宋体" w:cs="宋体"/>
                <w:kern w:val="0"/>
                <w:szCs w:val="21"/>
              </w:rPr>
              <w:t>□AB PowerFlex 系列      □三菱A系列/E系列/F系列   □西门子</w:t>
            </w:r>
          </w:p>
        </w:tc>
      </w:tr>
      <w:tr w14:paraId="159F7435">
        <w:tblPrEx>
          <w:tblCellMar>
            <w:top w:w="0" w:type="dxa"/>
            <w:left w:w="108" w:type="dxa"/>
            <w:bottom w:w="0" w:type="dxa"/>
            <w:right w:w="108" w:type="dxa"/>
          </w:tblCellMar>
        </w:tblPrEx>
        <w:trPr>
          <w:trHeight w:val="402" w:hRule="atLeast"/>
        </w:trPr>
        <w:tc>
          <w:tcPr>
            <w:tcW w:w="769" w:type="pct"/>
            <w:vMerge w:val="restart"/>
            <w:tcBorders>
              <w:top w:val="nil"/>
              <w:left w:val="single" w:color="000000" w:sz="4" w:space="0"/>
              <w:right w:val="single" w:color="000000" w:sz="4" w:space="0"/>
            </w:tcBorders>
            <w:vAlign w:val="center"/>
          </w:tcPr>
          <w:p w14:paraId="41A0CCB8">
            <w:pPr>
              <w:widowControl/>
              <w:jc w:val="center"/>
              <w:rPr>
                <w:rFonts w:ascii="宋体" w:hAnsi="宋体" w:cs="宋体"/>
                <w:kern w:val="0"/>
                <w:szCs w:val="21"/>
              </w:rPr>
            </w:pPr>
            <w:r>
              <w:rPr>
                <w:rFonts w:hint="eastAsia" w:ascii="宋体" w:hAnsi="宋体" w:cs="宋体"/>
                <w:kern w:val="0"/>
                <w:szCs w:val="21"/>
              </w:rPr>
              <w:t>触摸屏</w:t>
            </w:r>
          </w:p>
        </w:tc>
        <w:tc>
          <w:tcPr>
            <w:tcW w:w="364" w:type="pct"/>
            <w:vMerge w:val="restart"/>
            <w:tcBorders>
              <w:top w:val="nil"/>
              <w:left w:val="single" w:color="000000" w:sz="4" w:space="0"/>
              <w:right w:val="single" w:color="000000" w:sz="4" w:space="0"/>
            </w:tcBorders>
            <w:vAlign w:val="center"/>
          </w:tcPr>
          <w:p w14:paraId="71A51A83">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089C219">
            <w:pPr>
              <w:widowControl/>
              <w:rPr>
                <w:rFonts w:ascii="宋体" w:hAnsi="宋体" w:cs="宋体"/>
                <w:kern w:val="0"/>
                <w:szCs w:val="21"/>
              </w:rPr>
            </w:pPr>
            <w:r>
              <w:rPr>
                <w:rFonts w:hint="eastAsia" w:ascii="宋体" w:hAnsi="宋体" w:cs="宋体"/>
                <w:kern w:val="0"/>
                <w:szCs w:val="21"/>
              </w:rPr>
              <w:t>□三菱GT1675-VNBA          □三菱GOT2000系列</w:t>
            </w:r>
          </w:p>
        </w:tc>
      </w:tr>
      <w:tr w14:paraId="1B6AD3D3">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2ED2DA71">
            <w:pPr>
              <w:widowControl/>
              <w:jc w:val="center"/>
              <w:rPr>
                <w:rFonts w:ascii="宋体" w:hAnsi="宋体" w:cs="宋体"/>
                <w:kern w:val="0"/>
                <w:szCs w:val="21"/>
              </w:rPr>
            </w:pPr>
          </w:p>
        </w:tc>
        <w:tc>
          <w:tcPr>
            <w:tcW w:w="364" w:type="pct"/>
            <w:vMerge w:val="continue"/>
            <w:tcBorders>
              <w:left w:val="single" w:color="000000" w:sz="4" w:space="0"/>
              <w:bottom w:val="single" w:color="000000" w:sz="4" w:space="0"/>
              <w:right w:val="single" w:color="000000" w:sz="4" w:space="0"/>
            </w:tcBorders>
            <w:vAlign w:val="center"/>
          </w:tcPr>
          <w:p w14:paraId="7D1BBF89">
            <w:pPr>
              <w:widowControl/>
              <w:jc w:val="center"/>
              <w:rPr>
                <w:rFonts w:ascii="宋体" w:hAnsi="宋体" w:cs="宋体"/>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798F6E17">
            <w:pPr>
              <w:widowControl/>
              <w:rPr>
                <w:rFonts w:ascii="宋体" w:hAnsi="宋体" w:cs="宋体"/>
                <w:kern w:val="0"/>
                <w:szCs w:val="21"/>
              </w:rPr>
            </w:pPr>
            <w:r>
              <w:rPr>
                <w:rFonts w:hint="eastAsia" w:ascii="宋体" w:hAnsi="宋体" w:cs="宋体"/>
                <w:kern w:val="0"/>
                <w:szCs w:val="21"/>
              </w:rPr>
              <w:t>□AB 2711P-T12C4D1/2711P-T15C4D1   □西门子TP1200/MP277</w:t>
            </w:r>
          </w:p>
        </w:tc>
      </w:tr>
      <w:tr w14:paraId="2599E551">
        <w:tblPrEx>
          <w:tblCellMar>
            <w:top w:w="0" w:type="dxa"/>
            <w:left w:w="108" w:type="dxa"/>
            <w:bottom w:w="0" w:type="dxa"/>
            <w:right w:w="108" w:type="dxa"/>
          </w:tblCellMar>
        </w:tblPrEx>
        <w:trPr>
          <w:trHeight w:val="402" w:hRule="atLeast"/>
        </w:trPr>
        <w:tc>
          <w:tcPr>
            <w:tcW w:w="769" w:type="pct"/>
            <w:vMerge w:val="restart"/>
            <w:tcBorders>
              <w:top w:val="nil"/>
              <w:left w:val="single" w:color="000000" w:sz="4" w:space="0"/>
              <w:right w:val="single" w:color="000000" w:sz="4" w:space="0"/>
            </w:tcBorders>
            <w:vAlign w:val="center"/>
          </w:tcPr>
          <w:p w14:paraId="65B6F3F8">
            <w:pPr>
              <w:widowControl/>
              <w:jc w:val="center"/>
              <w:rPr>
                <w:rFonts w:ascii="宋体" w:hAnsi="宋体" w:cs="宋体"/>
                <w:kern w:val="0"/>
                <w:szCs w:val="21"/>
              </w:rPr>
            </w:pPr>
            <w:r>
              <w:rPr>
                <w:rFonts w:hint="eastAsia" w:ascii="宋体" w:hAnsi="宋体" w:cs="宋体"/>
                <w:kern w:val="0"/>
                <w:szCs w:val="21"/>
              </w:rPr>
              <w:t>急停拉绳开关</w:t>
            </w:r>
          </w:p>
        </w:tc>
        <w:tc>
          <w:tcPr>
            <w:tcW w:w="364" w:type="pct"/>
            <w:vMerge w:val="restart"/>
            <w:tcBorders>
              <w:top w:val="nil"/>
              <w:left w:val="single" w:color="000000" w:sz="4" w:space="0"/>
              <w:right w:val="single" w:color="000000" w:sz="4" w:space="0"/>
            </w:tcBorders>
            <w:vAlign w:val="center"/>
          </w:tcPr>
          <w:p w14:paraId="157A4BF2">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723B50B">
            <w:pPr>
              <w:widowControl/>
              <w:rPr>
                <w:rFonts w:ascii="宋体" w:hAnsi="宋体" w:cs="宋体"/>
                <w:color w:val="000000"/>
                <w:kern w:val="0"/>
                <w:szCs w:val="21"/>
              </w:rPr>
            </w:pPr>
            <w:r>
              <w:rPr>
                <w:rFonts w:hint="eastAsia" w:ascii="宋体" w:hAnsi="宋体" w:cs="宋体"/>
                <w:kern w:val="0"/>
                <w:szCs w:val="21"/>
              </w:rPr>
              <w:t>□</w:t>
            </w:r>
            <w:r>
              <w:rPr>
                <w:rFonts w:hint="eastAsia" w:ascii="宋体" w:hAnsi="宋体" w:cs="宋体"/>
                <w:color w:val="000000"/>
                <w:kern w:val="0"/>
                <w:szCs w:val="21"/>
              </w:rPr>
              <w:t>施耐德（SCHNEIDER）XY2CH13290     □</w:t>
            </w:r>
            <w:r>
              <w:rPr>
                <w:rFonts w:hint="eastAsia" w:ascii="宋体" w:hAnsi="宋体"/>
                <w:color w:val="000000"/>
                <w:szCs w:val="21"/>
              </w:rPr>
              <w:t>赛加得</w:t>
            </w:r>
            <w:r>
              <w:rPr>
                <w:rFonts w:hint="eastAsia" w:ascii="宋体" w:hAnsi="宋体" w:cs="宋体"/>
                <w:color w:val="000000"/>
                <w:kern w:val="0"/>
                <w:szCs w:val="21"/>
              </w:rPr>
              <w:t>（用于30米内拉绳）</w:t>
            </w:r>
          </w:p>
        </w:tc>
      </w:tr>
      <w:tr w14:paraId="51C7224F">
        <w:tblPrEx>
          <w:tblCellMar>
            <w:top w:w="0" w:type="dxa"/>
            <w:left w:w="108" w:type="dxa"/>
            <w:bottom w:w="0" w:type="dxa"/>
            <w:right w:w="108" w:type="dxa"/>
          </w:tblCellMar>
        </w:tblPrEx>
        <w:trPr>
          <w:trHeight w:val="402" w:hRule="atLeast"/>
        </w:trPr>
        <w:tc>
          <w:tcPr>
            <w:tcW w:w="769" w:type="pct"/>
            <w:vMerge w:val="continue"/>
            <w:tcBorders>
              <w:left w:val="single" w:color="000000" w:sz="4" w:space="0"/>
              <w:bottom w:val="single" w:color="000000" w:sz="4" w:space="0"/>
              <w:right w:val="single" w:color="000000" w:sz="4" w:space="0"/>
            </w:tcBorders>
            <w:vAlign w:val="center"/>
          </w:tcPr>
          <w:p w14:paraId="6CE1CA12">
            <w:pPr>
              <w:widowControl/>
              <w:jc w:val="center"/>
              <w:rPr>
                <w:rFonts w:ascii="宋体" w:hAnsi="宋体" w:cs="宋体"/>
                <w:kern w:val="0"/>
                <w:szCs w:val="21"/>
              </w:rPr>
            </w:pPr>
          </w:p>
        </w:tc>
        <w:tc>
          <w:tcPr>
            <w:tcW w:w="364" w:type="pct"/>
            <w:vMerge w:val="continue"/>
            <w:tcBorders>
              <w:left w:val="single" w:color="000000" w:sz="4" w:space="0"/>
              <w:bottom w:val="single" w:color="000000" w:sz="4" w:space="0"/>
              <w:right w:val="single" w:color="000000" w:sz="4" w:space="0"/>
            </w:tcBorders>
            <w:vAlign w:val="center"/>
          </w:tcPr>
          <w:p w14:paraId="5DD2FA6A">
            <w:pPr>
              <w:widowControl/>
              <w:jc w:val="center"/>
              <w:rPr>
                <w:rFonts w:ascii="宋体" w:hAnsi="宋体" w:cs="宋体"/>
                <w:kern w:val="0"/>
                <w:szCs w:val="21"/>
              </w:rPr>
            </w:pPr>
          </w:p>
        </w:tc>
        <w:tc>
          <w:tcPr>
            <w:tcW w:w="3867" w:type="pct"/>
            <w:tcBorders>
              <w:top w:val="nil"/>
              <w:left w:val="nil"/>
              <w:bottom w:val="single" w:color="000000" w:sz="4" w:space="0"/>
              <w:right w:val="single" w:color="000000" w:sz="4" w:space="0"/>
            </w:tcBorders>
            <w:shd w:val="clear" w:color="auto" w:fill="auto"/>
            <w:vAlign w:val="center"/>
          </w:tcPr>
          <w:p w14:paraId="05FEC6EF">
            <w:pPr>
              <w:widowControl/>
              <w:rPr>
                <w:rFonts w:ascii="宋体" w:hAnsi="宋体" w:cs="宋体"/>
                <w:color w:val="000000"/>
                <w:kern w:val="0"/>
                <w:szCs w:val="21"/>
              </w:rPr>
            </w:pPr>
            <w:r>
              <w:rPr>
                <w:rFonts w:hint="eastAsia" w:ascii="宋体" w:hAnsi="宋体" w:cs="宋体"/>
                <w:color w:val="000000"/>
                <w:kern w:val="0"/>
                <w:szCs w:val="21"/>
              </w:rPr>
              <w:t>□施耐德（SCHNEIDER）XY2CE*A296系列（用于70米内拉绳）</w:t>
            </w:r>
          </w:p>
        </w:tc>
      </w:tr>
      <w:tr w14:paraId="3333CBDA">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1FD7612F">
            <w:pPr>
              <w:widowControl/>
              <w:jc w:val="center"/>
              <w:rPr>
                <w:rFonts w:ascii="宋体" w:hAnsi="宋体" w:cs="宋体"/>
                <w:kern w:val="0"/>
                <w:szCs w:val="21"/>
              </w:rPr>
            </w:pPr>
            <w:r>
              <w:rPr>
                <w:rFonts w:hint="eastAsia" w:ascii="宋体" w:hAnsi="宋体" w:cs="宋体"/>
                <w:kern w:val="0"/>
                <w:szCs w:val="21"/>
              </w:rPr>
              <w:t>继电器</w:t>
            </w:r>
          </w:p>
        </w:tc>
        <w:tc>
          <w:tcPr>
            <w:tcW w:w="364" w:type="pct"/>
            <w:tcBorders>
              <w:top w:val="nil"/>
              <w:left w:val="single" w:color="000000" w:sz="4" w:space="0"/>
              <w:bottom w:val="single" w:color="000000" w:sz="4" w:space="0"/>
              <w:right w:val="single" w:color="000000" w:sz="4" w:space="0"/>
            </w:tcBorders>
            <w:vAlign w:val="center"/>
          </w:tcPr>
          <w:p w14:paraId="41F63A43">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503F1758">
            <w:pPr>
              <w:widowControl/>
              <w:rPr>
                <w:rFonts w:ascii="宋体" w:hAnsi="宋体" w:cs="宋体"/>
                <w:kern w:val="0"/>
                <w:szCs w:val="21"/>
              </w:rPr>
            </w:pPr>
            <w:r>
              <w:rPr>
                <w:rFonts w:hint="eastAsia" w:ascii="宋体" w:hAnsi="宋体" w:cs="宋体"/>
                <w:kern w:val="0"/>
                <w:szCs w:val="21"/>
              </w:rPr>
              <w:t>□欧姆龙（OMRON）</w:t>
            </w:r>
            <w:r>
              <w:rPr>
                <w:rFonts w:ascii="宋体" w:hAnsi="宋体" w:cs="宋体"/>
                <w:kern w:val="0"/>
                <w:szCs w:val="21"/>
              </w:rPr>
              <w:t>MY-GS</w:t>
            </w:r>
            <w:r>
              <w:rPr>
                <w:rFonts w:hint="eastAsia" w:ascii="宋体" w:hAnsi="宋体" w:cs="宋体"/>
                <w:kern w:val="0"/>
                <w:szCs w:val="21"/>
              </w:rPr>
              <w:t>系列     □和泉（IDEC）        □施耐德</w:t>
            </w:r>
          </w:p>
        </w:tc>
      </w:tr>
      <w:tr w14:paraId="19F61C4C">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0FF0A304">
            <w:pPr>
              <w:widowControl/>
              <w:jc w:val="center"/>
              <w:rPr>
                <w:rFonts w:ascii="宋体" w:hAnsi="宋体" w:cs="宋体"/>
                <w:kern w:val="0"/>
                <w:szCs w:val="21"/>
              </w:rPr>
            </w:pPr>
            <w:r>
              <w:rPr>
                <w:rFonts w:hint="eastAsia" w:ascii="宋体" w:hAnsi="宋体" w:cs="宋体"/>
                <w:kern w:val="0"/>
                <w:szCs w:val="21"/>
              </w:rPr>
              <w:t>激光灯标器</w:t>
            </w:r>
          </w:p>
        </w:tc>
        <w:tc>
          <w:tcPr>
            <w:tcW w:w="364" w:type="pct"/>
            <w:tcBorders>
              <w:top w:val="nil"/>
              <w:left w:val="single" w:color="000000" w:sz="4" w:space="0"/>
              <w:bottom w:val="single" w:color="000000" w:sz="4" w:space="0"/>
              <w:right w:val="single" w:color="000000" w:sz="4" w:space="0"/>
            </w:tcBorders>
            <w:vAlign w:val="center"/>
          </w:tcPr>
          <w:p w14:paraId="730B185B">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5284E00C">
            <w:pPr>
              <w:widowControl/>
              <w:tabs>
                <w:tab w:val="left" w:pos="5702"/>
              </w:tabs>
              <w:rPr>
                <w:rFonts w:ascii="宋体" w:hAnsi="宋体" w:cs="宋体"/>
                <w:kern w:val="0"/>
                <w:szCs w:val="21"/>
              </w:rPr>
            </w:pPr>
            <w:r>
              <w:rPr>
                <w:rFonts w:hint="eastAsia" w:ascii="宋体" w:hAnsi="宋体" w:cs="宋体"/>
                <w:kern w:val="0"/>
                <w:szCs w:val="21"/>
              </w:rPr>
              <w:t>□银川贝尔利</w:t>
            </w:r>
            <w:r>
              <w:rPr>
                <w:rFonts w:hint="eastAsia" w:ascii="宋体" w:hAnsi="宋体"/>
                <w:szCs w:val="21"/>
              </w:rPr>
              <w:t>SKBO系列</w:t>
            </w:r>
          </w:p>
        </w:tc>
      </w:tr>
      <w:tr w14:paraId="1965BF44">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54065B42">
            <w:pPr>
              <w:widowControl/>
              <w:jc w:val="center"/>
              <w:rPr>
                <w:rFonts w:ascii="宋体" w:hAnsi="宋体" w:cs="宋体"/>
                <w:kern w:val="0"/>
                <w:szCs w:val="21"/>
              </w:rPr>
            </w:pPr>
            <w:r>
              <w:rPr>
                <w:rFonts w:hint="eastAsia" w:ascii="宋体" w:hAnsi="宋体"/>
                <w:szCs w:val="21"/>
              </w:rPr>
              <w:t>纠偏系统</w:t>
            </w:r>
          </w:p>
        </w:tc>
        <w:tc>
          <w:tcPr>
            <w:tcW w:w="364" w:type="pct"/>
            <w:tcBorders>
              <w:top w:val="nil"/>
              <w:left w:val="single" w:color="000000" w:sz="4" w:space="0"/>
              <w:bottom w:val="single" w:color="000000" w:sz="4" w:space="0"/>
              <w:right w:val="single" w:color="000000" w:sz="4" w:space="0"/>
            </w:tcBorders>
            <w:vAlign w:val="center"/>
          </w:tcPr>
          <w:p w14:paraId="52BEB1C5">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01A1EE8">
            <w:pPr>
              <w:widowControl/>
              <w:tabs>
                <w:tab w:val="left" w:pos="5702"/>
              </w:tabs>
              <w:rPr>
                <w:rFonts w:ascii="宋体" w:hAnsi="宋体" w:cs="宋体"/>
                <w:kern w:val="0"/>
                <w:szCs w:val="21"/>
              </w:rPr>
            </w:pPr>
            <w:r>
              <w:rPr>
                <w:rFonts w:hint="eastAsia" w:ascii="宋体" w:hAnsi="宋体" w:cs="宋体"/>
                <w:kern w:val="0"/>
                <w:szCs w:val="21"/>
              </w:rPr>
              <w:t>□银川贝尔利                □E+L</w:t>
            </w:r>
          </w:p>
        </w:tc>
      </w:tr>
      <w:tr w14:paraId="09CE2DD1">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1F9884B4">
            <w:pPr>
              <w:widowControl/>
              <w:jc w:val="center"/>
              <w:rPr>
                <w:rFonts w:ascii="宋体" w:hAnsi="宋体" w:cs="宋体"/>
                <w:kern w:val="0"/>
                <w:szCs w:val="21"/>
              </w:rPr>
            </w:pPr>
            <w:r>
              <w:rPr>
                <w:rFonts w:hint="eastAsia" w:ascii="宋体" w:hAnsi="宋体" w:cs="宋体"/>
                <w:kern w:val="0"/>
                <w:szCs w:val="21"/>
              </w:rPr>
              <w:t>光电检测开关</w:t>
            </w:r>
          </w:p>
        </w:tc>
        <w:tc>
          <w:tcPr>
            <w:tcW w:w="364" w:type="pct"/>
            <w:tcBorders>
              <w:top w:val="nil"/>
              <w:left w:val="single" w:color="000000" w:sz="4" w:space="0"/>
              <w:bottom w:val="single" w:color="000000" w:sz="4" w:space="0"/>
              <w:right w:val="single" w:color="000000" w:sz="4" w:space="0"/>
            </w:tcBorders>
            <w:vAlign w:val="center"/>
          </w:tcPr>
          <w:p w14:paraId="622ADCD0">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2BB76A09">
            <w:pPr>
              <w:widowControl/>
              <w:rPr>
                <w:rFonts w:ascii="宋体" w:hAnsi="宋体" w:cs="宋体"/>
                <w:kern w:val="0"/>
                <w:szCs w:val="21"/>
              </w:rPr>
            </w:pPr>
            <w:r>
              <w:rPr>
                <w:rFonts w:hint="eastAsia" w:ascii="宋体" w:hAnsi="宋体" w:cs="宋体"/>
                <w:kern w:val="0"/>
                <w:szCs w:val="21"/>
              </w:rPr>
              <w:t>□西克（SICK）    □欧姆龙（OMRON）    □邦纳（ BANNER）   □巴鲁夫</w:t>
            </w:r>
          </w:p>
        </w:tc>
      </w:tr>
      <w:tr w14:paraId="143C9459">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3B5FF85B">
            <w:pPr>
              <w:widowControl/>
              <w:jc w:val="center"/>
              <w:rPr>
                <w:rFonts w:ascii="宋体" w:hAnsi="宋体" w:cs="宋体"/>
                <w:kern w:val="0"/>
                <w:szCs w:val="21"/>
              </w:rPr>
            </w:pPr>
            <w:r>
              <w:rPr>
                <w:rFonts w:hint="eastAsia" w:ascii="宋体" w:hAnsi="宋体" w:cs="宋体"/>
                <w:kern w:val="0"/>
                <w:szCs w:val="21"/>
              </w:rPr>
              <w:t>旋转编码器</w:t>
            </w:r>
          </w:p>
        </w:tc>
        <w:tc>
          <w:tcPr>
            <w:tcW w:w="364" w:type="pct"/>
            <w:tcBorders>
              <w:top w:val="nil"/>
              <w:left w:val="single" w:color="000000" w:sz="4" w:space="0"/>
              <w:bottom w:val="single" w:color="000000" w:sz="4" w:space="0"/>
              <w:right w:val="single" w:color="000000" w:sz="4" w:space="0"/>
            </w:tcBorders>
            <w:vAlign w:val="center"/>
          </w:tcPr>
          <w:p w14:paraId="58776545">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5732D6F1">
            <w:pPr>
              <w:widowControl/>
              <w:rPr>
                <w:rFonts w:ascii="宋体" w:hAnsi="宋体" w:cs="宋体"/>
                <w:kern w:val="0"/>
                <w:szCs w:val="21"/>
              </w:rPr>
            </w:pPr>
            <w:r>
              <w:rPr>
                <w:rFonts w:hint="eastAsia" w:ascii="宋体" w:hAnsi="宋体" w:cs="宋体"/>
                <w:kern w:val="0"/>
                <w:szCs w:val="21"/>
              </w:rPr>
              <w:t>□欧姆龙（OMRON）     □倍加福（P+F）      □西门子</w:t>
            </w:r>
          </w:p>
        </w:tc>
      </w:tr>
      <w:tr w14:paraId="184C0281">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4850568B">
            <w:pPr>
              <w:widowControl/>
              <w:jc w:val="center"/>
              <w:rPr>
                <w:rFonts w:ascii="宋体" w:hAnsi="宋体" w:cs="宋体"/>
                <w:kern w:val="0"/>
                <w:szCs w:val="21"/>
              </w:rPr>
            </w:pPr>
            <w:r>
              <w:rPr>
                <w:rFonts w:hint="eastAsia" w:ascii="宋体" w:hAnsi="宋体" w:cs="宋体"/>
                <w:kern w:val="0"/>
                <w:szCs w:val="21"/>
              </w:rPr>
              <w:t>接近开关</w:t>
            </w:r>
          </w:p>
        </w:tc>
        <w:tc>
          <w:tcPr>
            <w:tcW w:w="364" w:type="pct"/>
            <w:tcBorders>
              <w:top w:val="nil"/>
              <w:left w:val="single" w:color="000000" w:sz="4" w:space="0"/>
              <w:bottom w:val="single" w:color="000000" w:sz="4" w:space="0"/>
              <w:right w:val="single" w:color="000000" w:sz="4" w:space="0"/>
            </w:tcBorders>
            <w:vAlign w:val="center"/>
          </w:tcPr>
          <w:p w14:paraId="6EF1717F">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1476017D">
            <w:pPr>
              <w:widowControl/>
              <w:rPr>
                <w:rFonts w:ascii="宋体" w:hAnsi="宋体" w:cs="宋体"/>
                <w:kern w:val="0"/>
                <w:szCs w:val="21"/>
              </w:rPr>
            </w:pPr>
            <w:r>
              <w:rPr>
                <w:rFonts w:hint="eastAsia" w:ascii="宋体" w:hAnsi="宋体" w:cs="宋体"/>
                <w:kern w:val="0"/>
                <w:szCs w:val="21"/>
              </w:rPr>
              <w:t>□图尔克（TURCK</w:t>
            </w:r>
            <w:r>
              <w:rPr>
                <w:rFonts w:ascii="宋体" w:hAnsi="宋体" w:cs="宋体"/>
                <w:kern w:val="0"/>
                <w:szCs w:val="21"/>
              </w:rPr>
              <w:t>）</w:t>
            </w:r>
            <w:r>
              <w:rPr>
                <w:rFonts w:hint="eastAsia" w:ascii="宋体" w:hAnsi="宋体" w:cs="宋体"/>
                <w:kern w:val="0"/>
                <w:szCs w:val="21"/>
              </w:rPr>
              <w:t xml:space="preserve">     □赛加得             □巴鲁夫</w:t>
            </w:r>
          </w:p>
        </w:tc>
      </w:tr>
      <w:tr w14:paraId="562A912F">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044EE51C">
            <w:pPr>
              <w:widowControl/>
              <w:jc w:val="center"/>
              <w:rPr>
                <w:rFonts w:ascii="宋体" w:hAnsi="宋体" w:cs="宋体"/>
                <w:kern w:val="0"/>
                <w:szCs w:val="21"/>
              </w:rPr>
            </w:pPr>
            <w:r>
              <w:rPr>
                <w:rFonts w:hint="eastAsia" w:ascii="宋体" w:hAnsi="宋体" w:cs="宋体"/>
                <w:kern w:val="0"/>
                <w:szCs w:val="21"/>
              </w:rPr>
              <w:t>直线位移传感器</w:t>
            </w:r>
          </w:p>
        </w:tc>
        <w:tc>
          <w:tcPr>
            <w:tcW w:w="364" w:type="pct"/>
            <w:tcBorders>
              <w:top w:val="nil"/>
              <w:left w:val="single" w:color="000000" w:sz="4" w:space="0"/>
              <w:bottom w:val="single" w:color="000000" w:sz="4" w:space="0"/>
              <w:right w:val="single" w:color="000000" w:sz="4" w:space="0"/>
            </w:tcBorders>
            <w:vAlign w:val="center"/>
          </w:tcPr>
          <w:p w14:paraId="158734B5">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noWrap/>
            <w:vAlign w:val="center"/>
          </w:tcPr>
          <w:p w14:paraId="3E618482">
            <w:pPr>
              <w:widowControl/>
              <w:rPr>
                <w:rFonts w:ascii="宋体" w:hAnsi="宋体" w:cs="宋体"/>
                <w:kern w:val="0"/>
                <w:szCs w:val="21"/>
              </w:rPr>
            </w:pPr>
            <w:r>
              <w:rPr>
                <w:rFonts w:hint="eastAsia" w:ascii="宋体" w:hAnsi="宋体" w:cs="宋体"/>
                <w:kern w:val="0"/>
                <w:szCs w:val="21"/>
              </w:rPr>
              <w:t>□图尔克（TURCK）LT系列  □MTS      □novotechnik（诺我）传感器</w:t>
            </w:r>
          </w:p>
        </w:tc>
      </w:tr>
      <w:tr w14:paraId="6E8DA3D7">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403BF385">
            <w:pPr>
              <w:widowControl/>
              <w:jc w:val="center"/>
              <w:rPr>
                <w:rFonts w:ascii="宋体" w:hAnsi="宋体" w:cs="宋体"/>
                <w:color w:val="000000"/>
                <w:kern w:val="0"/>
                <w:szCs w:val="21"/>
              </w:rPr>
            </w:pPr>
            <w:r>
              <w:rPr>
                <w:rFonts w:hint="eastAsia" w:ascii="宋体" w:hAnsi="宋体" w:cs="宋体"/>
                <w:color w:val="000000"/>
                <w:kern w:val="0"/>
                <w:szCs w:val="21"/>
              </w:rPr>
              <w:t>安全地毯</w:t>
            </w:r>
          </w:p>
        </w:tc>
        <w:tc>
          <w:tcPr>
            <w:tcW w:w="364" w:type="pct"/>
            <w:tcBorders>
              <w:top w:val="nil"/>
              <w:left w:val="single" w:color="000000" w:sz="4" w:space="0"/>
              <w:bottom w:val="single" w:color="000000" w:sz="4" w:space="0"/>
              <w:right w:val="single" w:color="000000" w:sz="4" w:space="0"/>
            </w:tcBorders>
            <w:vAlign w:val="center"/>
          </w:tcPr>
          <w:p w14:paraId="24702E51">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noWrap/>
            <w:vAlign w:val="center"/>
          </w:tcPr>
          <w:p w14:paraId="4567B64C">
            <w:pPr>
              <w:widowControl/>
              <w:rPr>
                <w:rFonts w:ascii="宋体" w:hAnsi="宋体" w:cs="宋体"/>
                <w:color w:val="000000"/>
                <w:kern w:val="0"/>
                <w:szCs w:val="21"/>
              </w:rPr>
            </w:pPr>
            <w:r>
              <w:rPr>
                <w:rFonts w:hint="eastAsia" w:ascii="宋体" w:hAnsi="宋体" w:cs="宋体"/>
                <w:color w:val="000000"/>
                <w:kern w:val="0"/>
                <w:szCs w:val="21"/>
              </w:rPr>
              <w:t xml:space="preserve">□赛加得TMJQ-AD4系列    </w:t>
            </w:r>
            <w:r>
              <w:rPr>
                <w:rFonts w:ascii="宋体" w:hAnsi="宋体" w:cs="宋体"/>
                <w:color w:val="000000"/>
                <w:kern w:val="0"/>
                <w:szCs w:val="21"/>
              </w:rPr>
              <w:t xml:space="preserve"> </w:t>
            </w:r>
            <w:r>
              <w:rPr>
                <w:rFonts w:hint="eastAsia" w:ascii="宋体" w:hAnsi="宋体" w:cs="宋体"/>
                <w:kern w:val="0"/>
                <w:szCs w:val="21"/>
              </w:rPr>
              <w:t>□</w:t>
            </w:r>
            <w:r>
              <w:rPr>
                <w:rFonts w:hint="eastAsia" w:ascii="宋体" w:hAnsi="宋体" w:cs="宋体"/>
                <w:color w:val="000000"/>
                <w:sz w:val="22"/>
                <w:szCs w:val="22"/>
                <w:lang w:bidi="ar"/>
              </w:rPr>
              <w:t>施迈赛</w:t>
            </w:r>
          </w:p>
        </w:tc>
      </w:tr>
      <w:tr w14:paraId="14265854">
        <w:tblPrEx>
          <w:tblCellMar>
            <w:top w:w="0" w:type="dxa"/>
            <w:left w:w="108" w:type="dxa"/>
            <w:bottom w:w="0" w:type="dxa"/>
            <w:right w:w="108" w:type="dxa"/>
          </w:tblCellMar>
        </w:tblPrEx>
        <w:trPr>
          <w:trHeight w:val="540" w:hRule="atLeast"/>
        </w:trPr>
        <w:tc>
          <w:tcPr>
            <w:tcW w:w="769" w:type="pct"/>
            <w:tcBorders>
              <w:top w:val="nil"/>
              <w:left w:val="single" w:color="000000" w:sz="4" w:space="0"/>
              <w:bottom w:val="single" w:color="000000" w:sz="4" w:space="0"/>
              <w:right w:val="single" w:color="000000" w:sz="4" w:space="0"/>
            </w:tcBorders>
            <w:vAlign w:val="center"/>
          </w:tcPr>
          <w:p w14:paraId="2F1063CA">
            <w:pPr>
              <w:widowControl/>
              <w:jc w:val="center"/>
              <w:rPr>
                <w:rFonts w:ascii="宋体" w:hAnsi="宋体" w:cs="宋体"/>
                <w:kern w:val="0"/>
                <w:szCs w:val="21"/>
              </w:rPr>
            </w:pPr>
            <w:r>
              <w:rPr>
                <w:rFonts w:hint="eastAsia" w:ascii="宋体" w:hAnsi="宋体" w:cs="宋体"/>
                <w:kern w:val="0"/>
                <w:szCs w:val="21"/>
              </w:rPr>
              <w:t>安全PLC/安全模块/安全继电器</w:t>
            </w:r>
          </w:p>
        </w:tc>
        <w:tc>
          <w:tcPr>
            <w:tcW w:w="364" w:type="pct"/>
            <w:tcBorders>
              <w:top w:val="nil"/>
              <w:left w:val="single" w:color="000000" w:sz="4" w:space="0"/>
              <w:bottom w:val="single" w:color="000000" w:sz="4" w:space="0"/>
              <w:right w:val="single" w:color="000000" w:sz="4" w:space="0"/>
            </w:tcBorders>
            <w:vAlign w:val="center"/>
          </w:tcPr>
          <w:p w14:paraId="23A63DBE">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0E92A5F5">
            <w:pPr>
              <w:widowControl/>
              <w:rPr>
                <w:rFonts w:ascii="宋体" w:hAnsi="宋体" w:cs="宋体"/>
                <w:kern w:val="0"/>
                <w:szCs w:val="21"/>
              </w:rPr>
            </w:pPr>
            <w:r>
              <w:rPr>
                <w:rFonts w:hint="eastAsia" w:ascii="宋体" w:hAnsi="宋体" w:cs="宋体"/>
                <w:kern w:val="0"/>
                <w:szCs w:val="21"/>
              </w:rPr>
              <w:t>□皮尔兹（PILZ）      □AB                 □西门子</w:t>
            </w:r>
          </w:p>
        </w:tc>
      </w:tr>
      <w:tr w14:paraId="24261D83">
        <w:tblPrEx>
          <w:tblCellMar>
            <w:top w:w="0" w:type="dxa"/>
            <w:left w:w="108" w:type="dxa"/>
            <w:bottom w:w="0" w:type="dxa"/>
            <w:right w:w="108" w:type="dxa"/>
          </w:tblCellMar>
        </w:tblPrEx>
        <w:trPr>
          <w:trHeight w:val="555" w:hRule="atLeast"/>
        </w:trPr>
        <w:tc>
          <w:tcPr>
            <w:tcW w:w="769" w:type="pct"/>
            <w:tcBorders>
              <w:top w:val="nil"/>
              <w:left w:val="single" w:color="000000" w:sz="4" w:space="0"/>
              <w:bottom w:val="single" w:color="000000" w:sz="4" w:space="0"/>
              <w:right w:val="single" w:color="000000" w:sz="4" w:space="0"/>
            </w:tcBorders>
            <w:vAlign w:val="center"/>
          </w:tcPr>
          <w:p w14:paraId="0CF3E3B9">
            <w:pPr>
              <w:widowControl/>
              <w:jc w:val="center"/>
              <w:rPr>
                <w:rFonts w:ascii="宋体" w:hAnsi="宋体" w:cs="宋体"/>
                <w:kern w:val="0"/>
                <w:szCs w:val="21"/>
              </w:rPr>
            </w:pPr>
            <w:r>
              <w:rPr>
                <w:rFonts w:hint="eastAsia" w:ascii="宋体" w:hAnsi="宋体" w:cs="宋体"/>
                <w:kern w:val="0"/>
                <w:szCs w:val="21"/>
              </w:rPr>
              <w:t>光栅、光幕、区域安全扫描器</w:t>
            </w:r>
          </w:p>
        </w:tc>
        <w:tc>
          <w:tcPr>
            <w:tcW w:w="364" w:type="pct"/>
            <w:tcBorders>
              <w:top w:val="nil"/>
              <w:left w:val="single" w:color="000000" w:sz="4" w:space="0"/>
              <w:bottom w:val="single" w:color="000000" w:sz="4" w:space="0"/>
              <w:right w:val="single" w:color="000000" w:sz="4" w:space="0"/>
            </w:tcBorders>
            <w:vAlign w:val="center"/>
          </w:tcPr>
          <w:p w14:paraId="0E82D7AE">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73B136C">
            <w:pPr>
              <w:widowControl/>
              <w:rPr>
                <w:rFonts w:ascii="宋体" w:hAnsi="宋体" w:cs="宋体"/>
                <w:kern w:val="0"/>
                <w:szCs w:val="21"/>
              </w:rPr>
            </w:pPr>
            <w:r>
              <w:rPr>
                <w:rFonts w:hint="eastAsia" w:ascii="宋体" w:hAnsi="宋体" w:cs="宋体"/>
                <w:kern w:val="0"/>
                <w:szCs w:val="21"/>
              </w:rPr>
              <w:t>□西克（SICK）M4000、C4000、S3000系列    □基恩士</w:t>
            </w:r>
          </w:p>
        </w:tc>
      </w:tr>
      <w:tr w14:paraId="564F5E47">
        <w:tblPrEx>
          <w:tblCellMar>
            <w:top w:w="0" w:type="dxa"/>
            <w:left w:w="108" w:type="dxa"/>
            <w:bottom w:w="0" w:type="dxa"/>
            <w:right w:w="108" w:type="dxa"/>
          </w:tblCellMar>
        </w:tblPrEx>
        <w:trPr>
          <w:trHeight w:val="402" w:hRule="atLeast"/>
        </w:trPr>
        <w:tc>
          <w:tcPr>
            <w:tcW w:w="769" w:type="pct"/>
            <w:tcBorders>
              <w:top w:val="nil"/>
              <w:left w:val="single" w:color="000000" w:sz="4" w:space="0"/>
              <w:bottom w:val="single" w:color="000000" w:sz="4" w:space="0"/>
              <w:right w:val="single" w:color="000000" w:sz="4" w:space="0"/>
            </w:tcBorders>
            <w:vAlign w:val="center"/>
          </w:tcPr>
          <w:p w14:paraId="6BA63521">
            <w:pPr>
              <w:widowControl/>
              <w:jc w:val="center"/>
              <w:rPr>
                <w:rFonts w:ascii="宋体" w:hAnsi="宋体" w:cs="宋体"/>
                <w:kern w:val="0"/>
                <w:szCs w:val="21"/>
              </w:rPr>
            </w:pPr>
            <w:r>
              <w:rPr>
                <w:rFonts w:hint="eastAsia" w:ascii="宋体" w:hAnsi="宋体" w:cs="宋体"/>
                <w:kern w:val="0"/>
                <w:szCs w:val="21"/>
              </w:rPr>
              <w:t>工控机</w:t>
            </w:r>
          </w:p>
        </w:tc>
        <w:tc>
          <w:tcPr>
            <w:tcW w:w="364" w:type="pct"/>
            <w:tcBorders>
              <w:top w:val="nil"/>
              <w:left w:val="single" w:color="000000" w:sz="4" w:space="0"/>
              <w:bottom w:val="single" w:color="000000" w:sz="4" w:space="0"/>
              <w:right w:val="single" w:color="000000" w:sz="4" w:space="0"/>
            </w:tcBorders>
            <w:vAlign w:val="center"/>
          </w:tcPr>
          <w:p w14:paraId="6235C687">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545F1A2">
            <w:pPr>
              <w:widowControl/>
              <w:rPr>
                <w:rFonts w:ascii="宋体" w:hAnsi="宋体" w:cs="宋体"/>
                <w:kern w:val="0"/>
                <w:szCs w:val="21"/>
              </w:rPr>
            </w:pPr>
            <w:r>
              <w:rPr>
                <w:rFonts w:hint="eastAsia" w:ascii="宋体" w:hAnsi="宋体" w:cs="宋体"/>
                <w:kern w:val="0"/>
                <w:szCs w:val="21"/>
              </w:rPr>
              <w:t>□研华   □联想</w:t>
            </w:r>
          </w:p>
        </w:tc>
      </w:tr>
      <w:tr w14:paraId="1B107148">
        <w:tblPrEx>
          <w:tblCellMar>
            <w:top w:w="0" w:type="dxa"/>
            <w:left w:w="108" w:type="dxa"/>
            <w:bottom w:w="0" w:type="dxa"/>
            <w:right w:w="108" w:type="dxa"/>
          </w:tblCellMar>
        </w:tblPrEx>
        <w:trPr>
          <w:trHeight w:val="585" w:hRule="atLeast"/>
        </w:trPr>
        <w:tc>
          <w:tcPr>
            <w:tcW w:w="769" w:type="pct"/>
            <w:tcBorders>
              <w:top w:val="nil"/>
              <w:left w:val="single" w:color="000000" w:sz="4" w:space="0"/>
              <w:bottom w:val="single" w:color="000000" w:sz="4" w:space="0"/>
              <w:right w:val="single" w:color="000000" w:sz="4" w:space="0"/>
            </w:tcBorders>
            <w:vAlign w:val="center"/>
          </w:tcPr>
          <w:p w14:paraId="34D9CE12">
            <w:pPr>
              <w:widowControl/>
              <w:jc w:val="center"/>
              <w:rPr>
                <w:rFonts w:ascii="宋体" w:hAnsi="宋体" w:cs="宋体"/>
                <w:kern w:val="0"/>
                <w:szCs w:val="21"/>
              </w:rPr>
            </w:pPr>
            <w:r>
              <w:rPr>
                <w:rFonts w:hint="eastAsia" w:ascii="宋体" w:hAnsi="宋体" w:cs="宋体"/>
                <w:kern w:val="0"/>
                <w:szCs w:val="21"/>
              </w:rPr>
              <w:t>断路器、接触器、漏电保护器</w:t>
            </w:r>
          </w:p>
        </w:tc>
        <w:tc>
          <w:tcPr>
            <w:tcW w:w="364" w:type="pct"/>
            <w:tcBorders>
              <w:top w:val="nil"/>
              <w:left w:val="single" w:color="000000" w:sz="4" w:space="0"/>
              <w:bottom w:val="single" w:color="000000" w:sz="4" w:space="0"/>
              <w:right w:val="single" w:color="000000" w:sz="4" w:space="0"/>
            </w:tcBorders>
            <w:vAlign w:val="center"/>
          </w:tcPr>
          <w:p w14:paraId="68E47E14">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799814D1">
            <w:pPr>
              <w:widowControl/>
              <w:rPr>
                <w:rFonts w:ascii="宋体" w:hAnsi="宋体" w:cs="宋体"/>
                <w:kern w:val="0"/>
                <w:szCs w:val="21"/>
              </w:rPr>
            </w:pPr>
            <w:r>
              <w:rPr>
                <w:rFonts w:hint="eastAsia" w:ascii="宋体" w:hAnsi="宋体" w:cs="宋体"/>
                <w:kern w:val="0"/>
                <w:szCs w:val="21"/>
              </w:rPr>
              <w:t>□施耐德（SCHNEIDER）</w:t>
            </w:r>
          </w:p>
        </w:tc>
      </w:tr>
      <w:tr w14:paraId="5DAE2E00">
        <w:tblPrEx>
          <w:tblCellMar>
            <w:top w:w="0" w:type="dxa"/>
            <w:left w:w="108" w:type="dxa"/>
            <w:bottom w:w="0" w:type="dxa"/>
            <w:right w:w="108" w:type="dxa"/>
          </w:tblCellMar>
        </w:tblPrEx>
        <w:trPr>
          <w:trHeight w:val="570" w:hRule="atLeast"/>
        </w:trPr>
        <w:tc>
          <w:tcPr>
            <w:tcW w:w="769" w:type="pct"/>
            <w:tcBorders>
              <w:top w:val="nil"/>
              <w:left w:val="single" w:color="000000" w:sz="4" w:space="0"/>
              <w:bottom w:val="single" w:color="000000" w:sz="4" w:space="0"/>
              <w:right w:val="single" w:color="000000" w:sz="4" w:space="0"/>
            </w:tcBorders>
            <w:vAlign w:val="center"/>
          </w:tcPr>
          <w:p w14:paraId="22576872">
            <w:pPr>
              <w:widowControl/>
              <w:jc w:val="center"/>
              <w:rPr>
                <w:rFonts w:ascii="宋体" w:hAnsi="宋体" w:cs="宋体"/>
                <w:kern w:val="0"/>
                <w:szCs w:val="21"/>
              </w:rPr>
            </w:pPr>
            <w:r>
              <w:rPr>
                <w:rFonts w:hint="eastAsia" w:ascii="宋体" w:hAnsi="宋体" w:cs="宋体"/>
                <w:kern w:val="0"/>
                <w:szCs w:val="21"/>
              </w:rPr>
              <w:t>按钮、旋钮、指示灯</w:t>
            </w:r>
          </w:p>
        </w:tc>
        <w:tc>
          <w:tcPr>
            <w:tcW w:w="364" w:type="pct"/>
            <w:tcBorders>
              <w:top w:val="nil"/>
              <w:left w:val="single" w:color="000000" w:sz="4" w:space="0"/>
              <w:bottom w:val="single" w:color="000000" w:sz="4" w:space="0"/>
              <w:right w:val="single" w:color="000000" w:sz="4" w:space="0"/>
            </w:tcBorders>
            <w:vAlign w:val="center"/>
          </w:tcPr>
          <w:p w14:paraId="19838292">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2BADD47">
            <w:pPr>
              <w:widowControl/>
              <w:rPr>
                <w:rFonts w:ascii="宋体" w:hAnsi="宋体" w:cs="宋体"/>
                <w:kern w:val="0"/>
                <w:szCs w:val="21"/>
              </w:rPr>
            </w:pPr>
            <w:r>
              <w:rPr>
                <w:rFonts w:hint="eastAsia" w:ascii="宋体" w:hAnsi="宋体" w:cs="宋体"/>
                <w:kern w:val="0"/>
                <w:szCs w:val="21"/>
              </w:rPr>
              <w:t>□施耐德（SCHNEIDER）Φ22系列</w:t>
            </w:r>
          </w:p>
        </w:tc>
      </w:tr>
      <w:tr w14:paraId="4FD1E5E8">
        <w:tblPrEx>
          <w:tblCellMar>
            <w:top w:w="0" w:type="dxa"/>
            <w:left w:w="108" w:type="dxa"/>
            <w:bottom w:w="0" w:type="dxa"/>
            <w:right w:w="108" w:type="dxa"/>
          </w:tblCellMar>
        </w:tblPrEx>
        <w:trPr>
          <w:trHeight w:val="570" w:hRule="atLeast"/>
        </w:trPr>
        <w:tc>
          <w:tcPr>
            <w:tcW w:w="769" w:type="pct"/>
            <w:tcBorders>
              <w:top w:val="nil"/>
              <w:left w:val="single" w:color="000000" w:sz="4" w:space="0"/>
              <w:bottom w:val="single" w:color="000000" w:sz="4" w:space="0"/>
              <w:right w:val="single" w:color="000000" w:sz="4" w:space="0"/>
            </w:tcBorders>
            <w:vAlign w:val="center"/>
          </w:tcPr>
          <w:p w14:paraId="2F83BCF6">
            <w:pPr>
              <w:widowControl/>
              <w:jc w:val="center"/>
              <w:rPr>
                <w:rFonts w:ascii="宋体" w:hAnsi="宋体" w:cs="宋体"/>
                <w:kern w:val="0"/>
                <w:szCs w:val="21"/>
              </w:rPr>
            </w:pPr>
            <w:r>
              <w:rPr>
                <w:rFonts w:hint="eastAsia" w:ascii="宋体" w:hAnsi="宋体" w:cs="宋体"/>
                <w:kern w:val="0"/>
                <w:szCs w:val="21"/>
              </w:rPr>
              <w:t>工业接插装置</w:t>
            </w:r>
          </w:p>
        </w:tc>
        <w:tc>
          <w:tcPr>
            <w:tcW w:w="364" w:type="pct"/>
            <w:tcBorders>
              <w:top w:val="nil"/>
              <w:left w:val="single" w:color="000000" w:sz="4" w:space="0"/>
              <w:bottom w:val="single" w:color="000000" w:sz="4" w:space="0"/>
              <w:right w:val="single" w:color="000000" w:sz="4" w:space="0"/>
            </w:tcBorders>
            <w:vAlign w:val="center"/>
          </w:tcPr>
          <w:p w14:paraId="3CF2E296">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58557A6A">
            <w:pPr>
              <w:widowControl/>
              <w:rPr>
                <w:rFonts w:ascii="宋体" w:hAnsi="宋体" w:cs="宋体"/>
                <w:kern w:val="0"/>
                <w:szCs w:val="21"/>
              </w:rPr>
            </w:pPr>
            <w:r>
              <w:rPr>
                <w:rFonts w:hint="eastAsia" w:ascii="宋体" w:hAnsi="宋体" w:cs="宋体"/>
                <w:kern w:val="0"/>
                <w:szCs w:val="21"/>
              </w:rPr>
              <w:t>□曼奈柯斯（MENNEKES）</w:t>
            </w:r>
          </w:p>
        </w:tc>
      </w:tr>
      <w:tr w14:paraId="69596DF1">
        <w:tblPrEx>
          <w:tblCellMar>
            <w:top w:w="0" w:type="dxa"/>
            <w:left w:w="108" w:type="dxa"/>
            <w:bottom w:w="0" w:type="dxa"/>
            <w:right w:w="108" w:type="dxa"/>
          </w:tblCellMar>
        </w:tblPrEx>
        <w:trPr>
          <w:trHeight w:val="570" w:hRule="atLeast"/>
        </w:trPr>
        <w:tc>
          <w:tcPr>
            <w:tcW w:w="769" w:type="pct"/>
            <w:tcBorders>
              <w:top w:val="nil"/>
              <w:left w:val="single" w:color="000000" w:sz="4" w:space="0"/>
              <w:bottom w:val="single" w:color="000000" w:sz="4" w:space="0"/>
              <w:right w:val="single" w:color="000000" w:sz="4" w:space="0"/>
            </w:tcBorders>
            <w:vAlign w:val="center"/>
          </w:tcPr>
          <w:p w14:paraId="0F62D1D1">
            <w:pPr>
              <w:widowControl/>
              <w:jc w:val="center"/>
              <w:rPr>
                <w:rFonts w:ascii="宋体" w:hAnsi="宋体" w:cs="宋体"/>
                <w:kern w:val="0"/>
                <w:szCs w:val="21"/>
              </w:rPr>
            </w:pPr>
            <w:r>
              <w:rPr>
                <w:rFonts w:hint="eastAsia" w:ascii="宋体" w:hAnsi="宋体" w:cs="宋体"/>
                <w:kern w:val="0"/>
                <w:szCs w:val="21"/>
              </w:rPr>
              <w:t>开关电源</w:t>
            </w:r>
          </w:p>
        </w:tc>
        <w:tc>
          <w:tcPr>
            <w:tcW w:w="364" w:type="pct"/>
            <w:tcBorders>
              <w:top w:val="nil"/>
              <w:left w:val="single" w:color="000000" w:sz="4" w:space="0"/>
              <w:bottom w:val="single" w:color="000000" w:sz="4" w:space="0"/>
              <w:right w:val="single" w:color="000000" w:sz="4" w:space="0"/>
            </w:tcBorders>
            <w:vAlign w:val="center"/>
          </w:tcPr>
          <w:p w14:paraId="6F5B27ED">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6BBF7228">
            <w:pPr>
              <w:widowControl/>
              <w:rPr>
                <w:rFonts w:ascii="宋体" w:hAnsi="宋体" w:cs="宋体"/>
                <w:kern w:val="0"/>
                <w:szCs w:val="21"/>
              </w:rPr>
            </w:pPr>
            <w:r>
              <w:rPr>
                <w:rFonts w:hint="eastAsia" w:ascii="宋体" w:hAnsi="宋体" w:cs="宋体"/>
                <w:kern w:val="0"/>
                <w:szCs w:val="21"/>
              </w:rPr>
              <w:t>□SIEMENS（西门子）     □</w:t>
            </w:r>
            <w:r>
              <w:rPr>
                <w:rFonts w:ascii="宋体" w:hAnsi="宋体" w:cs="宋体"/>
                <w:kern w:val="0"/>
                <w:szCs w:val="21"/>
              </w:rPr>
              <w:t>FREI</w:t>
            </w:r>
            <w:r>
              <w:rPr>
                <w:rFonts w:hint="eastAsia" w:ascii="宋体" w:hAnsi="宋体" w:cs="宋体"/>
                <w:kern w:val="0"/>
                <w:szCs w:val="21"/>
              </w:rPr>
              <w:t xml:space="preserve">     □明纬      □朝阳电源</w:t>
            </w:r>
          </w:p>
        </w:tc>
      </w:tr>
      <w:tr w14:paraId="5B7909EC">
        <w:tblPrEx>
          <w:tblCellMar>
            <w:top w:w="0" w:type="dxa"/>
            <w:left w:w="108" w:type="dxa"/>
            <w:bottom w:w="0" w:type="dxa"/>
            <w:right w:w="108" w:type="dxa"/>
          </w:tblCellMar>
        </w:tblPrEx>
        <w:trPr>
          <w:trHeight w:val="570" w:hRule="atLeast"/>
        </w:trPr>
        <w:tc>
          <w:tcPr>
            <w:tcW w:w="769" w:type="pct"/>
            <w:tcBorders>
              <w:top w:val="nil"/>
              <w:left w:val="single" w:color="000000" w:sz="4" w:space="0"/>
              <w:bottom w:val="single" w:color="000000" w:sz="4" w:space="0"/>
              <w:right w:val="single" w:color="000000" w:sz="4" w:space="0"/>
            </w:tcBorders>
            <w:vAlign w:val="center"/>
          </w:tcPr>
          <w:p w14:paraId="268D4F67">
            <w:pPr>
              <w:widowControl/>
              <w:jc w:val="center"/>
              <w:rPr>
                <w:rFonts w:ascii="宋体" w:hAnsi="宋体" w:cs="宋体"/>
                <w:kern w:val="0"/>
                <w:szCs w:val="21"/>
              </w:rPr>
            </w:pPr>
            <w:r>
              <w:rPr>
                <w:rFonts w:hint="eastAsia" w:ascii="宋体" w:hAnsi="宋体" w:cs="宋体"/>
                <w:kern w:val="0"/>
                <w:szCs w:val="21"/>
              </w:rPr>
              <w:t>电刷</w:t>
            </w:r>
          </w:p>
        </w:tc>
        <w:tc>
          <w:tcPr>
            <w:tcW w:w="364" w:type="pct"/>
            <w:tcBorders>
              <w:top w:val="nil"/>
              <w:left w:val="single" w:color="000000" w:sz="4" w:space="0"/>
              <w:bottom w:val="single" w:color="000000" w:sz="4" w:space="0"/>
              <w:right w:val="single" w:color="000000" w:sz="4" w:space="0"/>
            </w:tcBorders>
            <w:vAlign w:val="center"/>
          </w:tcPr>
          <w:p w14:paraId="6D676A5C">
            <w:pPr>
              <w:jc w:val="center"/>
            </w:pPr>
            <w:r>
              <w:rPr>
                <w:rFonts w:hint="eastAsia" w:ascii="宋体" w:hAnsi="宋体" w:cs="宋体"/>
                <w:kern w:val="0"/>
                <w:szCs w:val="21"/>
              </w:rPr>
              <w:t>否</w:t>
            </w:r>
          </w:p>
        </w:tc>
        <w:tc>
          <w:tcPr>
            <w:tcW w:w="3867" w:type="pct"/>
            <w:tcBorders>
              <w:top w:val="nil"/>
              <w:left w:val="nil"/>
              <w:bottom w:val="single" w:color="000000" w:sz="4" w:space="0"/>
              <w:right w:val="single" w:color="000000" w:sz="4" w:space="0"/>
            </w:tcBorders>
            <w:shd w:val="clear" w:color="auto" w:fill="auto"/>
            <w:vAlign w:val="center"/>
          </w:tcPr>
          <w:p w14:paraId="4C1D7700">
            <w:pPr>
              <w:widowControl/>
              <w:rPr>
                <w:rFonts w:ascii="宋体" w:hAnsi="宋体" w:cs="宋体"/>
                <w:kern w:val="0"/>
                <w:szCs w:val="21"/>
              </w:rPr>
            </w:pPr>
            <w:r>
              <w:rPr>
                <w:rFonts w:hint="eastAsia" w:ascii="宋体" w:hAnsi="宋体" w:cs="宋体"/>
                <w:kern w:val="0"/>
                <w:szCs w:val="21"/>
              </w:rPr>
              <w:t>□摩根新材料（上海）有限公司</w:t>
            </w:r>
          </w:p>
        </w:tc>
      </w:tr>
      <w:tr w14:paraId="1710CB06">
        <w:tblPrEx>
          <w:tblCellMar>
            <w:top w:w="0" w:type="dxa"/>
            <w:left w:w="108" w:type="dxa"/>
            <w:bottom w:w="0" w:type="dxa"/>
            <w:right w:w="108" w:type="dxa"/>
          </w:tblCellMar>
        </w:tblPrEx>
        <w:trPr>
          <w:trHeight w:val="402" w:hRule="atLeast"/>
        </w:trPr>
        <w:tc>
          <w:tcPr>
            <w:tcW w:w="769" w:type="pct"/>
            <w:tcBorders>
              <w:top w:val="single" w:color="000000" w:sz="4" w:space="0"/>
              <w:left w:val="single" w:color="000000" w:sz="4" w:space="0"/>
              <w:bottom w:val="single" w:color="auto" w:sz="4" w:space="0"/>
              <w:right w:val="single" w:color="000000" w:sz="4" w:space="0"/>
            </w:tcBorders>
            <w:vAlign w:val="center"/>
          </w:tcPr>
          <w:p w14:paraId="007CE867">
            <w:pPr>
              <w:widowControl/>
              <w:jc w:val="center"/>
              <w:rPr>
                <w:rFonts w:ascii="宋体" w:hAnsi="宋体" w:cs="宋体"/>
                <w:kern w:val="0"/>
                <w:szCs w:val="21"/>
              </w:rPr>
            </w:pPr>
            <w:r>
              <w:rPr>
                <w:rFonts w:hint="eastAsia" w:ascii="宋体" w:hAnsi="宋体" w:cs="宋体"/>
                <w:kern w:val="0"/>
                <w:szCs w:val="21"/>
              </w:rPr>
              <w:t>交流电机0~22KW（含）</w:t>
            </w:r>
          </w:p>
        </w:tc>
        <w:tc>
          <w:tcPr>
            <w:tcW w:w="364" w:type="pct"/>
            <w:tcBorders>
              <w:top w:val="single" w:color="000000" w:sz="4" w:space="0"/>
              <w:left w:val="single" w:color="000000" w:sz="4" w:space="0"/>
              <w:bottom w:val="single" w:color="auto" w:sz="4" w:space="0"/>
              <w:right w:val="single" w:color="000000" w:sz="4" w:space="0"/>
            </w:tcBorders>
            <w:vAlign w:val="center"/>
          </w:tcPr>
          <w:p w14:paraId="6C7612B0">
            <w:pPr>
              <w:jc w:val="center"/>
            </w:pPr>
            <w:r>
              <w:rPr>
                <w:rFonts w:hint="eastAsia" w:ascii="宋体" w:hAnsi="宋体" w:cs="宋体"/>
                <w:kern w:val="0"/>
                <w:szCs w:val="21"/>
              </w:rPr>
              <w:t>否</w:t>
            </w:r>
          </w:p>
        </w:tc>
        <w:tc>
          <w:tcPr>
            <w:tcW w:w="3867" w:type="pct"/>
            <w:tcBorders>
              <w:top w:val="single" w:color="000000" w:sz="4" w:space="0"/>
              <w:left w:val="nil"/>
              <w:bottom w:val="single" w:color="auto" w:sz="4" w:space="0"/>
              <w:right w:val="single" w:color="000000" w:sz="4" w:space="0"/>
            </w:tcBorders>
            <w:shd w:val="clear" w:color="auto" w:fill="auto"/>
            <w:vAlign w:val="center"/>
          </w:tcPr>
          <w:p w14:paraId="33D5766A">
            <w:pPr>
              <w:widowControl/>
              <w:rPr>
                <w:rFonts w:ascii="宋体" w:hAnsi="宋体" w:cs="宋体"/>
                <w:kern w:val="0"/>
                <w:szCs w:val="21"/>
              </w:rPr>
            </w:pPr>
            <w:r>
              <w:rPr>
                <w:rFonts w:hint="eastAsia" w:ascii="宋体" w:hAnsi="宋体" w:cs="宋体"/>
                <w:kern w:val="0"/>
                <w:szCs w:val="21"/>
              </w:rPr>
              <w:t>□南阳防爆集团   □杰牌传动  □</w:t>
            </w:r>
            <w:r>
              <w:rPr>
                <w:rFonts w:ascii="宋体" w:hAnsi="宋体" w:cs="宋体"/>
                <w:kern w:val="0"/>
                <w:szCs w:val="21"/>
              </w:rPr>
              <w:t>ABB</w:t>
            </w:r>
            <w:r>
              <w:rPr>
                <w:rFonts w:hint="eastAsia" w:ascii="宋体" w:hAnsi="宋体" w:cs="宋体"/>
                <w:kern w:val="0"/>
                <w:szCs w:val="21"/>
              </w:rPr>
              <w:t xml:space="preserve">  □</w:t>
            </w:r>
            <w:r>
              <w:rPr>
                <w:rFonts w:ascii="宋体" w:hAnsi="宋体" w:cs="宋体"/>
                <w:kern w:val="0"/>
                <w:szCs w:val="21"/>
              </w:rPr>
              <w:t>SEW</w:t>
            </w:r>
          </w:p>
          <w:p w14:paraId="3D686E2D">
            <w:pPr>
              <w:widowControl/>
              <w:rPr>
                <w:rFonts w:ascii="宋体" w:hAnsi="宋体" w:cs="宋体"/>
                <w:kern w:val="0"/>
                <w:szCs w:val="21"/>
              </w:rPr>
            </w:pPr>
            <w:r>
              <w:rPr>
                <w:rFonts w:hint="eastAsia" w:ascii="宋体" w:hAnsi="宋体" w:cs="宋体"/>
                <w:kern w:val="0"/>
                <w:szCs w:val="21"/>
              </w:rPr>
              <w:t>电机能效应符合GB18613-2020标准二级及以上</w:t>
            </w:r>
          </w:p>
        </w:tc>
      </w:tr>
      <w:tr w14:paraId="7698AFB7">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1B1D9ADF">
            <w:pPr>
              <w:widowControl/>
              <w:jc w:val="center"/>
              <w:rPr>
                <w:rFonts w:ascii="宋体" w:hAnsi="宋体" w:cs="宋体"/>
                <w:kern w:val="0"/>
                <w:szCs w:val="21"/>
              </w:rPr>
            </w:pPr>
            <w:r>
              <w:rPr>
                <w:rFonts w:hint="eastAsia" w:ascii="宋体" w:hAnsi="宋体" w:cs="宋体"/>
                <w:kern w:val="0"/>
                <w:szCs w:val="21"/>
              </w:rPr>
              <w:t>交流电机</w:t>
            </w:r>
            <w:r>
              <w:rPr>
                <w:rFonts w:ascii="宋体" w:hAnsi="宋体" w:cs="宋体"/>
                <w:kern w:val="0"/>
                <w:szCs w:val="21"/>
              </w:rPr>
              <w:t>22KW~2000KW</w:t>
            </w:r>
            <w:r>
              <w:rPr>
                <w:rFonts w:hint="eastAsia" w:ascii="宋体" w:hAnsi="宋体" w:cs="宋体"/>
                <w:kern w:val="0"/>
                <w:szCs w:val="21"/>
              </w:rPr>
              <w:t>（含）</w:t>
            </w:r>
          </w:p>
        </w:tc>
        <w:tc>
          <w:tcPr>
            <w:tcW w:w="364" w:type="pct"/>
            <w:tcBorders>
              <w:top w:val="single" w:color="auto" w:sz="4" w:space="0"/>
              <w:left w:val="single" w:color="000000" w:sz="4" w:space="0"/>
              <w:bottom w:val="single" w:color="auto" w:sz="4" w:space="0"/>
              <w:right w:val="single" w:color="000000" w:sz="4" w:space="0"/>
            </w:tcBorders>
            <w:vAlign w:val="center"/>
          </w:tcPr>
          <w:p w14:paraId="4CFB24BB">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76330E12">
            <w:pPr>
              <w:widowControl/>
              <w:rPr>
                <w:rFonts w:ascii="宋体" w:hAnsi="宋体" w:cs="宋体"/>
                <w:kern w:val="0"/>
                <w:szCs w:val="21"/>
              </w:rPr>
            </w:pPr>
            <w:r>
              <w:rPr>
                <w:rFonts w:hint="eastAsia" w:ascii="宋体" w:hAnsi="宋体" w:cs="宋体"/>
                <w:kern w:val="0"/>
                <w:szCs w:val="21"/>
              </w:rPr>
              <w:t>□新恒力电机        □南阳防爆集团      □上海南洋电机</w:t>
            </w:r>
          </w:p>
          <w:p w14:paraId="0D7527A8">
            <w:pPr>
              <w:widowControl/>
              <w:rPr>
                <w:rFonts w:ascii="宋体" w:hAnsi="宋体" w:cs="宋体"/>
                <w:kern w:val="0"/>
                <w:szCs w:val="21"/>
              </w:rPr>
            </w:pPr>
            <w:r>
              <w:rPr>
                <w:rFonts w:hint="eastAsia" w:ascii="宋体" w:hAnsi="宋体" w:cs="宋体"/>
                <w:kern w:val="0"/>
                <w:szCs w:val="21"/>
              </w:rPr>
              <w:t>□上海上电电机    □</w:t>
            </w:r>
            <w:r>
              <w:rPr>
                <w:rFonts w:ascii="宋体" w:hAnsi="宋体" w:cs="宋体"/>
                <w:kern w:val="0"/>
                <w:szCs w:val="21"/>
              </w:rPr>
              <w:t>ABB</w:t>
            </w:r>
          </w:p>
          <w:p w14:paraId="429FF0B7">
            <w:pPr>
              <w:widowControl/>
              <w:rPr>
                <w:rFonts w:ascii="宋体" w:hAnsi="宋体" w:cs="宋体"/>
                <w:kern w:val="0"/>
                <w:szCs w:val="21"/>
              </w:rPr>
            </w:pPr>
            <w:r>
              <w:rPr>
                <w:rFonts w:hint="eastAsia" w:ascii="宋体" w:hAnsi="宋体" w:cs="宋体"/>
                <w:kern w:val="0"/>
                <w:szCs w:val="21"/>
              </w:rPr>
              <w:t>电机能效应符合GB18613-2020标准二级及以上</w:t>
            </w:r>
          </w:p>
        </w:tc>
      </w:tr>
      <w:tr w14:paraId="351B3CCC">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4175390A">
            <w:pPr>
              <w:widowControl/>
              <w:jc w:val="center"/>
              <w:rPr>
                <w:rFonts w:ascii="宋体" w:hAnsi="宋体" w:cs="宋体"/>
                <w:kern w:val="0"/>
                <w:szCs w:val="21"/>
              </w:rPr>
            </w:pPr>
            <w:r>
              <w:rPr>
                <w:rFonts w:hint="eastAsia" w:ascii="宋体" w:hAnsi="宋体"/>
                <w:szCs w:val="21"/>
              </w:rPr>
              <w:t>压力容器</w:t>
            </w:r>
          </w:p>
        </w:tc>
        <w:tc>
          <w:tcPr>
            <w:tcW w:w="364" w:type="pct"/>
            <w:tcBorders>
              <w:top w:val="single" w:color="auto" w:sz="4" w:space="0"/>
              <w:left w:val="single" w:color="000000" w:sz="4" w:space="0"/>
              <w:bottom w:val="single" w:color="auto" w:sz="4" w:space="0"/>
              <w:right w:val="single" w:color="000000" w:sz="4" w:space="0"/>
            </w:tcBorders>
            <w:vAlign w:val="center"/>
          </w:tcPr>
          <w:p w14:paraId="0E88EEE4">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1CDEB49F">
            <w:pPr>
              <w:widowControl/>
              <w:rPr>
                <w:rFonts w:ascii="宋体" w:hAnsi="宋体" w:cs="宋体"/>
                <w:kern w:val="0"/>
                <w:szCs w:val="21"/>
              </w:rPr>
            </w:pPr>
            <w:r>
              <w:rPr>
                <w:rFonts w:hint="eastAsia" w:ascii="宋体" w:hAnsi="宋体" w:cs="宋体"/>
                <w:kern w:val="0"/>
                <w:szCs w:val="21"/>
              </w:rPr>
              <w:t>□</w:t>
            </w:r>
            <w:r>
              <w:rPr>
                <w:rFonts w:hint="eastAsia" w:ascii="宋体" w:hAnsi="宋体"/>
                <w:szCs w:val="21"/>
              </w:rPr>
              <w:t xml:space="preserve">上海申江压力容器        </w:t>
            </w:r>
            <w:r>
              <w:rPr>
                <w:rFonts w:hint="eastAsia" w:ascii="宋体" w:hAnsi="宋体" w:cs="宋体"/>
                <w:kern w:val="0"/>
                <w:szCs w:val="21"/>
              </w:rPr>
              <w:t>□</w:t>
            </w:r>
            <w:r>
              <w:rPr>
                <w:rFonts w:hint="eastAsia" w:ascii="宋体" w:hAnsi="宋体"/>
                <w:szCs w:val="21"/>
              </w:rPr>
              <w:t>杭州利源实业</w:t>
            </w:r>
          </w:p>
        </w:tc>
      </w:tr>
      <w:tr w14:paraId="2749DD8A">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7755CB18">
            <w:pPr>
              <w:widowControl/>
              <w:jc w:val="center"/>
              <w:rPr>
                <w:rFonts w:ascii="宋体" w:hAnsi="宋体"/>
                <w:szCs w:val="21"/>
              </w:rPr>
            </w:pPr>
            <w:r>
              <w:rPr>
                <w:rFonts w:hint="eastAsia" w:ascii="宋体" w:hAnsi="宋体" w:cs="宋体"/>
                <w:color w:val="000000"/>
                <w:kern w:val="0"/>
                <w:sz w:val="22"/>
                <w:szCs w:val="22"/>
              </w:rPr>
              <w:t>超声波裁切装置</w:t>
            </w:r>
          </w:p>
        </w:tc>
        <w:tc>
          <w:tcPr>
            <w:tcW w:w="364" w:type="pct"/>
            <w:tcBorders>
              <w:top w:val="single" w:color="auto" w:sz="4" w:space="0"/>
              <w:left w:val="single" w:color="000000" w:sz="4" w:space="0"/>
              <w:bottom w:val="single" w:color="auto" w:sz="4" w:space="0"/>
              <w:right w:val="single" w:color="000000" w:sz="4" w:space="0"/>
            </w:tcBorders>
            <w:vAlign w:val="center"/>
          </w:tcPr>
          <w:p w14:paraId="1CDCD0C5">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625E6660">
            <w:pPr>
              <w:widowControl/>
              <w:rPr>
                <w:rFonts w:ascii="宋体" w:hAnsi="宋体" w:cs="宋体"/>
                <w:kern w:val="0"/>
                <w:szCs w:val="21"/>
              </w:rPr>
            </w:pPr>
            <w:r>
              <w:rPr>
                <w:rFonts w:hint="eastAsia" w:ascii="宋体" w:hAnsi="宋体" w:cs="宋体"/>
                <w:kern w:val="0"/>
                <w:szCs w:val="21"/>
              </w:rPr>
              <w:t>□上海</w:t>
            </w:r>
            <w:r>
              <w:rPr>
                <w:rFonts w:hint="eastAsia" w:ascii="宋体" w:hAnsi="宋体" w:cs="宋体"/>
                <w:color w:val="000000"/>
                <w:kern w:val="0"/>
                <w:sz w:val="22"/>
                <w:szCs w:val="22"/>
              </w:rPr>
              <w:t xml:space="preserve">骄成                   </w:t>
            </w:r>
            <w:r>
              <w:rPr>
                <w:rFonts w:hint="eastAsia" w:ascii="宋体" w:hAnsi="宋体" w:cs="宋体"/>
                <w:kern w:val="0"/>
                <w:szCs w:val="21"/>
              </w:rPr>
              <w:t>□</w:t>
            </w:r>
            <w:r>
              <w:rPr>
                <w:rFonts w:hint="eastAsia" w:ascii="宋体" w:hAnsi="宋体" w:cs="宋体"/>
                <w:color w:val="000000"/>
                <w:kern w:val="0"/>
                <w:sz w:val="22"/>
                <w:szCs w:val="22"/>
              </w:rPr>
              <w:t>必能信</w:t>
            </w:r>
          </w:p>
        </w:tc>
      </w:tr>
      <w:tr w14:paraId="593487EE">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78322DB5">
            <w:pPr>
              <w:widowControl/>
              <w:jc w:val="center"/>
              <w:rPr>
                <w:rFonts w:ascii="宋体" w:hAnsi="宋体" w:cs="宋体"/>
                <w:kern w:val="0"/>
                <w:szCs w:val="21"/>
              </w:rPr>
            </w:pPr>
            <w:r>
              <w:rPr>
                <w:rFonts w:hint="eastAsia" w:ascii="宋体" w:hAnsi="宋体"/>
                <w:szCs w:val="21"/>
              </w:rPr>
              <w:t>蓄能器</w:t>
            </w:r>
          </w:p>
        </w:tc>
        <w:tc>
          <w:tcPr>
            <w:tcW w:w="364" w:type="pct"/>
            <w:tcBorders>
              <w:top w:val="single" w:color="auto" w:sz="4" w:space="0"/>
              <w:left w:val="single" w:color="000000" w:sz="4" w:space="0"/>
              <w:bottom w:val="single" w:color="auto" w:sz="4" w:space="0"/>
              <w:right w:val="single" w:color="000000" w:sz="4" w:space="0"/>
            </w:tcBorders>
            <w:vAlign w:val="center"/>
          </w:tcPr>
          <w:p w14:paraId="732D9DF1">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6411F0CD">
            <w:pPr>
              <w:widowControl/>
              <w:rPr>
                <w:rFonts w:ascii="宋体" w:hAnsi="宋体" w:cs="宋体"/>
                <w:kern w:val="0"/>
                <w:szCs w:val="21"/>
              </w:rPr>
            </w:pPr>
            <w:r>
              <w:rPr>
                <w:rFonts w:hint="eastAsia" w:ascii="宋体" w:hAnsi="宋体" w:cs="宋体"/>
                <w:kern w:val="0"/>
                <w:szCs w:val="21"/>
              </w:rPr>
              <w:t>□</w:t>
            </w:r>
            <w:r>
              <w:rPr>
                <w:rFonts w:hint="eastAsia" w:ascii="宋体" w:hAnsi="宋体"/>
                <w:szCs w:val="21"/>
              </w:rPr>
              <w:t xml:space="preserve">南京奥能锅炉            </w:t>
            </w:r>
            <w:r>
              <w:rPr>
                <w:rFonts w:hint="eastAsia" w:ascii="宋体" w:hAnsi="宋体" w:cs="宋体"/>
                <w:kern w:val="0"/>
                <w:szCs w:val="21"/>
              </w:rPr>
              <w:t>□</w:t>
            </w:r>
            <w:r>
              <w:rPr>
                <w:rFonts w:hint="eastAsia" w:ascii="宋体" w:hAnsi="宋体"/>
                <w:szCs w:val="21"/>
              </w:rPr>
              <w:t>成都天人压力容器</w:t>
            </w:r>
          </w:p>
        </w:tc>
      </w:tr>
      <w:tr w14:paraId="1E1827C7">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1CFE19BD">
            <w:pPr>
              <w:widowControl/>
              <w:jc w:val="center"/>
              <w:rPr>
                <w:rFonts w:ascii="宋体" w:hAnsi="宋体" w:cs="宋体"/>
                <w:kern w:val="0"/>
                <w:szCs w:val="21"/>
              </w:rPr>
            </w:pPr>
            <w:r>
              <w:rPr>
                <w:rFonts w:hint="eastAsia" w:ascii="宋体" w:hAnsi="宋体"/>
                <w:szCs w:val="21"/>
              </w:rPr>
              <w:t>电动葫芦</w:t>
            </w:r>
          </w:p>
        </w:tc>
        <w:tc>
          <w:tcPr>
            <w:tcW w:w="364" w:type="pct"/>
            <w:tcBorders>
              <w:top w:val="single" w:color="auto" w:sz="4" w:space="0"/>
              <w:left w:val="single" w:color="000000" w:sz="4" w:space="0"/>
              <w:bottom w:val="single" w:color="auto" w:sz="4" w:space="0"/>
              <w:right w:val="single" w:color="000000" w:sz="4" w:space="0"/>
            </w:tcBorders>
            <w:vAlign w:val="center"/>
          </w:tcPr>
          <w:p w14:paraId="1BDEF049">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1E85C2FF">
            <w:pPr>
              <w:widowControl/>
              <w:rPr>
                <w:rFonts w:ascii="宋体" w:hAnsi="宋体" w:cs="宋体"/>
                <w:kern w:val="0"/>
                <w:szCs w:val="21"/>
              </w:rPr>
            </w:pPr>
            <w:r>
              <w:rPr>
                <w:rFonts w:hint="eastAsia" w:ascii="宋体" w:hAnsi="宋体" w:cs="宋体"/>
                <w:kern w:val="0"/>
                <w:szCs w:val="21"/>
              </w:rPr>
              <w:t>□</w:t>
            </w:r>
            <w:r>
              <w:rPr>
                <w:rFonts w:hint="eastAsia" w:ascii="宋体" w:hAnsi="宋体"/>
                <w:szCs w:val="21"/>
              </w:rPr>
              <w:t xml:space="preserve">冠亚机械工业（昆山）    </w:t>
            </w:r>
            <w:r>
              <w:rPr>
                <w:rFonts w:hint="eastAsia" w:ascii="宋体" w:hAnsi="宋体" w:cs="宋体"/>
                <w:kern w:val="0"/>
                <w:szCs w:val="21"/>
              </w:rPr>
              <w:t>□</w:t>
            </w:r>
            <w:r>
              <w:rPr>
                <w:rFonts w:hint="eastAsia" w:ascii="宋体" w:hAnsi="宋体"/>
                <w:szCs w:val="21"/>
              </w:rPr>
              <w:t xml:space="preserve">江阴凯澄起重机械    </w:t>
            </w:r>
            <w:r>
              <w:rPr>
                <w:rFonts w:hint="eastAsia" w:ascii="宋体" w:hAnsi="宋体" w:cs="宋体"/>
                <w:kern w:val="0"/>
                <w:szCs w:val="21"/>
              </w:rPr>
              <w:t>□杭产</w:t>
            </w:r>
          </w:p>
        </w:tc>
      </w:tr>
      <w:tr w14:paraId="02247638">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0A6A8250">
            <w:pPr>
              <w:widowControl/>
              <w:jc w:val="center"/>
              <w:rPr>
                <w:rFonts w:ascii="宋体" w:hAnsi="宋体" w:cs="宋体"/>
                <w:kern w:val="0"/>
                <w:szCs w:val="21"/>
              </w:rPr>
            </w:pPr>
            <w:r>
              <w:rPr>
                <w:rFonts w:hint="eastAsia" w:ascii="宋体" w:hAnsi="宋体"/>
                <w:szCs w:val="21"/>
              </w:rPr>
              <w:t>压力表</w:t>
            </w:r>
          </w:p>
        </w:tc>
        <w:tc>
          <w:tcPr>
            <w:tcW w:w="364" w:type="pct"/>
            <w:tcBorders>
              <w:top w:val="single" w:color="auto" w:sz="4" w:space="0"/>
              <w:left w:val="single" w:color="000000" w:sz="4" w:space="0"/>
              <w:bottom w:val="single" w:color="auto" w:sz="4" w:space="0"/>
              <w:right w:val="single" w:color="000000" w:sz="4" w:space="0"/>
            </w:tcBorders>
            <w:vAlign w:val="center"/>
          </w:tcPr>
          <w:p w14:paraId="57B5A876">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389BF760">
            <w:pPr>
              <w:widowControl/>
              <w:rPr>
                <w:rFonts w:ascii="宋体" w:hAnsi="宋体" w:cs="宋体"/>
                <w:kern w:val="0"/>
                <w:szCs w:val="21"/>
              </w:rPr>
            </w:pPr>
            <w:r>
              <w:rPr>
                <w:rFonts w:hint="eastAsia" w:ascii="宋体" w:hAnsi="宋体" w:cs="宋体"/>
                <w:kern w:val="0"/>
                <w:szCs w:val="21"/>
              </w:rPr>
              <w:t>□</w:t>
            </w:r>
            <w:r>
              <w:rPr>
                <w:rFonts w:hint="eastAsia" w:ascii="宋体" w:hAnsi="宋体"/>
                <w:szCs w:val="21"/>
              </w:rPr>
              <w:t xml:space="preserve">中国红旗仪表            </w:t>
            </w:r>
            <w:r>
              <w:rPr>
                <w:rFonts w:hint="eastAsia" w:ascii="宋体" w:hAnsi="宋体" w:cs="宋体"/>
                <w:kern w:val="0"/>
                <w:szCs w:val="21"/>
              </w:rPr>
              <w:t>□</w:t>
            </w:r>
            <w:r>
              <w:rPr>
                <w:rFonts w:hint="eastAsia" w:ascii="宋体" w:hAnsi="宋体"/>
                <w:szCs w:val="21"/>
              </w:rPr>
              <w:t>FESTO</w:t>
            </w:r>
          </w:p>
        </w:tc>
      </w:tr>
      <w:tr w14:paraId="6C269F68">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4DC8FE51">
            <w:pPr>
              <w:widowControl/>
              <w:jc w:val="center"/>
              <w:rPr>
                <w:rFonts w:ascii="宋体" w:hAnsi="宋体" w:cs="宋体"/>
                <w:kern w:val="0"/>
                <w:szCs w:val="21"/>
              </w:rPr>
            </w:pPr>
            <w:r>
              <w:rPr>
                <w:rFonts w:hint="eastAsia" w:ascii="宋体" w:hAnsi="宋体"/>
                <w:szCs w:val="21"/>
              </w:rPr>
              <w:t>电子秤</w:t>
            </w:r>
          </w:p>
        </w:tc>
        <w:tc>
          <w:tcPr>
            <w:tcW w:w="364" w:type="pct"/>
            <w:tcBorders>
              <w:top w:val="single" w:color="auto" w:sz="4" w:space="0"/>
              <w:left w:val="single" w:color="000000" w:sz="4" w:space="0"/>
              <w:bottom w:val="single" w:color="auto" w:sz="4" w:space="0"/>
              <w:right w:val="single" w:color="000000" w:sz="4" w:space="0"/>
            </w:tcBorders>
            <w:vAlign w:val="center"/>
          </w:tcPr>
          <w:p w14:paraId="2762CB0A">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31492CE4">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常州博威</w:t>
            </w:r>
            <w:r>
              <w:rPr>
                <w:rFonts w:hint="eastAsia" w:ascii="宋体" w:hAnsi="宋体"/>
                <w:szCs w:val="21"/>
              </w:rPr>
              <w:t xml:space="preserve">                </w:t>
            </w:r>
            <w:r>
              <w:rPr>
                <w:rFonts w:hint="eastAsia" w:ascii="宋体" w:hAnsi="宋体" w:cs="宋体"/>
                <w:kern w:val="0"/>
                <w:szCs w:val="21"/>
              </w:rPr>
              <w:t>□</w:t>
            </w:r>
            <w:r>
              <w:rPr>
                <w:rFonts w:hint="eastAsia" w:ascii="宋体" w:hAnsi="宋体"/>
                <w:szCs w:val="21"/>
              </w:rPr>
              <w:t>梅特勒·托利多</w:t>
            </w:r>
          </w:p>
        </w:tc>
      </w:tr>
      <w:tr w14:paraId="2E58F31B">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25AD3126">
            <w:pPr>
              <w:widowControl/>
              <w:jc w:val="center"/>
              <w:rPr>
                <w:rFonts w:ascii="宋体" w:hAnsi="宋体"/>
                <w:szCs w:val="21"/>
              </w:rPr>
            </w:pPr>
            <w:r>
              <w:rPr>
                <w:rFonts w:hint="eastAsia" w:ascii="宋体" w:hAnsi="宋体"/>
                <w:szCs w:val="21"/>
              </w:rPr>
              <w:t>监控设备</w:t>
            </w:r>
          </w:p>
        </w:tc>
        <w:tc>
          <w:tcPr>
            <w:tcW w:w="364" w:type="pct"/>
            <w:tcBorders>
              <w:top w:val="single" w:color="auto" w:sz="4" w:space="0"/>
              <w:left w:val="single" w:color="000000" w:sz="4" w:space="0"/>
              <w:bottom w:val="single" w:color="auto" w:sz="4" w:space="0"/>
              <w:right w:val="single" w:color="000000" w:sz="4" w:space="0"/>
            </w:tcBorders>
            <w:vAlign w:val="center"/>
          </w:tcPr>
          <w:p w14:paraId="370E943E">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355E4DBA">
            <w:pPr>
              <w:widowControl/>
              <w:rPr>
                <w:rFonts w:ascii="宋体" w:hAnsi="宋体" w:cs="宋体"/>
                <w:kern w:val="0"/>
                <w:szCs w:val="21"/>
              </w:rPr>
            </w:pPr>
            <w:r>
              <w:rPr>
                <w:rFonts w:hint="eastAsia" w:ascii="宋体" w:hAnsi="宋体" w:cs="宋体"/>
                <w:kern w:val="0"/>
                <w:szCs w:val="21"/>
              </w:rPr>
              <w:t>□海康威视                □大华股份</w:t>
            </w:r>
          </w:p>
        </w:tc>
      </w:tr>
      <w:tr w14:paraId="24920F9D">
        <w:tblPrEx>
          <w:tblCellMar>
            <w:top w:w="0" w:type="dxa"/>
            <w:left w:w="108" w:type="dxa"/>
            <w:bottom w:w="0" w:type="dxa"/>
            <w:right w:w="108" w:type="dxa"/>
          </w:tblCellMar>
        </w:tblPrEx>
        <w:trPr>
          <w:trHeight w:val="402" w:hRule="atLeast"/>
        </w:trPr>
        <w:tc>
          <w:tcPr>
            <w:tcW w:w="769" w:type="pct"/>
            <w:tcBorders>
              <w:top w:val="single" w:color="auto" w:sz="4" w:space="0"/>
              <w:left w:val="single" w:color="000000" w:sz="4" w:space="0"/>
              <w:bottom w:val="single" w:color="auto" w:sz="4" w:space="0"/>
              <w:right w:val="single" w:color="000000" w:sz="4" w:space="0"/>
            </w:tcBorders>
            <w:vAlign w:val="center"/>
          </w:tcPr>
          <w:p w14:paraId="54C303E1">
            <w:pPr>
              <w:widowControl/>
              <w:jc w:val="center"/>
              <w:rPr>
                <w:rFonts w:ascii="宋体" w:hAnsi="宋体"/>
                <w:szCs w:val="21"/>
              </w:rPr>
            </w:pPr>
            <w:r>
              <w:rPr>
                <w:rFonts w:hint="eastAsia" w:ascii="宋体" w:hAnsi="宋体"/>
                <w:szCs w:val="21"/>
              </w:rPr>
              <w:t>丝杠</w:t>
            </w:r>
          </w:p>
        </w:tc>
        <w:tc>
          <w:tcPr>
            <w:tcW w:w="364" w:type="pct"/>
            <w:tcBorders>
              <w:top w:val="single" w:color="auto" w:sz="4" w:space="0"/>
              <w:left w:val="single" w:color="000000" w:sz="4" w:space="0"/>
              <w:bottom w:val="single" w:color="auto" w:sz="4" w:space="0"/>
              <w:right w:val="single" w:color="000000" w:sz="4" w:space="0"/>
            </w:tcBorders>
            <w:vAlign w:val="center"/>
          </w:tcPr>
          <w:p w14:paraId="2C83B4E6">
            <w:pPr>
              <w:jc w:val="center"/>
            </w:pPr>
            <w:r>
              <w:rPr>
                <w:rFonts w:hint="eastAsia" w:ascii="宋体" w:hAnsi="宋体" w:cs="宋体"/>
                <w:kern w:val="0"/>
                <w:szCs w:val="21"/>
              </w:rPr>
              <w:t>否</w:t>
            </w:r>
          </w:p>
        </w:tc>
        <w:tc>
          <w:tcPr>
            <w:tcW w:w="3867" w:type="pct"/>
            <w:tcBorders>
              <w:top w:val="single" w:color="auto" w:sz="4" w:space="0"/>
              <w:left w:val="nil"/>
              <w:bottom w:val="single" w:color="auto" w:sz="4" w:space="0"/>
              <w:right w:val="single" w:color="000000" w:sz="4" w:space="0"/>
            </w:tcBorders>
            <w:shd w:val="clear" w:color="auto" w:fill="auto"/>
            <w:vAlign w:val="center"/>
          </w:tcPr>
          <w:p w14:paraId="5E43DC35">
            <w:pPr>
              <w:widowControl/>
              <w:rPr>
                <w:rFonts w:ascii="宋体" w:hAnsi="宋体" w:cs="宋体"/>
                <w:kern w:val="0"/>
                <w:szCs w:val="21"/>
              </w:rPr>
            </w:pPr>
            <w:r>
              <w:rPr>
                <w:rFonts w:hint="eastAsia" w:ascii="宋体" w:hAnsi="宋体" w:cs="宋体"/>
                <w:kern w:val="0"/>
                <w:szCs w:val="21"/>
              </w:rPr>
              <w:t>□</w:t>
            </w:r>
            <w:r>
              <w:rPr>
                <w:rFonts w:hint="eastAsia" w:ascii="宋体" w:hAnsi="宋体"/>
                <w:sz w:val="24"/>
              </w:rPr>
              <w:t xml:space="preserve">REXPOTH（力士乐）  </w:t>
            </w:r>
            <w:r>
              <w:rPr>
                <w:rFonts w:hint="eastAsia" w:ascii="宋体" w:hAnsi="宋体" w:cs="宋体"/>
                <w:kern w:val="0"/>
                <w:szCs w:val="21"/>
              </w:rPr>
              <w:t>□</w:t>
            </w:r>
            <w:r>
              <w:rPr>
                <w:rFonts w:hint="eastAsia" w:ascii="宋体" w:hAnsi="宋体"/>
                <w:sz w:val="24"/>
              </w:rPr>
              <w:t xml:space="preserve">THK   </w:t>
            </w:r>
            <w:r>
              <w:rPr>
                <w:rFonts w:hint="eastAsia" w:ascii="宋体" w:hAnsi="宋体" w:cs="宋体"/>
                <w:kern w:val="0"/>
                <w:szCs w:val="21"/>
              </w:rPr>
              <w:t>□</w:t>
            </w:r>
            <w:r>
              <w:rPr>
                <w:rFonts w:hint="eastAsia" w:ascii="宋体" w:hAnsi="宋体"/>
                <w:sz w:val="24"/>
              </w:rPr>
              <w:t xml:space="preserve">TBI  </w:t>
            </w:r>
            <w:r>
              <w:rPr>
                <w:rFonts w:hint="eastAsia" w:ascii="宋体" w:hAnsi="宋体" w:cs="宋体"/>
                <w:kern w:val="0"/>
                <w:szCs w:val="21"/>
              </w:rPr>
              <w:t>□</w:t>
            </w:r>
            <w:r>
              <w:rPr>
                <w:rFonts w:hint="eastAsia" w:ascii="宋体" w:hAnsi="宋体"/>
                <w:sz w:val="24"/>
              </w:rPr>
              <w:t xml:space="preserve">HIWIN   </w:t>
            </w:r>
            <w:r>
              <w:rPr>
                <w:rFonts w:hint="eastAsia" w:ascii="宋体" w:hAnsi="宋体" w:cs="宋体"/>
                <w:kern w:val="0"/>
                <w:szCs w:val="21"/>
              </w:rPr>
              <w:t>□</w:t>
            </w:r>
            <w:r>
              <w:rPr>
                <w:rFonts w:hint="eastAsia" w:ascii="宋体" w:hAnsi="宋体"/>
                <w:sz w:val="24"/>
              </w:rPr>
              <w:t xml:space="preserve">南京工艺  </w:t>
            </w:r>
            <w:r>
              <w:rPr>
                <w:rFonts w:hint="eastAsia" w:ascii="宋体" w:hAnsi="宋体" w:cs="宋体"/>
                <w:kern w:val="0"/>
                <w:szCs w:val="21"/>
              </w:rPr>
              <w:t>□山东理工   □</w:t>
            </w:r>
            <w:r>
              <w:rPr>
                <w:rFonts w:hint="eastAsia" w:ascii="宋体" w:hAnsi="宋体"/>
                <w:sz w:val="24"/>
              </w:rPr>
              <w:t>IKO</w:t>
            </w:r>
          </w:p>
        </w:tc>
      </w:tr>
    </w:tbl>
    <w:p w14:paraId="64FB848A">
      <w:pPr>
        <w:spacing w:line="360" w:lineRule="auto"/>
        <w:rPr>
          <w:rFonts w:ascii="宋体" w:hAnsi="宋体"/>
          <w:sz w:val="24"/>
        </w:rPr>
      </w:pPr>
    </w:p>
    <w:p w14:paraId="7329B198">
      <w:pPr>
        <w:spacing w:line="360" w:lineRule="auto"/>
        <w:rPr>
          <w:rFonts w:ascii="宋体" w:hAnsi="宋体"/>
          <w:sz w:val="24"/>
        </w:rPr>
      </w:pPr>
      <w:r>
        <w:rPr>
          <w:rFonts w:hint="eastAsia" w:ascii="宋体" w:hAnsi="宋体"/>
          <w:sz w:val="24"/>
        </w:rPr>
        <w:t>14、主要生产设备颜色</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695"/>
        <w:gridCol w:w="1091"/>
        <w:gridCol w:w="1522"/>
        <w:gridCol w:w="1041"/>
        <w:gridCol w:w="998"/>
      </w:tblGrid>
      <w:tr w14:paraId="3E21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D2ADC62">
            <w:pPr>
              <w:spacing w:line="360" w:lineRule="auto"/>
              <w:jc w:val="center"/>
              <w:rPr>
                <w:rFonts w:ascii="宋体" w:hAnsi="宋体" w:cs="宋体"/>
                <w:szCs w:val="21"/>
              </w:rPr>
            </w:pPr>
            <w:r>
              <w:rPr>
                <w:rFonts w:hint="eastAsia" w:ascii="宋体" w:hAnsi="宋体" w:cs="宋体"/>
                <w:szCs w:val="21"/>
                <w:lang w:bidi="ar"/>
              </w:rPr>
              <w:t>编号</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07CA56CA">
            <w:pPr>
              <w:spacing w:line="360" w:lineRule="auto"/>
              <w:jc w:val="center"/>
              <w:rPr>
                <w:rFonts w:ascii="宋体" w:hAnsi="宋体" w:cs="宋体"/>
                <w:szCs w:val="21"/>
              </w:rPr>
            </w:pPr>
            <w:r>
              <w:rPr>
                <w:rFonts w:hint="eastAsia" w:ascii="宋体" w:hAnsi="宋体" w:cs="宋体"/>
                <w:szCs w:val="21"/>
                <w:lang w:bidi="ar"/>
              </w:rPr>
              <w:t>部位或部件</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1CBD2B6">
            <w:pPr>
              <w:spacing w:line="360" w:lineRule="auto"/>
              <w:jc w:val="center"/>
              <w:rPr>
                <w:rFonts w:ascii="宋体" w:hAnsi="宋体" w:cs="宋体"/>
                <w:szCs w:val="21"/>
              </w:rPr>
            </w:pPr>
            <w:r>
              <w:rPr>
                <w:rFonts w:hint="eastAsia" w:ascii="宋体" w:hAnsi="宋体" w:cs="宋体"/>
                <w:szCs w:val="21"/>
                <w:lang w:bidi="ar"/>
              </w:rPr>
              <w:t>色标</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20CF7ED1">
            <w:pPr>
              <w:spacing w:line="360" w:lineRule="auto"/>
              <w:jc w:val="center"/>
              <w:rPr>
                <w:rFonts w:ascii="宋体" w:hAnsi="宋体" w:cs="宋体"/>
                <w:szCs w:val="21"/>
              </w:rPr>
            </w:pPr>
            <w:r>
              <w:rPr>
                <w:rFonts w:hint="eastAsia" w:ascii="宋体" w:hAnsi="宋体" w:cs="宋体"/>
                <w:szCs w:val="21"/>
                <w:lang w:bidi="ar"/>
              </w:rPr>
              <w:t>喷漆颜色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D222C3">
            <w:pPr>
              <w:spacing w:line="360" w:lineRule="auto"/>
              <w:jc w:val="center"/>
              <w:rPr>
                <w:rFonts w:ascii="宋体" w:hAnsi="宋体" w:cs="宋体"/>
                <w:sz w:val="24"/>
              </w:rPr>
            </w:pPr>
            <w:r>
              <w:rPr>
                <w:rFonts w:ascii="宋体" w:hAnsi="宋体" w:cs="宋体"/>
                <w:sz w:val="24"/>
              </w:rPr>
              <w:t>颜色样式</w:t>
            </w:r>
          </w:p>
        </w:tc>
      </w:tr>
      <w:tr w14:paraId="24B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30D14815">
            <w:pPr>
              <w:spacing w:line="360" w:lineRule="auto"/>
              <w:jc w:val="center"/>
              <w:rPr>
                <w:rFonts w:ascii="宋体" w:hAnsi="宋体" w:cs="宋体"/>
                <w:szCs w:val="21"/>
              </w:rPr>
            </w:pPr>
            <w:r>
              <w:rPr>
                <w:rFonts w:hint="eastAsia" w:ascii="宋体" w:hAnsi="宋体" w:cs="宋体"/>
                <w:szCs w:val="21"/>
                <w:lang w:bidi="ar"/>
              </w:rPr>
              <w:t>1</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7588C529">
            <w:pPr>
              <w:spacing w:before="60" w:line="240" w:lineRule="exact"/>
              <w:ind w:right="-425"/>
              <w:jc w:val="left"/>
              <w:rPr>
                <w:rFonts w:ascii="宋体" w:hAnsi="宋体" w:cs="Arial"/>
              </w:rPr>
            </w:pPr>
            <w:r>
              <w:rPr>
                <w:rFonts w:hint="eastAsia" w:ascii="宋体" w:hAnsi="宋体" w:cs="宋体"/>
                <w:szCs w:val="21"/>
                <w:lang w:bidi="ar"/>
              </w:rPr>
              <w:t>主体设备</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084A984E">
            <w:pPr>
              <w:spacing w:line="360" w:lineRule="auto"/>
              <w:rPr>
                <w:rFonts w:ascii="宋体" w:hAnsi="宋体" w:cs="宋体"/>
                <w:szCs w:val="21"/>
              </w:rPr>
            </w:pPr>
            <w:r>
              <w:rPr>
                <w:rFonts w:hint="eastAsia" w:ascii="宋体" w:hAnsi="宋体"/>
                <w:sz w:val="24"/>
              </w:rPr>
              <w:t>RAL</w:t>
            </w:r>
            <w:r>
              <w:rPr>
                <w:rFonts w:hint="eastAsia" w:ascii="宋体" w:hAnsi="宋体"/>
                <w:bCs/>
                <w:sz w:val="24"/>
              </w:rPr>
              <w:t>6018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D5607B2">
            <w:pPr>
              <w:widowControl/>
              <w:spacing w:line="360" w:lineRule="auto"/>
              <w:ind w:firstLine="440"/>
              <w:jc w:val="left"/>
              <w:rPr>
                <w:rFonts w:ascii="宋体" w:hAnsi="宋体" w:cs="宋体"/>
                <w:szCs w:val="21"/>
              </w:rPr>
            </w:pPr>
            <w:r>
              <w:rPr>
                <w:rFonts w:ascii="宋体" w:hAnsi="宋体" w:cs="宋体"/>
                <w:szCs w:val="21"/>
              </w:rPr>
              <w:t>黄绿色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4F74BF47">
            <w:pPr>
              <w:widowControl/>
              <w:spacing w:line="360" w:lineRule="auto"/>
              <w:rPr>
                <w:rFonts w:ascii="宋体" w:hAnsi="宋体" w:cs="宋体"/>
                <w:sz w:val="24"/>
              </w:rPr>
            </w:pPr>
            <w:r>
              <w:drawing>
                <wp:inline distT="0" distB="0" distL="0" distR="0">
                  <wp:extent cx="861060" cy="3536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61135" cy="354022"/>
                          </a:xfrm>
                          <a:prstGeom prst="rect">
                            <a:avLst/>
                          </a:prstGeom>
                        </pic:spPr>
                      </pic:pic>
                    </a:graphicData>
                  </a:graphic>
                </wp:inline>
              </w:drawing>
            </w:r>
          </w:p>
        </w:tc>
      </w:tr>
      <w:tr w14:paraId="505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3B5BBF3">
            <w:pPr>
              <w:spacing w:line="360" w:lineRule="auto"/>
              <w:jc w:val="center"/>
              <w:rPr>
                <w:rFonts w:ascii="宋体" w:hAnsi="宋体" w:cs="宋体"/>
                <w:szCs w:val="21"/>
                <w:lang w:bidi="ar"/>
              </w:rPr>
            </w:pPr>
            <w:r>
              <w:rPr>
                <w:rFonts w:hint="eastAsia" w:ascii="宋体" w:hAnsi="宋体" w:cs="宋体"/>
                <w:szCs w:val="21"/>
                <w:lang w:bidi="ar"/>
              </w:rPr>
              <w:t>2</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67FD6614">
            <w:pPr>
              <w:spacing w:line="360" w:lineRule="auto"/>
              <w:rPr>
                <w:rFonts w:ascii="宋体" w:hAnsi="宋体" w:cs="宋体"/>
                <w:szCs w:val="21"/>
                <w:lang w:bidi="ar"/>
              </w:rPr>
            </w:pPr>
            <w:r>
              <w:rPr>
                <w:rFonts w:hint="eastAsia" w:ascii="宋体" w:hAnsi="宋体" w:cs="宋体"/>
                <w:szCs w:val="21"/>
                <w:lang w:bidi="ar"/>
              </w:rPr>
              <w:t>物流线</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A37D79E">
            <w:pPr>
              <w:spacing w:line="360" w:lineRule="auto"/>
              <w:rPr>
                <w:rFonts w:ascii="宋体" w:hAnsi="宋体"/>
                <w:sz w:val="24"/>
              </w:rPr>
            </w:pPr>
            <w:r>
              <w:rPr>
                <w:rFonts w:hint="eastAsia" w:ascii="宋体" w:hAnsi="宋体"/>
                <w:sz w:val="24"/>
              </w:rPr>
              <w:t>RAL7035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677F09D">
            <w:pPr>
              <w:widowControl/>
              <w:spacing w:line="360" w:lineRule="auto"/>
              <w:ind w:firstLine="440"/>
              <w:jc w:val="left"/>
              <w:rPr>
                <w:rFonts w:ascii="宋体" w:hAnsi="宋体" w:cs="宋体"/>
                <w:szCs w:val="21"/>
              </w:rPr>
            </w:pPr>
            <w:r>
              <w:rPr>
                <w:rFonts w:hint="eastAsia" w:ascii="宋体" w:hAnsi="宋体" w:cs="宋体"/>
                <w:color w:val="000000"/>
                <w:szCs w:val="21"/>
                <w:lang w:bidi="ar"/>
              </w:rPr>
              <w:t>浅灰色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009BF88C">
            <w:pPr>
              <w:widowControl/>
              <w:spacing w:line="360" w:lineRule="auto"/>
              <w:jc w:val="left"/>
            </w:pPr>
            <w:r>
              <w:drawing>
                <wp:inline distT="0" distB="0" distL="0" distR="0">
                  <wp:extent cx="861060" cy="3352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861135" cy="335309"/>
                          </a:xfrm>
                          <a:prstGeom prst="rect">
                            <a:avLst/>
                          </a:prstGeom>
                        </pic:spPr>
                      </pic:pic>
                    </a:graphicData>
                  </a:graphic>
                </wp:inline>
              </w:drawing>
            </w:r>
          </w:p>
        </w:tc>
      </w:tr>
      <w:tr w14:paraId="00A4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02F31A0">
            <w:pPr>
              <w:spacing w:line="360" w:lineRule="auto"/>
              <w:jc w:val="center"/>
              <w:rPr>
                <w:rFonts w:ascii="宋体" w:hAnsi="宋体" w:cs="宋体"/>
                <w:szCs w:val="21"/>
                <w:lang w:bidi="ar"/>
              </w:rPr>
            </w:pPr>
            <w:r>
              <w:rPr>
                <w:rFonts w:hint="eastAsia" w:ascii="宋体" w:hAnsi="宋体" w:cs="宋体"/>
                <w:szCs w:val="21"/>
                <w:lang w:bidi="ar"/>
              </w:rPr>
              <w:t>3</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6B82703D">
            <w:pPr>
              <w:spacing w:line="360" w:lineRule="auto"/>
              <w:rPr>
                <w:rFonts w:ascii="宋体" w:hAnsi="宋体" w:cs="宋体"/>
                <w:szCs w:val="21"/>
                <w:lang w:bidi="ar"/>
              </w:rPr>
            </w:pPr>
            <w:r>
              <w:rPr>
                <w:rFonts w:hint="eastAsia" w:ascii="宋体" w:hAnsi="宋体" w:cs="宋体"/>
                <w:szCs w:val="21"/>
                <w:lang w:bidi="ar"/>
              </w:rPr>
              <w:t>立库</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2354543">
            <w:pPr>
              <w:spacing w:line="360" w:lineRule="auto"/>
              <w:rPr>
                <w:rFonts w:ascii="宋体" w:hAnsi="宋体"/>
                <w:sz w:val="24"/>
              </w:rPr>
            </w:pPr>
            <w:r>
              <w:rPr>
                <w:rFonts w:hint="eastAsia" w:ascii="宋体" w:hAnsi="宋体"/>
                <w:sz w:val="24"/>
              </w:rPr>
              <w:t>RAL7035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A1123B0">
            <w:pPr>
              <w:widowControl/>
              <w:spacing w:line="360" w:lineRule="auto"/>
              <w:ind w:firstLine="440"/>
              <w:jc w:val="left"/>
              <w:rPr>
                <w:rFonts w:ascii="宋体" w:hAnsi="宋体" w:cs="宋体"/>
                <w:szCs w:val="21"/>
              </w:rPr>
            </w:pPr>
            <w:r>
              <w:rPr>
                <w:rFonts w:hint="eastAsia" w:ascii="宋体" w:hAnsi="宋体" w:cs="宋体"/>
                <w:color w:val="000000"/>
                <w:szCs w:val="21"/>
                <w:lang w:bidi="ar"/>
              </w:rPr>
              <w:t>浅灰色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1EFDAE48">
            <w:pPr>
              <w:widowControl/>
              <w:spacing w:line="360" w:lineRule="auto"/>
              <w:jc w:val="left"/>
            </w:pPr>
            <w:r>
              <w:drawing>
                <wp:inline distT="0" distB="0" distL="0" distR="0">
                  <wp:extent cx="861060" cy="3352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
                          <a:stretch>
                            <a:fillRect/>
                          </a:stretch>
                        </pic:blipFill>
                        <pic:spPr>
                          <a:xfrm>
                            <a:off x="0" y="0"/>
                            <a:ext cx="861135" cy="335309"/>
                          </a:xfrm>
                          <a:prstGeom prst="rect">
                            <a:avLst/>
                          </a:prstGeom>
                        </pic:spPr>
                      </pic:pic>
                    </a:graphicData>
                  </a:graphic>
                </wp:inline>
              </w:drawing>
            </w:r>
          </w:p>
        </w:tc>
      </w:tr>
      <w:tr w14:paraId="372C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FFAA594">
            <w:pPr>
              <w:spacing w:line="360" w:lineRule="auto"/>
              <w:jc w:val="center"/>
              <w:rPr>
                <w:rFonts w:ascii="宋体" w:hAnsi="宋体" w:cs="宋体"/>
                <w:szCs w:val="21"/>
                <w:lang w:bidi="ar"/>
              </w:rPr>
            </w:pPr>
            <w:r>
              <w:rPr>
                <w:rFonts w:hint="eastAsia" w:ascii="宋体" w:hAnsi="宋体" w:cs="宋体"/>
                <w:szCs w:val="21"/>
                <w:lang w:bidi="ar"/>
              </w:rPr>
              <w:t>4</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5A5EE1A0">
            <w:pPr>
              <w:spacing w:line="360" w:lineRule="auto"/>
              <w:rPr>
                <w:rFonts w:ascii="宋体" w:hAnsi="宋体" w:cs="宋体"/>
                <w:szCs w:val="21"/>
                <w:lang w:bidi="ar"/>
              </w:rPr>
            </w:pPr>
            <w:r>
              <w:rPr>
                <w:rFonts w:hint="eastAsia" w:ascii="宋体" w:hAnsi="宋体" w:cs="宋体"/>
                <w:szCs w:val="21"/>
                <w:lang w:bidi="ar"/>
              </w:rPr>
              <w:t>电机</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6F73F92C">
            <w:pPr>
              <w:spacing w:line="360" w:lineRule="auto"/>
              <w:rPr>
                <w:rFonts w:ascii="宋体" w:hAnsi="宋体"/>
                <w:sz w:val="24"/>
              </w:rPr>
            </w:pPr>
            <w:r>
              <w:rPr>
                <w:rFonts w:hint="eastAsia" w:ascii="宋体" w:hAnsi="宋体"/>
                <w:sz w:val="24"/>
              </w:rPr>
              <w:t>RAL5015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3BDAE5A2">
            <w:pPr>
              <w:widowControl/>
              <w:spacing w:line="360" w:lineRule="auto"/>
              <w:ind w:firstLine="440"/>
              <w:jc w:val="left"/>
              <w:rPr>
                <w:rFonts w:ascii="宋体" w:hAnsi="宋体" w:cs="宋体"/>
                <w:szCs w:val="21"/>
              </w:rPr>
            </w:pPr>
            <w:r>
              <w:rPr>
                <w:rFonts w:ascii="宋体" w:hAnsi="宋体" w:cs="宋体"/>
                <w:szCs w:val="21"/>
              </w:rPr>
              <w:t>天蓝色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6201482B">
            <w:pPr>
              <w:widowControl/>
              <w:spacing w:line="360" w:lineRule="auto"/>
              <w:jc w:val="left"/>
            </w:pPr>
            <w:r>
              <w:drawing>
                <wp:inline distT="0" distB="0" distL="0" distR="0">
                  <wp:extent cx="861060" cy="2895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
                          <a:stretch>
                            <a:fillRect/>
                          </a:stretch>
                        </pic:blipFill>
                        <pic:spPr>
                          <a:xfrm>
                            <a:off x="0" y="0"/>
                            <a:ext cx="861134" cy="289585"/>
                          </a:xfrm>
                          <a:prstGeom prst="rect">
                            <a:avLst/>
                          </a:prstGeom>
                        </pic:spPr>
                      </pic:pic>
                    </a:graphicData>
                  </a:graphic>
                </wp:inline>
              </w:drawing>
            </w:r>
          </w:p>
        </w:tc>
      </w:tr>
      <w:tr w14:paraId="20D3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291219E">
            <w:pPr>
              <w:spacing w:line="360" w:lineRule="auto"/>
              <w:jc w:val="center"/>
              <w:rPr>
                <w:rFonts w:ascii="宋体" w:hAnsi="宋体" w:cs="宋体"/>
                <w:szCs w:val="21"/>
              </w:rPr>
            </w:pPr>
            <w:r>
              <w:rPr>
                <w:rFonts w:hint="eastAsia" w:ascii="宋体" w:hAnsi="宋体" w:cs="宋体"/>
                <w:szCs w:val="21"/>
                <w:lang w:bidi="ar"/>
              </w:rPr>
              <w:t>5</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5A87556C">
            <w:pPr>
              <w:spacing w:line="360" w:lineRule="auto"/>
              <w:rPr>
                <w:rFonts w:ascii="宋体" w:hAnsi="宋体" w:cs="宋体"/>
                <w:szCs w:val="21"/>
              </w:rPr>
            </w:pPr>
            <w:r>
              <w:rPr>
                <w:rFonts w:hint="eastAsia" w:ascii="宋体" w:hAnsi="宋体" w:cs="宋体"/>
                <w:szCs w:val="21"/>
                <w:lang w:bidi="ar"/>
              </w:rPr>
              <w:t>减速箱</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265CF489">
            <w:pPr>
              <w:spacing w:line="360" w:lineRule="auto"/>
              <w:rPr>
                <w:rFonts w:ascii="宋体" w:hAnsi="宋体" w:cs="宋体"/>
                <w:szCs w:val="21"/>
              </w:rPr>
            </w:pPr>
            <w:r>
              <w:rPr>
                <w:rFonts w:hint="eastAsia" w:ascii="宋体" w:hAnsi="宋体"/>
                <w:sz w:val="24"/>
              </w:rPr>
              <w:t>RAL</w:t>
            </w:r>
            <w:r>
              <w:rPr>
                <w:rFonts w:hint="eastAsia" w:ascii="宋体" w:hAnsi="宋体"/>
                <w:bCs/>
                <w:sz w:val="24"/>
              </w:rPr>
              <w:t>6018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F10774E">
            <w:pPr>
              <w:widowControl/>
              <w:spacing w:line="360" w:lineRule="auto"/>
              <w:ind w:firstLine="440"/>
              <w:jc w:val="left"/>
              <w:rPr>
                <w:rFonts w:ascii="宋体" w:hAnsi="宋体" w:cs="宋体"/>
                <w:szCs w:val="21"/>
              </w:rPr>
            </w:pPr>
            <w:r>
              <w:rPr>
                <w:rFonts w:ascii="宋体" w:hAnsi="宋体" w:cs="宋体"/>
                <w:szCs w:val="21"/>
              </w:rPr>
              <w:t>黄绿色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4C0D91A9">
            <w:pPr>
              <w:widowControl/>
              <w:spacing w:line="360" w:lineRule="auto"/>
              <w:jc w:val="left"/>
              <w:rPr>
                <w:rFonts w:ascii="宋体" w:hAnsi="宋体" w:cs="宋体"/>
                <w:sz w:val="24"/>
              </w:rPr>
            </w:pPr>
            <w:r>
              <w:drawing>
                <wp:inline distT="0" distB="0" distL="0" distR="0">
                  <wp:extent cx="861060" cy="3536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61135" cy="354022"/>
                          </a:xfrm>
                          <a:prstGeom prst="rect">
                            <a:avLst/>
                          </a:prstGeom>
                        </pic:spPr>
                      </pic:pic>
                    </a:graphicData>
                  </a:graphic>
                </wp:inline>
              </w:drawing>
            </w:r>
          </w:p>
        </w:tc>
      </w:tr>
      <w:tr w14:paraId="1405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2A50D66">
            <w:pPr>
              <w:spacing w:line="360" w:lineRule="auto"/>
              <w:jc w:val="center"/>
              <w:rPr>
                <w:rFonts w:ascii="宋体" w:hAnsi="宋体" w:cs="宋体"/>
                <w:szCs w:val="21"/>
                <w:lang w:bidi="ar"/>
              </w:rPr>
            </w:pPr>
            <w:r>
              <w:rPr>
                <w:rFonts w:hint="eastAsia" w:ascii="宋体" w:hAnsi="宋体" w:cs="宋体"/>
                <w:szCs w:val="21"/>
                <w:lang w:bidi="ar"/>
              </w:rPr>
              <w:t>6</w:t>
            </w:r>
          </w:p>
        </w:tc>
        <w:tc>
          <w:tcPr>
            <w:tcW w:w="2052" w:type="pct"/>
            <w:tcBorders>
              <w:top w:val="single" w:color="auto" w:sz="4" w:space="0"/>
              <w:left w:val="single" w:color="auto" w:sz="4" w:space="0"/>
              <w:bottom w:val="single" w:color="auto" w:sz="4" w:space="0"/>
              <w:right w:val="single" w:color="auto" w:sz="4" w:space="0"/>
            </w:tcBorders>
            <w:shd w:val="clear" w:color="auto" w:fill="auto"/>
          </w:tcPr>
          <w:p w14:paraId="2BCF4D2A">
            <w:pPr>
              <w:spacing w:line="360" w:lineRule="auto"/>
              <w:rPr>
                <w:rFonts w:ascii="宋体" w:hAnsi="宋体" w:cs="Arial"/>
                <w:szCs w:val="21"/>
                <w:lang w:bidi="ar"/>
              </w:rPr>
            </w:pPr>
            <w:r>
              <w:rPr>
                <w:rFonts w:hint="eastAsia" w:ascii="宋体" w:hAnsi="宋体" w:cs="Arial"/>
                <w:szCs w:val="21"/>
                <w:lang w:bidi="ar"/>
              </w:rPr>
              <w:t>电机减速机组</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41B0CFE6">
            <w:pPr>
              <w:spacing w:line="360" w:lineRule="auto"/>
              <w:rPr>
                <w:rFonts w:ascii="宋体" w:hAnsi="宋体"/>
                <w:sz w:val="24"/>
              </w:rPr>
            </w:pPr>
            <w:r>
              <w:rPr>
                <w:rFonts w:hint="eastAsia" w:ascii="宋体" w:hAnsi="宋体"/>
                <w:sz w:val="24"/>
              </w:rPr>
              <w:t>RAL7031</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54201216">
            <w:pPr>
              <w:widowControl/>
              <w:spacing w:line="360" w:lineRule="auto"/>
              <w:ind w:firstLine="440"/>
              <w:jc w:val="left"/>
              <w:rPr>
                <w:rFonts w:ascii="宋体" w:hAnsi="宋体" w:cs="宋体"/>
                <w:szCs w:val="21"/>
              </w:rPr>
            </w:pPr>
            <w:r>
              <w:rPr>
                <w:rFonts w:hint="eastAsia" w:ascii="宋体" w:hAnsi="宋体" w:cs="宋体"/>
                <w:szCs w:val="21"/>
              </w:rPr>
              <w:t>蓝灰色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26E34B5B">
            <w:pPr>
              <w:widowControl/>
              <w:spacing w:line="360" w:lineRule="auto"/>
              <w:jc w:val="left"/>
            </w:pPr>
            <w:r>
              <w:drawing>
                <wp:inline distT="0" distB="0" distL="0" distR="0">
                  <wp:extent cx="859790" cy="3365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9"/>
                          <a:stretch>
                            <a:fillRect/>
                          </a:stretch>
                        </pic:blipFill>
                        <pic:spPr>
                          <a:xfrm>
                            <a:off x="0" y="0"/>
                            <a:ext cx="860045" cy="336851"/>
                          </a:xfrm>
                          <a:prstGeom prst="rect">
                            <a:avLst/>
                          </a:prstGeom>
                        </pic:spPr>
                      </pic:pic>
                    </a:graphicData>
                  </a:graphic>
                </wp:inline>
              </w:drawing>
            </w:r>
          </w:p>
        </w:tc>
      </w:tr>
      <w:tr w14:paraId="5AC6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1991ECE">
            <w:pPr>
              <w:spacing w:line="360" w:lineRule="auto"/>
              <w:jc w:val="center"/>
              <w:rPr>
                <w:rFonts w:ascii="宋体" w:hAnsi="宋体" w:cs="宋体"/>
                <w:szCs w:val="21"/>
              </w:rPr>
            </w:pPr>
            <w:r>
              <w:rPr>
                <w:rFonts w:hint="eastAsia" w:ascii="宋体" w:hAnsi="宋体" w:cs="宋体"/>
                <w:szCs w:val="21"/>
                <w:lang w:bidi="ar"/>
              </w:rPr>
              <w:t>7</w:t>
            </w:r>
          </w:p>
        </w:tc>
        <w:tc>
          <w:tcPr>
            <w:tcW w:w="2052" w:type="pct"/>
            <w:tcBorders>
              <w:top w:val="single" w:color="auto" w:sz="4" w:space="0"/>
              <w:left w:val="single" w:color="auto" w:sz="4" w:space="0"/>
              <w:bottom w:val="single" w:color="auto" w:sz="4" w:space="0"/>
              <w:right w:val="single" w:color="auto" w:sz="4" w:space="0"/>
            </w:tcBorders>
            <w:shd w:val="clear" w:color="auto" w:fill="auto"/>
          </w:tcPr>
          <w:p w14:paraId="2CBEA676">
            <w:pPr>
              <w:spacing w:line="360" w:lineRule="auto"/>
              <w:rPr>
                <w:rFonts w:ascii="宋体" w:hAnsi="宋体" w:cs="宋体"/>
                <w:szCs w:val="21"/>
              </w:rPr>
            </w:pPr>
            <w:r>
              <w:rPr>
                <w:rFonts w:hint="eastAsia" w:ascii="宋体" w:hAnsi="宋体" w:cs="Arial"/>
                <w:szCs w:val="21"/>
                <w:lang w:bidi="ar"/>
              </w:rPr>
              <w:t>液压站箱体</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CC68C9D">
            <w:pPr>
              <w:spacing w:line="360" w:lineRule="auto"/>
              <w:rPr>
                <w:rFonts w:ascii="宋体" w:hAnsi="宋体" w:cs="宋体"/>
                <w:szCs w:val="21"/>
              </w:rPr>
            </w:pPr>
            <w:r>
              <w:rPr>
                <w:rFonts w:hint="eastAsia" w:ascii="宋体" w:hAnsi="宋体"/>
                <w:sz w:val="24"/>
              </w:rPr>
              <w:t>RAL</w:t>
            </w:r>
            <w:r>
              <w:rPr>
                <w:rFonts w:hint="eastAsia" w:ascii="宋体" w:hAnsi="宋体"/>
                <w:bCs/>
                <w:sz w:val="24"/>
              </w:rPr>
              <w:t>6018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E656DA0">
            <w:pPr>
              <w:widowControl/>
              <w:spacing w:line="360" w:lineRule="auto"/>
              <w:ind w:firstLine="440"/>
              <w:jc w:val="left"/>
              <w:rPr>
                <w:rFonts w:ascii="宋体" w:hAnsi="宋体" w:cs="宋体"/>
                <w:szCs w:val="21"/>
              </w:rPr>
            </w:pPr>
            <w:r>
              <w:rPr>
                <w:rFonts w:ascii="宋体" w:hAnsi="宋体" w:cs="宋体"/>
                <w:szCs w:val="21"/>
              </w:rPr>
              <w:t>黄绿色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6DEBCDCB">
            <w:pPr>
              <w:widowControl/>
              <w:spacing w:line="360" w:lineRule="auto"/>
              <w:jc w:val="left"/>
              <w:rPr>
                <w:rFonts w:ascii="宋体" w:hAnsi="宋体" w:cs="宋体"/>
                <w:sz w:val="24"/>
              </w:rPr>
            </w:pPr>
            <w:r>
              <w:drawing>
                <wp:inline distT="0" distB="0" distL="0" distR="0">
                  <wp:extent cx="861060" cy="3536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61135" cy="354022"/>
                          </a:xfrm>
                          <a:prstGeom prst="rect">
                            <a:avLst/>
                          </a:prstGeom>
                        </pic:spPr>
                      </pic:pic>
                    </a:graphicData>
                  </a:graphic>
                </wp:inline>
              </w:drawing>
            </w:r>
          </w:p>
        </w:tc>
      </w:tr>
      <w:tr w14:paraId="78E3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B729D73">
            <w:pPr>
              <w:spacing w:line="360" w:lineRule="auto"/>
              <w:jc w:val="center"/>
              <w:rPr>
                <w:rFonts w:ascii="宋体" w:hAnsi="宋体" w:cs="宋体"/>
                <w:szCs w:val="21"/>
              </w:rPr>
            </w:pPr>
            <w:r>
              <w:rPr>
                <w:rFonts w:hint="eastAsia" w:ascii="宋体" w:hAnsi="宋体" w:cs="宋体"/>
                <w:szCs w:val="21"/>
                <w:lang w:bidi="ar"/>
              </w:rPr>
              <w:t>8</w:t>
            </w:r>
          </w:p>
        </w:tc>
        <w:tc>
          <w:tcPr>
            <w:tcW w:w="2052" w:type="pct"/>
            <w:tcBorders>
              <w:top w:val="single" w:color="auto" w:sz="4" w:space="0"/>
              <w:left w:val="single" w:color="auto" w:sz="4" w:space="0"/>
              <w:bottom w:val="single" w:color="auto" w:sz="4" w:space="0"/>
              <w:right w:val="single" w:color="auto" w:sz="4" w:space="0"/>
            </w:tcBorders>
            <w:shd w:val="clear" w:color="auto" w:fill="auto"/>
          </w:tcPr>
          <w:p w14:paraId="27A14682">
            <w:pPr>
              <w:spacing w:line="360" w:lineRule="auto"/>
              <w:rPr>
                <w:rFonts w:ascii="宋体" w:hAnsi="宋体" w:cs="宋体"/>
                <w:color w:val="000000"/>
                <w:szCs w:val="21"/>
              </w:rPr>
            </w:pPr>
            <w:r>
              <w:rPr>
                <w:rFonts w:hint="eastAsia" w:ascii="宋体" w:hAnsi="宋体" w:cs="Arial"/>
                <w:szCs w:val="21"/>
                <w:lang w:bidi="ar"/>
              </w:rPr>
              <w:t>液压和润滑管件</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8A433D3">
            <w:pPr>
              <w:spacing w:line="360" w:lineRule="auto"/>
              <w:rPr>
                <w:rFonts w:ascii="宋体" w:hAnsi="宋体" w:cs="宋体"/>
                <w:color w:val="000000"/>
                <w:szCs w:val="21"/>
              </w:rPr>
            </w:pPr>
            <w:r>
              <w:rPr>
                <w:rFonts w:hint="eastAsia" w:ascii="宋体" w:hAnsi="宋体"/>
                <w:sz w:val="24"/>
              </w:rPr>
              <w:t>RAL</w:t>
            </w:r>
            <w:r>
              <w:rPr>
                <w:rFonts w:hint="eastAsia" w:ascii="宋体" w:hAnsi="宋体"/>
                <w:bCs/>
                <w:sz w:val="24"/>
              </w:rPr>
              <w:t>6018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4E817C6">
            <w:pPr>
              <w:widowControl/>
              <w:spacing w:line="360" w:lineRule="auto"/>
              <w:ind w:firstLine="440"/>
              <w:jc w:val="left"/>
              <w:rPr>
                <w:rFonts w:ascii="宋体" w:hAnsi="宋体" w:cs="宋体"/>
                <w:color w:val="000000"/>
                <w:szCs w:val="21"/>
              </w:rPr>
            </w:pPr>
            <w:r>
              <w:rPr>
                <w:rFonts w:ascii="宋体" w:hAnsi="宋体" w:cs="宋体"/>
                <w:szCs w:val="21"/>
              </w:rPr>
              <w:t>黄绿色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76380988">
            <w:pPr>
              <w:widowControl/>
              <w:spacing w:line="360" w:lineRule="auto"/>
              <w:jc w:val="left"/>
              <w:rPr>
                <w:rFonts w:ascii="宋体" w:hAnsi="宋体" w:cs="宋体"/>
                <w:sz w:val="24"/>
              </w:rPr>
            </w:pPr>
            <w:r>
              <w:drawing>
                <wp:inline distT="0" distB="0" distL="0" distR="0">
                  <wp:extent cx="861060" cy="3536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861135" cy="354022"/>
                          </a:xfrm>
                          <a:prstGeom prst="rect">
                            <a:avLst/>
                          </a:prstGeom>
                        </pic:spPr>
                      </pic:pic>
                    </a:graphicData>
                  </a:graphic>
                </wp:inline>
              </w:drawing>
            </w:r>
          </w:p>
        </w:tc>
      </w:tr>
      <w:tr w14:paraId="334A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68F3BC85">
            <w:pPr>
              <w:spacing w:line="360" w:lineRule="auto"/>
              <w:jc w:val="center"/>
              <w:rPr>
                <w:rFonts w:ascii="宋体" w:hAnsi="宋体" w:cs="宋体"/>
                <w:szCs w:val="21"/>
              </w:rPr>
            </w:pPr>
            <w:r>
              <w:rPr>
                <w:rFonts w:hint="eastAsia" w:ascii="宋体" w:hAnsi="宋体" w:cs="宋体"/>
                <w:szCs w:val="21"/>
                <w:lang w:bidi="ar"/>
              </w:rPr>
              <w:t>9</w:t>
            </w:r>
          </w:p>
        </w:tc>
        <w:tc>
          <w:tcPr>
            <w:tcW w:w="2052" w:type="pct"/>
            <w:tcBorders>
              <w:top w:val="single" w:color="auto" w:sz="4" w:space="0"/>
              <w:left w:val="single" w:color="auto" w:sz="4" w:space="0"/>
              <w:bottom w:val="single" w:color="auto" w:sz="4" w:space="0"/>
              <w:right w:val="single" w:color="auto" w:sz="4" w:space="0"/>
            </w:tcBorders>
            <w:shd w:val="clear" w:color="auto" w:fill="auto"/>
          </w:tcPr>
          <w:p w14:paraId="231AB385">
            <w:pPr>
              <w:spacing w:line="360" w:lineRule="auto"/>
              <w:rPr>
                <w:rFonts w:ascii="宋体" w:hAnsi="宋体" w:cs="宋体"/>
                <w:color w:val="000000"/>
                <w:szCs w:val="21"/>
              </w:rPr>
            </w:pPr>
            <w:r>
              <w:rPr>
                <w:rFonts w:hint="eastAsia" w:ascii="宋体" w:hAnsi="宋体" w:cs="Arial"/>
                <w:szCs w:val="21"/>
                <w:lang w:bidi="ar"/>
              </w:rPr>
              <w:t>液压缸</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6897F9F">
            <w:pPr>
              <w:spacing w:line="360" w:lineRule="auto"/>
              <w:rPr>
                <w:rFonts w:ascii="宋体" w:hAnsi="宋体" w:cs="宋体"/>
                <w:color w:val="000000"/>
                <w:szCs w:val="21"/>
              </w:rPr>
            </w:pPr>
            <w:r>
              <w:rPr>
                <w:rFonts w:hint="eastAsia" w:ascii="宋体" w:hAnsi="宋体"/>
                <w:sz w:val="24"/>
              </w:rPr>
              <w:t>RAL</w:t>
            </w:r>
            <w:r>
              <w:rPr>
                <w:rFonts w:hint="eastAsia" w:ascii="宋体" w:hAnsi="宋体"/>
                <w:bCs/>
                <w:sz w:val="24"/>
              </w:rPr>
              <w:t>2004</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164FB22B">
            <w:pPr>
              <w:widowControl/>
              <w:spacing w:line="360" w:lineRule="auto"/>
              <w:ind w:firstLine="440"/>
              <w:jc w:val="left"/>
              <w:rPr>
                <w:rFonts w:ascii="宋体" w:hAnsi="宋体" w:cs="宋体"/>
                <w:color w:val="000000"/>
                <w:szCs w:val="21"/>
              </w:rPr>
            </w:pPr>
            <w:r>
              <w:rPr>
                <w:rFonts w:ascii="宋体" w:hAnsi="宋体" w:cs="宋体"/>
                <w:color w:val="000000"/>
                <w:szCs w:val="21"/>
              </w:rPr>
              <w:t>纯橙</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40187906">
            <w:pPr>
              <w:widowControl/>
              <w:spacing w:line="360" w:lineRule="auto"/>
              <w:jc w:val="left"/>
              <w:rPr>
                <w:rFonts w:ascii="宋体" w:hAnsi="宋体" w:cs="宋体"/>
                <w:sz w:val="24"/>
              </w:rPr>
            </w:pPr>
            <w:r>
              <w:drawing>
                <wp:inline distT="0" distB="0" distL="0" distR="0">
                  <wp:extent cx="861060" cy="30289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861135" cy="303119"/>
                          </a:xfrm>
                          <a:prstGeom prst="rect">
                            <a:avLst/>
                          </a:prstGeom>
                        </pic:spPr>
                      </pic:pic>
                    </a:graphicData>
                  </a:graphic>
                </wp:inline>
              </w:drawing>
            </w:r>
          </w:p>
        </w:tc>
      </w:tr>
      <w:tr w14:paraId="6BCF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77CE487">
            <w:pPr>
              <w:spacing w:line="360" w:lineRule="auto"/>
              <w:jc w:val="center"/>
              <w:rPr>
                <w:rFonts w:ascii="宋体" w:hAnsi="宋体" w:cs="宋体"/>
                <w:szCs w:val="21"/>
              </w:rPr>
            </w:pPr>
            <w:r>
              <w:rPr>
                <w:rFonts w:hint="eastAsia" w:ascii="宋体" w:hAnsi="宋体" w:cs="宋体"/>
                <w:szCs w:val="21"/>
                <w:lang w:bidi="ar"/>
              </w:rPr>
              <w:t>10</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48E4D1AA">
            <w:pPr>
              <w:spacing w:line="360" w:lineRule="auto"/>
              <w:rPr>
                <w:rFonts w:ascii="宋体" w:hAnsi="宋体" w:cs="宋体"/>
                <w:szCs w:val="21"/>
              </w:rPr>
            </w:pPr>
            <w:r>
              <w:rPr>
                <w:rFonts w:hint="eastAsia" w:ascii="宋体" w:hAnsi="宋体" w:cs="宋体"/>
                <w:szCs w:val="21"/>
                <w:lang w:bidi="ar"/>
              </w:rPr>
              <w:t>防护罩</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4B07587">
            <w:pPr>
              <w:spacing w:line="360" w:lineRule="auto"/>
              <w:rPr>
                <w:rFonts w:ascii="宋体" w:hAnsi="宋体" w:cs="宋体"/>
                <w:szCs w:val="21"/>
              </w:rPr>
            </w:pPr>
            <w:r>
              <w:rPr>
                <w:rFonts w:hint="eastAsia" w:ascii="宋体" w:hAnsi="宋体"/>
                <w:sz w:val="24"/>
              </w:rPr>
              <w:t>RAL1018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15A92808">
            <w:pPr>
              <w:widowControl/>
              <w:spacing w:line="360" w:lineRule="auto"/>
              <w:ind w:firstLine="440"/>
              <w:jc w:val="left"/>
              <w:rPr>
                <w:rFonts w:ascii="宋体" w:hAnsi="宋体" w:cs="宋体"/>
                <w:color w:val="000000"/>
                <w:szCs w:val="21"/>
              </w:rPr>
            </w:pPr>
            <w:r>
              <w:rPr>
                <w:rFonts w:hint="eastAsia" w:ascii="宋体" w:hAnsi="宋体" w:cs="宋体"/>
                <w:color w:val="000000"/>
                <w:szCs w:val="21"/>
              </w:rPr>
              <w:t>绿黄色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328B7F3C">
            <w:pPr>
              <w:widowControl/>
              <w:spacing w:line="360" w:lineRule="auto"/>
              <w:jc w:val="left"/>
              <w:rPr>
                <w:rFonts w:ascii="宋体" w:hAnsi="宋体" w:cs="宋体"/>
                <w:sz w:val="24"/>
              </w:rPr>
            </w:pPr>
            <w:r>
              <w:drawing>
                <wp:inline distT="0" distB="0" distL="0" distR="0">
                  <wp:extent cx="861060" cy="32004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861135" cy="320257"/>
                          </a:xfrm>
                          <a:prstGeom prst="rect">
                            <a:avLst/>
                          </a:prstGeom>
                        </pic:spPr>
                      </pic:pic>
                    </a:graphicData>
                  </a:graphic>
                </wp:inline>
              </w:drawing>
            </w:r>
          </w:p>
        </w:tc>
      </w:tr>
      <w:tr w14:paraId="2B7B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41B4192">
            <w:pPr>
              <w:spacing w:line="360" w:lineRule="auto"/>
              <w:jc w:val="center"/>
              <w:rPr>
                <w:rFonts w:ascii="宋体" w:hAnsi="宋体" w:cs="宋体"/>
                <w:szCs w:val="21"/>
              </w:rPr>
            </w:pPr>
            <w:r>
              <w:rPr>
                <w:rFonts w:hint="eastAsia" w:ascii="宋体" w:hAnsi="宋体" w:cs="宋体"/>
                <w:szCs w:val="21"/>
                <w:lang w:bidi="ar"/>
              </w:rPr>
              <w:t>11</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3A588261">
            <w:pPr>
              <w:spacing w:line="360" w:lineRule="auto"/>
              <w:rPr>
                <w:rFonts w:ascii="宋体" w:hAnsi="宋体" w:cs="宋体"/>
                <w:szCs w:val="21"/>
              </w:rPr>
            </w:pPr>
            <w:r>
              <w:rPr>
                <w:rFonts w:hint="eastAsia" w:ascii="宋体" w:hAnsi="宋体" w:cs="宋体"/>
                <w:szCs w:val="21"/>
                <w:lang w:bidi="ar"/>
              </w:rPr>
              <w:t>防护网</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23F99D7C">
            <w:pPr>
              <w:spacing w:line="360" w:lineRule="auto"/>
              <w:rPr>
                <w:rFonts w:ascii="宋体" w:hAnsi="宋体" w:cs="宋体"/>
                <w:szCs w:val="21"/>
              </w:rPr>
            </w:pPr>
            <w:r>
              <w:rPr>
                <w:rFonts w:hint="eastAsia" w:ascii="宋体" w:hAnsi="宋体"/>
                <w:sz w:val="24"/>
              </w:rPr>
              <w:t>RAL1018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5F02451D">
            <w:pPr>
              <w:widowControl/>
              <w:spacing w:line="360" w:lineRule="auto"/>
              <w:ind w:firstLine="440"/>
              <w:jc w:val="left"/>
              <w:rPr>
                <w:rFonts w:ascii="宋体" w:hAnsi="宋体" w:cs="宋体"/>
                <w:color w:val="000000"/>
                <w:szCs w:val="21"/>
              </w:rPr>
            </w:pPr>
            <w:r>
              <w:rPr>
                <w:rFonts w:hint="eastAsia" w:ascii="宋体" w:hAnsi="宋体" w:cs="宋体"/>
                <w:color w:val="000000"/>
                <w:szCs w:val="21"/>
              </w:rPr>
              <w:t>绿黄色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5BEAF470">
            <w:pPr>
              <w:widowControl/>
              <w:spacing w:line="360" w:lineRule="auto"/>
              <w:jc w:val="left"/>
              <w:rPr>
                <w:rFonts w:ascii="宋体" w:hAnsi="宋体" w:cs="宋体"/>
                <w:sz w:val="24"/>
              </w:rPr>
            </w:pPr>
            <w:r>
              <w:drawing>
                <wp:inline distT="0" distB="0" distL="0" distR="0">
                  <wp:extent cx="861060" cy="320040"/>
                  <wp:effectExtent l="0" t="0" r="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861135" cy="320257"/>
                          </a:xfrm>
                          <a:prstGeom prst="rect">
                            <a:avLst/>
                          </a:prstGeom>
                        </pic:spPr>
                      </pic:pic>
                    </a:graphicData>
                  </a:graphic>
                </wp:inline>
              </w:drawing>
            </w:r>
          </w:p>
        </w:tc>
      </w:tr>
      <w:tr w14:paraId="7394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883F17D">
            <w:pPr>
              <w:spacing w:line="360" w:lineRule="auto"/>
              <w:jc w:val="center"/>
              <w:rPr>
                <w:rFonts w:ascii="宋体" w:hAnsi="宋体" w:cs="宋体"/>
                <w:szCs w:val="21"/>
              </w:rPr>
            </w:pPr>
            <w:r>
              <w:rPr>
                <w:rFonts w:hint="eastAsia" w:ascii="宋体" w:hAnsi="宋体" w:cs="宋体"/>
                <w:szCs w:val="21"/>
                <w:lang w:bidi="ar"/>
              </w:rPr>
              <w:t>12</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204954C4">
            <w:pPr>
              <w:spacing w:line="360" w:lineRule="auto"/>
              <w:rPr>
                <w:rFonts w:ascii="宋体" w:hAnsi="宋体" w:cs="宋体"/>
                <w:szCs w:val="21"/>
              </w:rPr>
            </w:pPr>
            <w:r>
              <w:rPr>
                <w:rFonts w:hint="eastAsia" w:ascii="宋体" w:hAnsi="宋体" w:cs="宋体"/>
                <w:szCs w:val="21"/>
                <w:lang w:bidi="ar"/>
              </w:rPr>
              <w:t>防护网立柱</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FCF3BE9">
            <w:pPr>
              <w:spacing w:line="360" w:lineRule="auto"/>
              <w:rPr>
                <w:rFonts w:ascii="宋体" w:hAnsi="宋体" w:cs="宋体"/>
                <w:color w:val="000000"/>
                <w:szCs w:val="21"/>
              </w:rPr>
            </w:pPr>
            <w:r>
              <w:rPr>
                <w:rFonts w:hint="eastAsia" w:ascii="宋体" w:hAnsi="宋体"/>
                <w:sz w:val="24"/>
              </w:rPr>
              <w:t>RAL1018</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6D31A5C3">
            <w:pPr>
              <w:widowControl/>
              <w:spacing w:line="360" w:lineRule="auto"/>
              <w:ind w:firstLine="440"/>
              <w:jc w:val="left"/>
              <w:rPr>
                <w:rFonts w:ascii="宋体" w:hAnsi="宋体" w:cs="宋体"/>
                <w:color w:val="000000"/>
                <w:szCs w:val="21"/>
              </w:rPr>
            </w:pPr>
            <w:r>
              <w:rPr>
                <w:rFonts w:hint="eastAsia" w:ascii="宋体" w:hAnsi="宋体" w:cs="宋体"/>
                <w:color w:val="000000"/>
                <w:szCs w:val="21"/>
              </w:rPr>
              <w:t>绿黄色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165DB6D7">
            <w:pPr>
              <w:widowControl/>
              <w:spacing w:line="360" w:lineRule="auto"/>
              <w:jc w:val="left"/>
              <w:rPr>
                <w:rFonts w:ascii="宋体" w:hAnsi="宋体" w:cs="宋体"/>
                <w:sz w:val="24"/>
              </w:rPr>
            </w:pPr>
            <w:r>
              <w:drawing>
                <wp:inline distT="0" distB="0" distL="0" distR="0">
                  <wp:extent cx="861060" cy="320040"/>
                  <wp:effectExtent l="0" t="0" r="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861135" cy="320257"/>
                          </a:xfrm>
                          <a:prstGeom prst="rect">
                            <a:avLst/>
                          </a:prstGeom>
                        </pic:spPr>
                      </pic:pic>
                    </a:graphicData>
                  </a:graphic>
                </wp:inline>
              </w:drawing>
            </w:r>
          </w:p>
        </w:tc>
      </w:tr>
      <w:tr w14:paraId="0315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09BBF32">
            <w:pPr>
              <w:spacing w:line="360" w:lineRule="auto"/>
              <w:jc w:val="center"/>
              <w:rPr>
                <w:rFonts w:ascii="宋体" w:hAnsi="宋体" w:cs="宋体"/>
                <w:color w:val="000000"/>
                <w:szCs w:val="21"/>
              </w:rPr>
            </w:pPr>
            <w:r>
              <w:rPr>
                <w:rFonts w:hint="eastAsia" w:ascii="宋体" w:hAnsi="宋体" w:cs="宋体"/>
                <w:color w:val="000000"/>
                <w:szCs w:val="21"/>
                <w:lang w:bidi="ar"/>
              </w:rPr>
              <w:t>13</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00B0B61B">
            <w:pPr>
              <w:spacing w:line="360" w:lineRule="auto"/>
              <w:rPr>
                <w:rFonts w:ascii="宋体" w:hAnsi="宋体" w:cs="宋体"/>
                <w:color w:val="000000"/>
                <w:szCs w:val="21"/>
              </w:rPr>
            </w:pPr>
            <w:r>
              <w:rPr>
                <w:rFonts w:hint="eastAsia" w:ascii="宋体" w:hAnsi="宋体" w:cs="宋体"/>
                <w:color w:val="000000"/>
                <w:szCs w:val="21"/>
                <w:lang w:bidi="ar"/>
              </w:rPr>
              <w:t>护栏、围栏、踢脚板</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6A5782C2">
            <w:pPr>
              <w:spacing w:line="360" w:lineRule="auto"/>
              <w:rPr>
                <w:rFonts w:ascii="宋体" w:hAnsi="宋体" w:cs="宋体"/>
                <w:color w:val="000000"/>
                <w:szCs w:val="21"/>
              </w:rPr>
            </w:pPr>
            <w:r>
              <w:rPr>
                <w:rFonts w:hint="eastAsia" w:ascii="宋体" w:hAnsi="宋体" w:cs="宋体"/>
                <w:color w:val="000000"/>
                <w:szCs w:val="21"/>
                <w:lang w:bidi="ar"/>
              </w:rPr>
              <w:t>RAL1018/</w:t>
            </w:r>
          </w:p>
          <w:p w14:paraId="15E8AF14">
            <w:pPr>
              <w:spacing w:line="360" w:lineRule="auto"/>
              <w:rPr>
                <w:rFonts w:ascii="宋体" w:hAnsi="宋体" w:cs="宋体"/>
                <w:color w:val="000000"/>
                <w:szCs w:val="21"/>
              </w:rPr>
            </w:pPr>
            <w:r>
              <w:rPr>
                <w:rFonts w:hint="eastAsia" w:ascii="宋体" w:hAnsi="宋体" w:cs="宋体"/>
                <w:color w:val="000000"/>
                <w:szCs w:val="21"/>
                <w:lang w:bidi="ar"/>
              </w:rPr>
              <w:t>RAL9005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493EB96">
            <w:pPr>
              <w:widowControl/>
              <w:spacing w:line="360" w:lineRule="auto"/>
              <w:jc w:val="left"/>
              <w:rPr>
                <w:rFonts w:ascii="宋体" w:hAnsi="宋体" w:cs="宋体"/>
                <w:szCs w:val="21"/>
              </w:rPr>
            </w:pPr>
            <w:r>
              <w:rPr>
                <w:rFonts w:hint="eastAsia" w:ascii="宋体" w:hAnsi="宋体" w:cs="宋体"/>
                <w:szCs w:val="21"/>
                <w:lang w:bidi="ar"/>
              </w:rPr>
              <w:t>黄/黑相间，斜度45度，条纹宽150mm)</w:t>
            </w:r>
          </w:p>
        </w:tc>
        <w:tc>
          <w:tcPr>
            <w:tcW w:w="578" w:type="pct"/>
            <w:tcBorders>
              <w:top w:val="single" w:color="auto" w:sz="4" w:space="0"/>
              <w:left w:val="single" w:color="auto" w:sz="4" w:space="0"/>
              <w:bottom w:val="single" w:color="auto" w:sz="4" w:space="0"/>
              <w:right w:val="single" w:color="auto" w:sz="4" w:space="0"/>
            </w:tcBorders>
            <w:shd w:val="clear" w:color="auto" w:fill="auto"/>
          </w:tcPr>
          <w:p w14:paraId="19854EDB">
            <w:pPr>
              <w:widowControl/>
              <w:spacing w:line="360" w:lineRule="auto"/>
              <w:jc w:val="left"/>
              <w:rPr>
                <w:rFonts w:ascii="宋体" w:hAnsi="宋体" w:cs="宋体"/>
                <w:color w:val="000000"/>
                <w:sz w:val="24"/>
              </w:rPr>
            </w:pPr>
            <w:r>
              <w:drawing>
                <wp:inline distT="0" distB="0" distL="0" distR="0">
                  <wp:extent cx="502920" cy="8305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502920" cy="830580"/>
                          </a:xfrm>
                          <a:prstGeom prst="rect">
                            <a:avLst/>
                          </a:prstGeom>
                        </pic:spPr>
                      </pic:pic>
                    </a:graphicData>
                  </a:graphic>
                </wp:inline>
              </w:drawing>
            </w: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067E5813">
            <w:pPr>
              <w:widowControl/>
              <w:spacing w:line="360" w:lineRule="auto"/>
              <w:jc w:val="center"/>
              <w:rPr>
                <w:rFonts w:ascii="宋体" w:hAnsi="宋体" w:cs="宋体"/>
                <w:color w:val="000000"/>
                <w:sz w:val="24"/>
              </w:rPr>
            </w:pPr>
            <w:r>
              <w:drawing>
                <wp:inline distT="0" distB="0" distL="0" distR="0">
                  <wp:extent cx="472440" cy="876300"/>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472481" cy="876376"/>
                          </a:xfrm>
                          <a:prstGeom prst="rect">
                            <a:avLst/>
                          </a:prstGeom>
                        </pic:spPr>
                      </pic:pic>
                    </a:graphicData>
                  </a:graphic>
                </wp:inline>
              </w:drawing>
            </w:r>
          </w:p>
        </w:tc>
      </w:tr>
      <w:tr w14:paraId="0B77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4FF09F7">
            <w:pPr>
              <w:spacing w:line="360" w:lineRule="auto"/>
              <w:jc w:val="center"/>
              <w:rPr>
                <w:rFonts w:ascii="宋体" w:hAnsi="宋体" w:cs="宋体"/>
                <w:color w:val="000000"/>
                <w:szCs w:val="21"/>
              </w:rPr>
            </w:pPr>
            <w:r>
              <w:rPr>
                <w:rFonts w:hint="eastAsia" w:ascii="宋体" w:hAnsi="宋体" w:cs="宋体"/>
                <w:color w:val="000000"/>
                <w:szCs w:val="21"/>
                <w:lang w:bidi="ar"/>
              </w:rPr>
              <w:t>14</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7DC6B38D">
            <w:pPr>
              <w:spacing w:line="360" w:lineRule="auto"/>
              <w:rPr>
                <w:rFonts w:ascii="宋体" w:hAnsi="宋体" w:cs="宋体"/>
                <w:color w:val="000000"/>
                <w:szCs w:val="21"/>
              </w:rPr>
            </w:pPr>
            <w:r>
              <w:rPr>
                <w:rFonts w:hint="eastAsia" w:ascii="宋体" w:hAnsi="宋体" w:cs="宋体"/>
                <w:color w:val="000000"/>
                <w:szCs w:val="21"/>
                <w:lang w:bidi="ar"/>
              </w:rPr>
              <w:t>移动部位</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1588E25C">
            <w:pPr>
              <w:spacing w:line="360" w:lineRule="auto"/>
              <w:rPr>
                <w:rFonts w:ascii="宋体" w:hAnsi="宋体" w:cs="宋体"/>
                <w:color w:val="000000"/>
                <w:szCs w:val="21"/>
              </w:rPr>
            </w:pPr>
            <w:r>
              <w:rPr>
                <w:rFonts w:hint="eastAsia" w:ascii="宋体" w:hAnsi="宋体" w:cs="宋体"/>
                <w:color w:val="000000"/>
                <w:szCs w:val="21"/>
                <w:lang w:bidi="ar"/>
              </w:rPr>
              <w:t>RAL 2004</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0FF80B72">
            <w:pPr>
              <w:spacing w:line="360" w:lineRule="auto"/>
              <w:ind w:firstLine="420" w:firstLineChars="200"/>
              <w:rPr>
                <w:rFonts w:ascii="宋体" w:hAnsi="宋体" w:cs="宋体"/>
                <w:szCs w:val="21"/>
              </w:rPr>
            </w:pPr>
            <w:r>
              <w:rPr>
                <w:rFonts w:ascii="宋体" w:hAnsi="宋体" w:cs="宋体"/>
                <w:szCs w:val="21"/>
              </w:rPr>
              <w:t>纯橙</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07A4FA2B">
            <w:pPr>
              <w:spacing w:line="360" w:lineRule="auto"/>
              <w:rPr>
                <w:rFonts w:ascii="宋体" w:hAnsi="宋体" w:cs="宋体"/>
                <w:color w:val="000000"/>
                <w:sz w:val="24"/>
              </w:rPr>
            </w:pPr>
            <w:r>
              <w:drawing>
                <wp:inline distT="0" distB="0" distL="0" distR="0">
                  <wp:extent cx="861060" cy="30289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861135" cy="303119"/>
                          </a:xfrm>
                          <a:prstGeom prst="rect">
                            <a:avLst/>
                          </a:prstGeom>
                        </pic:spPr>
                      </pic:pic>
                    </a:graphicData>
                  </a:graphic>
                </wp:inline>
              </w:drawing>
            </w:r>
          </w:p>
        </w:tc>
      </w:tr>
      <w:tr w14:paraId="1CA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CA330DA">
            <w:pPr>
              <w:spacing w:line="360" w:lineRule="auto"/>
              <w:jc w:val="center"/>
              <w:rPr>
                <w:rFonts w:ascii="宋体" w:hAnsi="宋体" w:cs="宋体"/>
                <w:color w:val="000000"/>
                <w:szCs w:val="21"/>
              </w:rPr>
            </w:pPr>
            <w:r>
              <w:rPr>
                <w:rFonts w:hint="eastAsia" w:ascii="宋体" w:hAnsi="宋体" w:cs="宋体"/>
                <w:color w:val="000000"/>
                <w:szCs w:val="21"/>
                <w:lang w:bidi="ar"/>
              </w:rPr>
              <w:t>15</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55B090D1">
            <w:pPr>
              <w:spacing w:line="240" w:lineRule="exact"/>
              <w:ind w:right="-425"/>
              <w:rPr>
                <w:rFonts w:ascii="宋体" w:hAnsi="宋体" w:cs="Arial"/>
                <w:szCs w:val="21"/>
              </w:rPr>
            </w:pPr>
            <w:r>
              <w:rPr>
                <w:rFonts w:hint="eastAsia" w:ascii="宋体" w:hAnsi="宋体" w:cs="Arial"/>
                <w:szCs w:val="21"/>
                <w:lang w:bidi="ar"/>
              </w:rPr>
              <w:t>控制性安全装置：</w:t>
            </w:r>
          </w:p>
          <w:p w14:paraId="614B1C07">
            <w:pPr>
              <w:spacing w:before="60" w:line="240" w:lineRule="exact"/>
              <w:ind w:right="-425"/>
              <w:jc w:val="left"/>
              <w:rPr>
                <w:rFonts w:ascii="宋体" w:hAnsi="宋体" w:cs="Arial"/>
                <w:szCs w:val="21"/>
              </w:rPr>
            </w:pPr>
            <w:r>
              <w:rPr>
                <w:rFonts w:hint="eastAsia" w:ascii="宋体" w:hAnsi="宋体" w:cs="Arial"/>
                <w:szCs w:val="21"/>
                <w:lang w:bidi="ar"/>
              </w:rPr>
              <w:t>（为避免或减轻人身伤害程度，使整</w:t>
            </w:r>
          </w:p>
          <w:p w14:paraId="25A06CB6">
            <w:pPr>
              <w:spacing w:before="60" w:line="240" w:lineRule="exact"/>
              <w:ind w:right="-425"/>
              <w:jc w:val="left"/>
              <w:rPr>
                <w:rFonts w:ascii="宋体" w:hAnsi="宋体" w:cs="Arial"/>
                <w:szCs w:val="21"/>
              </w:rPr>
            </w:pPr>
            <w:r>
              <w:rPr>
                <w:rFonts w:hint="eastAsia" w:ascii="宋体" w:hAnsi="宋体" w:cs="Arial"/>
                <w:szCs w:val="21"/>
                <w:lang w:bidi="ar"/>
              </w:rPr>
              <w:t>组设备所有部位能迅速地停止运动，</w:t>
            </w:r>
          </w:p>
          <w:p w14:paraId="20F9B3AD">
            <w:pPr>
              <w:spacing w:before="60" w:line="240" w:lineRule="exact"/>
              <w:ind w:right="-425"/>
              <w:jc w:val="left"/>
              <w:rPr>
                <w:rFonts w:ascii="宋体" w:hAnsi="宋体" w:cs="Arial"/>
                <w:szCs w:val="21"/>
              </w:rPr>
            </w:pPr>
            <w:r>
              <w:rPr>
                <w:rFonts w:hint="eastAsia" w:ascii="宋体" w:hAnsi="宋体" w:cs="Arial"/>
                <w:szCs w:val="21"/>
                <w:lang w:bidi="ar"/>
              </w:rPr>
              <w:t>而人为使用的控制装置，急停按钮等）</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7A6BB09E">
            <w:pPr>
              <w:spacing w:line="360" w:lineRule="auto"/>
              <w:rPr>
                <w:rFonts w:ascii="宋体" w:hAnsi="宋体" w:cs="宋体"/>
                <w:color w:val="000000"/>
                <w:szCs w:val="21"/>
              </w:rPr>
            </w:pPr>
            <w:r>
              <w:rPr>
                <w:rFonts w:hint="eastAsia" w:ascii="宋体" w:hAnsi="宋体" w:cs="Arial"/>
                <w:szCs w:val="21"/>
                <w:lang w:bidi="ar"/>
              </w:rPr>
              <w:t>RAL 3020</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BE6A9C8">
            <w:pPr>
              <w:spacing w:line="360" w:lineRule="auto"/>
              <w:ind w:firstLine="210" w:firstLineChars="100"/>
              <w:rPr>
                <w:rFonts w:ascii="宋体" w:hAnsi="宋体" w:cs="宋体"/>
                <w:color w:val="000000"/>
                <w:szCs w:val="21"/>
              </w:rPr>
            </w:pPr>
            <w:r>
              <w:rPr>
                <w:rFonts w:hint="eastAsia" w:ascii="宋体" w:hAnsi="宋体" w:cs="宋体"/>
                <w:color w:val="000000"/>
                <w:szCs w:val="21"/>
                <w:lang w:bidi="ar"/>
              </w:rPr>
              <w:t xml:space="preserve">  交通红</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1EF59F1C">
            <w:pPr>
              <w:widowControl/>
              <w:spacing w:line="360" w:lineRule="auto"/>
              <w:jc w:val="left"/>
              <w:rPr>
                <w:rFonts w:ascii="宋体" w:hAnsi="宋体" w:cs="宋体"/>
                <w:color w:val="000000"/>
                <w:sz w:val="24"/>
              </w:rPr>
            </w:pPr>
            <w:r>
              <w:drawing>
                <wp:inline distT="0" distB="0" distL="0" distR="0">
                  <wp:extent cx="861060" cy="304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861136" cy="304827"/>
                          </a:xfrm>
                          <a:prstGeom prst="rect">
                            <a:avLst/>
                          </a:prstGeom>
                        </pic:spPr>
                      </pic:pic>
                    </a:graphicData>
                  </a:graphic>
                </wp:inline>
              </w:drawing>
            </w:r>
          </w:p>
        </w:tc>
      </w:tr>
      <w:tr w14:paraId="4555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4844D51">
            <w:pPr>
              <w:spacing w:line="360" w:lineRule="auto"/>
              <w:jc w:val="center"/>
              <w:rPr>
                <w:rFonts w:ascii="宋体" w:hAnsi="宋体" w:cs="宋体"/>
                <w:color w:val="000000"/>
                <w:szCs w:val="21"/>
              </w:rPr>
            </w:pPr>
            <w:r>
              <w:rPr>
                <w:rFonts w:hint="eastAsia" w:ascii="宋体" w:hAnsi="宋体" w:cs="宋体"/>
                <w:color w:val="000000"/>
                <w:szCs w:val="21"/>
                <w:lang w:bidi="ar"/>
              </w:rPr>
              <w:t>16</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63C44027">
            <w:pPr>
              <w:spacing w:line="360" w:lineRule="auto"/>
              <w:rPr>
                <w:rFonts w:ascii="宋体" w:hAnsi="宋体" w:cs="宋体"/>
                <w:color w:val="000000"/>
                <w:szCs w:val="21"/>
              </w:rPr>
            </w:pPr>
            <w:r>
              <w:rPr>
                <w:rFonts w:hint="eastAsia" w:ascii="宋体" w:hAnsi="宋体" w:cs="宋体"/>
                <w:color w:val="000000"/>
                <w:szCs w:val="21"/>
                <w:lang w:bidi="ar"/>
              </w:rPr>
              <w:t>电柜、控制台、接线盒、气动箱</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984440C">
            <w:pPr>
              <w:spacing w:line="360" w:lineRule="auto"/>
              <w:rPr>
                <w:rFonts w:ascii="宋体" w:hAnsi="宋体" w:cs="宋体"/>
                <w:color w:val="000000"/>
                <w:szCs w:val="21"/>
              </w:rPr>
            </w:pPr>
            <w:r>
              <w:rPr>
                <w:rFonts w:hint="eastAsia" w:ascii="宋体" w:hAnsi="宋体" w:cs="宋体"/>
                <w:color w:val="000000"/>
                <w:szCs w:val="21"/>
                <w:lang w:bidi="ar"/>
              </w:rPr>
              <w:t>RAL 7035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28E0E3DF">
            <w:pPr>
              <w:widowControl/>
              <w:spacing w:line="360" w:lineRule="auto"/>
              <w:ind w:firstLine="440"/>
              <w:jc w:val="left"/>
              <w:rPr>
                <w:rFonts w:ascii="宋体" w:hAnsi="宋体" w:cs="宋体"/>
                <w:color w:val="000000"/>
                <w:szCs w:val="21"/>
              </w:rPr>
            </w:pPr>
            <w:r>
              <w:rPr>
                <w:rFonts w:hint="eastAsia" w:ascii="宋体" w:hAnsi="宋体" w:cs="宋体"/>
                <w:color w:val="000000"/>
                <w:szCs w:val="21"/>
                <w:lang w:bidi="ar"/>
              </w:rPr>
              <w:t>浅灰色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5C60FDF7">
            <w:pPr>
              <w:widowControl/>
              <w:spacing w:line="360" w:lineRule="auto"/>
              <w:jc w:val="left"/>
              <w:rPr>
                <w:rFonts w:ascii="宋体" w:hAnsi="宋体" w:cs="宋体"/>
                <w:color w:val="000000"/>
                <w:sz w:val="24"/>
              </w:rPr>
            </w:pPr>
            <w:r>
              <w:drawing>
                <wp:inline distT="0" distB="0" distL="0" distR="0">
                  <wp:extent cx="861060" cy="3352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861135" cy="335309"/>
                          </a:xfrm>
                          <a:prstGeom prst="rect">
                            <a:avLst/>
                          </a:prstGeom>
                        </pic:spPr>
                      </pic:pic>
                    </a:graphicData>
                  </a:graphic>
                </wp:inline>
              </w:drawing>
            </w:r>
          </w:p>
        </w:tc>
      </w:tr>
      <w:tr w14:paraId="55D4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F0E8836">
            <w:pPr>
              <w:spacing w:line="360" w:lineRule="auto"/>
              <w:jc w:val="center"/>
              <w:rPr>
                <w:rFonts w:ascii="宋体" w:hAnsi="宋体" w:cs="宋体"/>
                <w:color w:val="000000"/>
                <w:szCs w:val="21"/>
              </w:rPr>
            </w:pPr>
            <w:r>
              <w:rPr>
                <w:rFonts w:hint="eastAsia" w:ascii="宋体" w:hAnsi="宋体" w:cs="宋体"/>
                <w:color w:val="000000"/>
                <w:szCs w:val="21"/>
                <w:lang w:bidi="ar"/>
              </w:rPr>
              <w:t>17</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613E0569">
            <w:pPr>
              <w:spacing w:line="360" w:lineRule="auto"/>
              <w:rPr>
                <w:rFonts w:ascii="宋体" w:hAnsi="宋体" w:cs="宋体"/>
                <w:color w:val="000000"/>
                <w:szCs w:val="21"/>
              </w:rPr>
            </w:pPr>
            <w:r>
              <w:rPr>
                <w:rFonts w:hint="eastAsia" w:ascii="宋体" w:hAnsi="宋体" w:cs="宋体"/>
                <w:color w:val="000000"/>
                <w:szCs w:val="21"/>
                <w:lang w:bidi="ar"/>
              </w:rPr>
              <w:t>电缆桥架</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6C0512E4">
            <w:pPr>
              <w:spacing w:line="360" w:lineRule="auto"/>
              <w:rPr>
                <w:rFonts w:ascii="宋体" w:hAnsi="宋体" w:cs="宋体"/>
                <w:color w:val="000000"/>
                <w:szCs w:val="21"/>
              </w:rPr>
            </w:pPr>
            <w:r>
              <w:rPr>
                <w:rFonts w:hint="eastAsia" w:ascii="宋体" w:hAnsi="宋体" w:cs="宋体"/>
                <w:color w:val="000000"/>
                <w:szCs w:val="21"/>
                <w:lang w:bidi="ar"/>
              </w:rPr>
              <w:t>RAL 7035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58C9C8AA">
            <w:pPr>
              <w:widowControl/>
              <w:spacing w:line="360" w:lineRule="auto"/>
              <w:ind w:firstLine="440"/>
              <w:jc w:val="left"/>
              <w:rPr>
                <w:rFonts w:ascii="宋体" w:hAnsi="宋体" w:cs="宋体"/>
                <w:color w:val="000000"/>
                <w:szCs w:val="21"/>
              </w:rPr>
            </w:pPr>
            <w:r>
              <w:rPr>
                <w:rFonts w:hint="eastAsia" w:ascii="宋体" w:hAnsi="宋体" w:cs="宋体"/>
                <w:color w:val="000000"/>
                <w:szCs w:val="21"/>
                <w:lang w:bidi="ar"/>
              </w:rPr>
              <w:t>浅灰色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1A850F22">
            <w:pPr>
              <w:widowControl/>
              <w:spacing w:line="360" w:lineRule="auto"/>
              <w:jc w:val="left"/>
              <w:rPr>
                <w:rFonts w:ascii="宋体" w:hAnsi="宋体" w:cs="宋体"/>
                <w:color w:val="000000"/>
                <w:sz w:val="24"/>
              </w:rPr>
            </w:pPr>
            <w:r>
              <w:drawing>
                <wp:inline distT="0" distB="0" distL="0" distR="0">
                  <wp:extent cx="861060" cy="3352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861135" cy="335309"/>
                          </a:xfrm>
                          <a:prstGeom prst="rect">
                            <a:avLst/>
                          </a:prstGeom>
                        </pic:spPr>
                      </pic:pic>
                    </a:graphicData>
                  </a:graphic>
                </wp:inline>
              </w:drawing>
            </w:r>
          </w:p>
        </w:tc>
      </w:tr>
      <w:tr w14:paraId="35F8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5E8A15E">
            <w:pPr>
              <w:spacing w:line="360" w:lineRule="auto"/>
              <w:jc w:val="center"/>
              <w:rPr>
                <w:rFonts w:ascii="宋体" w:hAnsi="宋体" w:cs="宋体"/>
                <w:color w:val="000000"/>
                <w:szCs w:val="21"/>
              </w:rPr>
            </w:pPr>
            <w:r>
              <w:rPr>
                <w:rFonts w:hint="eastAsia" w:ascii="宋体" w:hAnsi="宋体" w:cs="宋体"/>
                <w:color w:val="000000"/>
                <w:szCs w:val="21"/>
                <w:lang w:bidi="ar"/>
              </w:rPr>
              <w:t>18</w:t>
            </w:r>
          </w:p>
        </w:tc>
        <w:tc>
          <w:tcPr>
            <w:tcW w:w="2052" w:type="pct"/>
            <w:tcBorders>
              <w:top w:val="single" w:color="auto" w:sz="4" w:space="0"/>
              <w:left w:val="single" w:color="auto" w:sz="4" w:space="0"/>
              <w:bottom w:val="single" w:color="auto" w:sz="4" w:space="0"/>
              <w:right w:val="single" w:color="auto" w:sz="4" w:space="0"/>
            </w:tcBorders>
            <w:shd w:val="clear" w:color="auto" w:fill="auto"/>
          </w:tcPr>
          <w:p w14:paraId="549DE15C">
            <w:pPr>
              <w:spacing w:line="360" w:lineRule="auto"/>
              <w:rPr>
                <w:rFonts w:ascii="宋体" w:hAnsi="宋体" w:cs="宋体"/>
                <w:szCs w:val="21"/>
              </w:rPr>
            </w:pPr>
            <w:r>
              <w:rPr>
                <w:rFonts w:hint="eastAsia" w:ascii="宋体" w:hAnsi="宋体" w:cs="宋体"/>
                <w:szCs w:val="21"/>
                <w:lang w:bidi="ar"/>
              </w:rPr>
              <w:t>水管</w:t>
            </w:r>
          </w:p>
        </w:tc>
        <w:tc>
          <w:tcPr>
            <w:tcW w:w="606" w:type="pct"/>
            <w:tcBorders>
              <w:top w:val="single" w:color="auto" w:sz="4" w:space="0"/>
              <w:left w:val="single" w:color="auto" w:sz="4" w:space="0"/>
              <w:bottom w:val="single" w:color="auto" w:sz="4" w:space="0"/>
              <w:right w:val="single" w:color="auto" w:sz="4" w:space="0"/>
            </w:tcBorders>
            <w:shd w:val="clear" w:color="auto" w:fill="auto"/>
          </w:tcPr>
          <w:p w14:paraId="29EAB6A9">
            <w:pPr>
              <w:spacing w:line="360" w:lineRule="auto"/>
              <w:rPr>
                <w:rFonts w:ascii="宋体" w:hAnsi="宋体" w:cs="宋体"/>
                <w:szCs w:val="21"/>
              </w:rPr>
            </w:pPr>
            <w:r>
              <w:rPr>
                <w:rFonts w:hint="eastAsia" w:ascii="宋体" w:hAnsi="宋体" w:cs="宋体"/>
                <w:szCs w:val="21"/>
                <w:lang w:bidi="ar"/>
              </w:rPr>
              <w:t>RAL 6018</w:t>
            </w:r>
          </w:p>
        </w:tc>
        <w:tc>
          <w:tcPr>
            <w:tcW w:w="845" w:type="pct"/>
            <w:tcBorders>
              <w:top w:val="single" w:color="auto" w:sz="4" w:space="0"/>
              <w:left w:val="single" w:color="auto" w:sz="4" w:space="0"/>
              <w:bottom w:val="single" w:color="auto" w:sz="4" w:space="0"/>
              <w:right w:val="single" w:color="auto" w:sz="4" w:space="0"/>
            </w:tcBorders>
            <w:shd w:val="clear" w:color="auto" w:fill="auto"/>
          </w:tcPr>
          <w:p w14:paraId="1BC38F1F">
            <w:pPr>
              <w:widowControl/>
              <w:spacing w:line="360" w:lineRule="auto"/>
              <w:ind w:firstLine="440"/>
              <w:jc w:val="left"/>
              <w:rPr>
                <w:rFonts w:ascii="宋体" w:hAnsi="宋体" w:cs="宋体"/>
                <w:color w:val="000000"/>
                <w:szCs w:val="21"/>
              </w:rPr>
            </w:pPr>
            <w:r>
              <w:rPr>
                <w:rFonts w:hint="eastAsia" w:ascii="宋体" w:hAnsi="宋体" w:cs="宋体"/>
                <w:color w:val="000000"/>
                <w:szCs w:val="21"/>
                <w:lang w:bidi="ar"/>
              </w:rPr>
              <w:t>绿色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1269D2DB">
            <w:pPr>
              <w:widowControl/>
              <w:spacing w:line="360" w:lineRule="auto"/>
              <w:jc w:val="left"/>
              <w:rPr>
                <w:rFonts w:ascii="宋体" w:hAnsi="宋体" w:cs="宋体"/>
                <w:color w:val="000000"/>
                <w:sz w:val="24"/>
              </w:rPr>
            </w:pPr>
            <w:r>
              <w:drawing>
                <wp:inline distT="0" distB="0" distL="0" distR="0">
                  <wp:extent cx="861060" cy="35369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861135" cy="354022"/>
                          </a:xfrm>
                          <a:prstGeom prst="rect">
                            <a:avLst/>
                          </a:prstGeom>
                        </pic:spPr>
                      </pic:pic>
                    </a:graphicData>
                  </a:graphic>
                </wp:inline>
              </w:drawing>
            </w:r>
          </w:p>
        </w:tc>
      </w:tr>
      <w:tr w14:paraId="7022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5E2951A">
            <w:pPr>
              <w:spacing w:line="360" w:lineRule="auto"/>
              <w:jc w:val="center"/>
              <w:rPr>
                <w:rFonts w:ascii="宋体" w:hAnsi="宋体" w:cs="宋体"/>
                <w:color w:val="000000"/>
                <w:szCs w:val="21"/>
              </w:rPr>
            </w:pPr>
            <w:r>
              <w:rPr>
                <w:rFonts w:hint="eastAsia" w:ascii="宋体" w:hAnsi="宋体" w:cs="宋体"/>
                <w:color w:val="000000"/>
                <w:szCs w:val="21"/>
                <w:lang w:bidi="ar"/>
              </w:rPr>
              <w:t>19</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0E309AB0">
            <w:pPr>
              <w:spacing w:line="360" w:lineRule="auto"/>
              <w:rPr>
                <w:rFonts w:ascii="宋体" w:hAnsi="宋体" w:cs="宋体"/>
                <w:color w:val="000000"/>
                <w:szCs w:val="21"/>
              </w:rPr>
            </w:pPr>
            <w:r>
              <w:rPr>
                <w:rFonts w:hint="eastAsia" w:ascii="宋体" w:hAnsi="宋体" w:cs="宋体"/>
                <w:color w:val="000000"/>
                <w:szCs w:val="21"/>
                <w:lang w:bidi="ar"/>
              </w:rPr>
              <w:t>压缩空气储气罐</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454095C6">
            <w:pPr>
              <w:spacing w:line="360" w:lineRule="auto"/>
              <w:rPr>
                <w:rFonts w:ascii="宋体" w:hAnsi="宋体" w:cs="宋体"/>
                <w:color w:val="000000"/>
                <w:szCs w:val="21"/>
                <w:lang w:bidi="ar"/>
              </w:rPr>
            </w:pPr>
            <w:r>
              <w:rPr>
                <w:rFonts w:hint="eastAsia" w:ascii="宋体" w:hAnsi="宋体" w:cs="宋体"/>
                <w:color w:val="000000"/>
                <w:szCs w:val="21"/>
                <w:lang w:bidi="ar"/>
              </w:rPr>
              <w:t>RAL 6017</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C0C1CFB">
            <w:pPr>
              <w:widowControl/>
              <w:spacing w:line="360" w:lineRule="auto"/>
              <w:ind w:firstLine="440"/>
              <w:jc w:val="left"/>
              <w:rPr>
                <w:rFonts w:ascii="宋体" w:hAnsi="宋体" w:cs="宋体"/>
                <w:color w:val="000000"/>
                <w:szCs w:val="21"/>
                <w:highlight w:val="yellow"/>
              </w:rPr>
            </w:pPr>
            <w:r>
              <w:rPr>
                <w:rFonts w:hint="eastAsia" w:ascii="宋体" w:hAnsi="宋体" w:cs="宋体"/>
                <w:color w:val="000000"/>
                <w:szCs w:val="21"/>
                <w:lang w:bidi="ar"/>
              </w:rPr>
              <w:t>五月绿</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24AAB93E">
            <w:pPr>
              <w:spacing w:line="360" w:lineRule="auto"/>
              <w:rPr>
                <w:rFonts w:ascii="宋体" w:hAnsi="宋体" w:cs="宋体"/>
                <w:color w:val="000000"/>
                <w:sz w:val="24"/>
              </w:rPr>
            </w:pPr>
            <w:r>
              <w:rPr>
                <w:rFonts w:ascii="宋体" w:hAnsi="宋体" w:cs="宋体"/>
                <w:color w:val="000000"/>
                <w:sz w:val="24"/>
              </w:rPr>
              <w:drawing>
                <wp:inline distT="0" distB="0" distL="0" distR="0">
                  <wp:extent cx="863600" cy="323850"/>
                  <wp:effectExtent l="0" t="0" r="0" b="0"/>
                  <wp:docPr id="6" name="图片 6" descr="C:\Users\admin\Documents\WeChat Files\wxid_fixn26f8ipbp21\FileStorage\Temp\169113064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ocuments\WeChat Files\wxid_fixn26f8ipbp21\FileStorage\Temp\1691130649101.png"/>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64000" cy="324000"/>
                          </a:xfrm>
                          <a:prstGeom prst="rect">
                            <a:avLst/>
                          </a:prstGeom>
                          <a:noFill/>
                          <a:ln>
                            <a:noFill/>
                          </a:ln>
                        </pic:spPr>
                      </pic:pic>
                    </a:graphicData>
                  </a:graphic>
                </wp:inline>
              </w:drawing>
            </w:r>
          </w:p>
        </w:tc>
      </w:tr>
      <w:tr w14:paraId="19F4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A6F0CD2">
            <w:pPr>
              <w:spacing w:line="360" w:lineRule="auto"/>
              <w:jc w:val="center"/>
              <w:rPr>
                <w:rFonts w:ascii="宋体" w:hAnsi="宋体" w:cs="宋体"/>
                <w:color w:val="000000"/>
                <w:szCs w:val="21"/>
                <w:lang w:bidi="ar"/>
              </w:rPr>
            </w:pPr>
            <w:r>
              <w:rPr>
                <w:rFonts w:hint="eastAsia" w:ascii="宋体" w:hAnsi="宋体" w:cs="宋体"/>
                <w:color w:val="000000"/>
                <w:szCs w:val="21"/>
                <w:lang w:bidi="ar"/>
              </w:rPr>
              <w:t>20</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7C41D7BD">
            <w:pPr>
              <w:spacing w:line="360" w:lineRule="auto"/>
              <w:rPr>
                <w:rFonts w:ascii="宋体" w:hAnsi="宋体" w:cs="宋体"/>
                <w:color w:val="000000"/>
                <w:szCs w:val="21"/>
                <w:lang w:bidi="ar"/>
              </w:rPr>
            </w:pPr>
            <w:r>
              <w:rPr>
                <w:rFonts w:hint="eastAsia" w:ascii="宋体" w:hAnsi="宋体" w:cs="宋体"/>
                <w:color w:val="000000"/>
                <w:szCs w:val="21"/>
                <w:lang w:bidi="ar"/>
              </w:rPr>
              <w:t>氮气罐</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4C79C048">
            <w:pPr>
              <w:spacing w:line="360" w:lineRule="auto"/>
              <w:rPr>
                <w:rFonts w:ascii="宋体" w:hAnsi="宋体" w:cs="宋体"/>
                <w:color w:val="000000"/>
                <w:szCs w:val="21"/>
                <w:lang w:bidi="ar"/>
              </w:rPr>
            </w:pPr>
            <w:r>
              <w:rPr>
                <w:rFonts w:ascii="宋体" w:hAnsi="宋体" w:cs="宋体"/>
                <w:color w:val="000000"/>
                <w:szCs w:val="21"/>
                <w:lang w:bidi="ar"/>
              </w:rPr>
              <w:t>RAL7035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2762CBB5">
            <w:pPr>
              <w:spacing w:line="360" w:lineRule="auto"/>
              <w:ind w:firstLine="420" w:firstLineChars="200"/>
              <w:rPr>
                <w:rFonts w:ascii="宋体" w:hAnsi="宋体" w:cs="宋体"/>
                <w:color w:val="000000"/>
                <w:szCs w:val="21"/>
                <w:lang w:bidi="ar"/>
              </w:rPr>
            </w:pPr>
            <w:r>
              <w:rPr>
                <w:rFonts w:hint="eastAsia" w:ascii="宋体" w:hAnsi="宋体" w:cs="宋体"/>
                <w:color w:val="000000"/>
                <w:szCs w:val="21"/>
                <w:lang w:bidi="ar"/>
              </w:rPr>
              <w:t>浅灰色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5F61D080">
            <w:pPr>
              <w:spacing w:line="360" w:lineRule="auto"/>
            </w:pPr>
            <w:r>
              <w:drawing>
                <wp:inline distT="0" distB="0" distL="0" distR="0">
                  <wp:extent cx="861060" cy="3352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a:stretch>
                            <a:fillRect/>
                          </a:stretch>
                        </pic:blipFill>
                        <pic:spPr>
                          <a:xfrm>
                            <a:off x="0" y="0"/>
                            <a:ext cx="861135" cy="335309"/>
                          </a:xfrm>
                          <a:prstGeom prst="rect">
                            <a:avLst/>
                          </a:prstGeom>
                        </pic:spPr>
                      </pic:pic>
                    </a:graphicData>
                  </a:graphic>
                </wp:inline>
              </w:drawing>
            </w:r>
          </w:p>
        </w:tc>
      </w:tr>
      <w:tr w14:paraId="0C15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18C21C87">
            <w:pPr>
              <w:spacing w:line="360" w:lineRule="auto"/>
              <w:jc w:val="center"/>
              <w:rPr>
                <w:rFonts w:ascii="宋体" w:hAnsi="宋体" w:cs="宋体"/>
                <w:color w:val="000000"/>
                <w:szCs w:val="21"/>
              </w:rPr>
            </w:pPr>
            <w:r>
              <w:rPr>
                <w:rFonts w:hint="eastAsia" w:ascii="宋体" w:hAnsi="宋体" w:cs="宋体"/>
                <w:color w:val="000000"/>
                <w:szCs w:val="21"/>
                <w:lang w:bidi="ar"/>
              </w:rPr>
              <w:t>21</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663A29B2">
            <w:pPr>
              <w:spacing w:line="360" w:lineRule="auto"/>
              <w:rPr>
                <w:rFonts w:ascii="宋体" w:hAnsi="宋体" w:cs="宋体"/>
                <w:color w:val="000000"/>
                <w:szCs w:val="21"/>
              </w:rPr>
            </w:pPr>
            <w:r>
              <w:rPr>
                <w:rFonts w:hint="eastAsia" w:ascii="宋体" w:hAnsi="宋体" w:cs="宋体"/>
                <w:color w:val="000000"/>
                <w:szCs w:val="21"/>
                <w:lang w:bidi="ar"/>
              </w:rPr>
              <w:t>气管</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BCCD070">
            <w:pPr>
              <w:spacing w:line="360" w:lineRule="auto"/>
              <w:rPr>
                <w:rFonts w:ascii="宋体" w:hAnsi="宋体" w:cs="宋体"/>
                <w:color w:val="000000"/>
                <w:szCs w:val="21"/>
              </w:rPr>
            </w:pPr>
            <w:r>
              <w:rPr>
                <w:rFonts w:hint="eastAsia" w:ascii="宋体" w:hAnsi="宋体" w:cs="宋体"/>
                <w:color w:val="000000"/>
                <w:szCs w:val="21"/>
                <w:lang w:bidi="ar"/>
              </w:rPr>
              <w:t>RAL 7035</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709A24A7">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浅灰色</w:t>
            </w:r>
          </w:p>
        </w:tc>
        <w:tc>
          <w:tcPr>
            <w:tcW w:w="1132" w:type="pct"/>
            <w:gridSpan w:val="2"/>
            <w:tcBorders>
              <w:top w:val="single" w:color="auto" w:sz="4" w:space="0"/>
              <w:left w:val="single" w:color="auto" w:sz="4" w:space="0"/>
              <w:bottom w:val="single" w:color="auto" w:sz="4" w:space="0"/>
              <w:right w:val="single" w:color="auto" w:sz="4" w:space="0"/>
            </w:tcBorders>
            <w:shd w:val="clear" w:color="auto" w:fill="auto"/>
          </w:tcPr>
          <w:p w14:paraId="1E299BAD">
            <w:pPr>
              <w:spacing w:line="360" w:lineRule="auto"/>
              <w:rPr>
                <w:rFonts w:ascii="宋体" w:hAnsi="宋体" w:cs="宋体"/>
                <w:color w:val="000000"/>
                <w:sz w:val="24"/>
              </w:rPr>
            </w:pPr>
            <w:r>
              <w:drawing>
                <wp:inline distT="0" distB="0" distL="0" distR="0">
                  <wp:extent cx="859790" cy="321945"/>
                  <wp:effectExtent l="0" t="0" r="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860046" cy="322517"/>
                          </a:xfrm>
                          <a:prstGeom prst="rect">
                            <a:avLst/>
                          </a:prstGeom>
                        </pic:spPr>
                      </pic:pic>
                    </a:graphicData>
                  </a:graphic>
                </wp:inline>
              </w:drawing>
            </w:r>
          </w:p>
        </w:tc>
      </w:tr>
    </w:tbl>
    <w:p w14:paraId="6E05F6BD">
      <w:pPr>
        <w:spacing w:line="360" w:lineRule="auto"/>
        <w:ind w:firstLine="241" w:firstLineChars="100"/>
        <w:rPr>
          <w:rFonts w:ascii="宋体" w:hAnsi="宋体"/>
          <w:b/>
          <w:sz w:val="24"/>
        </w:rPr>
      </w:pPr>
      <w:r>
        <w:rPr>
          <w:rFonts w:ascii="宋体" w:hAnsi="宋体"/>
          <w:b/>
          <w:sz w:val="24"/>
        </w:rPr>
        <w:t>备注：当原有区域设备颜色与上表不一致时，根据车间实际情况可做调整，但必须有项目负责人及属地一把手在本页签字确认。</w:t>
      </w:r>
    </w:p>
    <w:p w14:paraId="68B05963">
      <w:pPr>
        <w:spacing w:line="360" w:lineRule="auto"/>
        <w:rPr>
          <w:rFonts w:ascii="宋体" w:hAnsi="宋体"/>
          <w:sz w:val="24"/>
        </w:rPr>
      </w:pPr>
      <w:r>
        <w:rPr>
          <w:rFonts w:hint="eastAsia" w:ascii="宋体" w:hAnsi="宋体"/>
          <w:sz w:val="24"/>
        </w:rPr>
        <w:t>15、信息及数字化要求（本次项目是否涉及在分项进行勾选确认）：</w:t>
      </w:r>
    </w:p>
    <w:p w14:paraId="1DACBB82">
      <w:pPr>
        <w:spacing w:line="360" w:lineRule="auto"/>
        <w:rPr>
          <w:rFonts w:ascii="宋体" w:hAnsi="宋体"/>
          <w:sz w:val="24"/>
        </w:rPr>
      </w:pPr>
      <w:r>
        <w:rPr>
          <w:rFonts w:hint="eastAsia" w:ascii="宋体" w:hAnsi="宋体" w:cs="宋体"/>
          <w:kern w:val="0"/>
          <w:szCs w:val="21"/>
        </w:rPr>
        <w:t>□</w:t>
      </w:r>
      <w:r>
        <w:rPr>
          <w:rFonts w:hint="eastAsia" w:ascii="宋体" w:hAnsi="宋体"/>
          <w:sz w:val="24"/>
        </w:rPr>
        <w:t>15.1、设备上所有安全装置的触动次数需进行计数和统计，在上位机操作画面中，有单独页面显示各个安全开关的动作次数，并按班组进行显示，能突出显示某班组某些动作特别多的安全开关点。本机可查询一周数据。PLC内提供专用变量块或变量地址与</w:t>
      </w:r>
      <w:r>
        <w:rPr>
          <w:rFonts w:hint="eastAsia" w:ascii="宋体" w:hAnsi="宋体"/>
          <w:sz w:val="24"/>
          <w:lang w:val="en-US" w:eastAsia="zh-CN"/>
        </w:rPr>
        <w:t>安吉</w:t>
      </w:r>
      <w:r>
        <w:rPr>
          <w:rFonts w:hint="eastAsia" w:ascii="宋体" w:hAnsi="宋体"/>
          <w:sz w:val="24"/>
          <w:highlight w:val="none"/>
        </w:rPr>
        <w:t>“安全物联网平台”</w:t>
      </w:r>
      <w:r>
        <w:rPr>
          <w:rFonts w:hint="eastAsia" w:ascii="宋体" w:hAnsi="宋体"/>
          <w:sz w:val="24"/>
        </w:rPr>
        <w:t>系统对接(也可通过其它商定的通讯方式进行对接)，由“安全物联网平台”系统获取该信息。</w:t>
      </w:r>
    </w:p>
    <w:p w14:paraId="1345C24F">
      <w:pPr>
        <w:spacing w:line="360" w:lineRule="auto"/>
        <w:rPr>
          <w:rFonts w:ascii="宋体" w:hAnsi="宋体"/>
          <w:sz w:val="24"/>
        </w:rPr>
      </w:pPr>
      <w:r>
        <w:rPr>
          <w:rFonts w:hint="eastAsia" w:ascii="宋体" w:hAnsi="宋体" w:cs="宋体"/>
          <w:kern w:val="0"/>
          <w:szCs w:val="21"/>
        </w:rPr>
        <w:t>□</w:t>
      </w:r>
      <w:r>
        <w:rPr>
          <w:rFonts w:hint="eastAsia" w:ascii="宋体" w:hAnsi="宋体"/>
          <w:sz w:val="24"/>
        </w:rPr>
        <w:t>15.2、设备上所有工艺测量类（传感器）数值，包括（但不限于）温度、压力、速度、重量、尺寸等，PLC内提供专用变量块或变量地址与工厂MES系统对接(也可通过其它商定的通讯方式进行对接)，由MES系统获取该信息。</w:t>
      </w:r>
    </w:p>
    <w:p w14:paraId="49980203">
      <w:pPr>
        <w:spacing w:line="360" w:lineRule="auto"/>
        <w:rPr>
          <w:rFonts w:ascii="宋体" w:hAnsi="宋体"/>
          <w:sz w:val="24"/>
        </w:rPr>
      </w:pPr>
      <w:r>
        <w:rPr>
          <w:rFonts w:hint="eastAsia" w:ascii="宋体" w:hAnsi="宋体" w:cs="宋体"/>
          <w:kern w:val="0"/>
          <w:szCs w:val="21"/>
        </w:rPr>
        <w:t>□</w:t>
      </w:r>
      <w:r>
        <w:rPr>
          <w:rFonts w:hint="eastAsia" w:ascii="宋体" w:hAnsi="宋体"/>
          <w:sz w:val="24"/>
        </w:rPr>
        <w:t>15.3、单台设备需安装（具备通讯接口的）动力介质计量表，对用电、水等动力介质进行计量，并由PLC采集计量数值，PLC内提供专用变量块或变量地址与</w:t>
      </w:r>
      <w:r>
        <w:rPr>
          <w:rFonts w:hint="eastAsia" w:ascii="宋体" w:hAnsi="宋体"/>
          <w:sz w:val="24"/>
          <w:lang w:val="en-US" w:eastAsia="zh-CN"/>
        </w:rPr>
        <w:t>安吉</w:t>
      </w:r>
      <w:r>
        <w:rPr>
          <w:rFonts w:hint="eastAsia" w:ascii="宋体" w:hAnsi="宋体"/>
          <w:sz w:val="24"/>
        </w:rPr>
        <w:t>“能源管控平台”系统对接(也可通过其它商定的通讯方式进行对接)，由MES系统获取该信息（</w:t>
      </w:r>
      <w:r>
        <w:rPr>
          <w:rFonts w:hint="eastAsia" w:ascii="宋体" w:hAnsi="宋体"/>
          <w:b/>
          <w:sz w:val="24"/>
        </w:rPr>
        <w:t>压缩空气与蒸汽可按实际需求增加，但必须单独注明</w:t>
      </w:r>
      <w:r>
        <w:rPr>
          <w:rFonts w:hint="eastAsia" w:ascii="宋体" w:hAnsi="宋体"/>
          <w:sz w:val="24"/>
        </w:rPr>
        <w:t>）。</w:t>
      </w:r>
    </w:p>
    <w:p w14:paraId="236E15B2">
      <w:pPr>
        <w:spacing w:line="360" w:lineRule="auto"/>
        <w:jc w:val="center"/>
        <w:rPr>
          <w:rFonts w:ascii="宋体" w:hAnsi="宋体"/>
          <w:sz w:val="24"/>
        </w:rPr>
      </w:pPr>
      <w:r>
        <w:rPr>
          <w:rFonts w:hint="eastAsia" w:ascii="宋体" w:hAnsi="宋体"/>
          <w:sz w:val="24"/>
        </w:rPr>
        <w:t>单台生产运行设备计量传感器选择表</w:t>
      </w:r>
    </w:p>
    <w:tbl>
      <w:tblPr>
        <w:tblStyle w:val="1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1399"/>
        <w:gridCol w:w="2251"/>
      </w:tblGrid>
      <w:tr w14:paraId="20FA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02C4D47">
            <w:pPr>
              <w:spacing w:line="360" w:lineRule="auto"/>
              <w:jc w:val="center"/>
              <w:rPr>
                <w:rFonts w:ascii="宋体" w:hAnsi="宋体"/>
                <w:sz w:val="24"/>
              </w:rPr>
            </w:pPr>
            <w:r>
              <w:rPr>
                <w:rFonts w:hint="eastAsia" w:ascii="宋体" w:hAnsi="宋体"/>
                <w:sz w:val="24"/>
              </w:rPr>
              <w:t>动力介质</w:t>
            </w:r>
          </w:p>
        </w:tc>
        <w:tc>
          <w:tcPr>
            <w:tcW w:w="3544" w:type="dxa"/>
            <w:shd w:val="clear" w:color="auto" w:fill="auto"/>
          </w:tcPr>
          <w:p w14:paraId="192E5D4E">
            <w:pPr>
              <w:spacing w:line="360" w:lineRule="auto"/>
              <w:jc w:val="center"/>
              <w:rPr>
                <w:rFonts w:ascii="宋体" w:hAnsi="宋体"/>
                <w:sz w:val="24"/>
              </w:rPr>
            </w:pPr>
            <w:r>
              <w:rPr>
                <w:rFonts w:hint="eastAsia" w:ascii="宋体" w:hAnsi="宋体"/>
                <w:sz w:val="24"/>
              </w:rPr>
              <w:t>型号</w:t>
            </w:r>
          </w:p>
        </w:tc>
        <w:tc>
          <w:tcPr>
            <w:tcW w:w="1399" w:type="dxa"/>
            <w:shd w:val="clear" w:color="auto" w:fill="auto"/>
          </w:tcPr>
          <w:p w14:paraId="2C493911">
            <w:pPr>
              <w:spacing w:line="360" w:lineRule="auto"/>
              <w:jc w:val="center"/>
              <w:rPr>
                <w:rFonts w:ascii="宋体" w:hAnsi="宋体"/>
                <w:sz w:val="24"/>
              </w:rPr>
            </w:pPr>
            <w:r>
              <w:rPr>
                <w:rFonts w:hint="eastAsia" w:ascii="宋体" w:hAnsi="宋体"/>
                <w:sz w:val="24"/>
              </w:rPr>
              <w:t>品牌</w:t>
            </w:r>
          </w:p>
        </w:tc>
        <w:tc>
          <w:tcPr>
            <w:tcW w:w="2251" w:type="dxa"/>
            <w:shd w:val="clear" w:color="auto" w:fill="auto"/>
          </w:tcPr>
          <w:p w14:paraId="266BA3A1">
            <w:pPr>
              <w:spacing w:line="360" w:lineRule="auto"/>
              <w:jc w:val="center"/>
              <w:rPr>
                <w:rFonts w:ascii="宋体" w:hAnsi="宋体"/>
                <w:sz w:val="24"/>
              </w:rPr>
            </w:pPr>
            <w:r>
              <w:rPr>
                <w:rFonts w:hint="eastAsia" w:ascii="宋体" w:hAnsi="宋体"/>
                <w:sz w:val="24"/>
              </w:rPr>
              <w:t>通讯方式</w:t>
            </w:r>
          </w:p>
        </w:tc>
      </w:tr>
      <w:tr w14:paraId="58A1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vAlign w:val="center"/>
          </w:tcPr>
          <w:p w14:paraId="156D9D6A">
            <w:pPr>
              <w:spacing w:line="360" w:lineRule="auto"/>
              <w:jc w:val="center"/>
              <w:rPr>
                <w:rFonts w:ascii="宋体" w:hAnsi="宋体"/>
                <w:sz w:val="24"/>
              </w:rPr>
            </w:pPr>
            <w:r>
              <w:rPr>
                <w:rFonts w:hint="eastAsia" w:ascii="宋体" w:hAnsi="宋体"/>
                <w:sz w:val="24"/>
              </w:rPr>
              <w:t>电力</w:t>
            </w:r>
          </w:p>
        </w:tc>
        <w:tc>
          <w:tcPr>
            <w:tcW w:w="3544" w:type="dxa"/>
            <w:shd w:val="clear" w:color="auto" w:fill="auto"/>
          </w:tcPr>
          <w:p w14:paraId="64006BF7">
            <w:pPr>
              <w:spacing w:line="360" w:lineRule="auto"/>
              <w:jc w:val="center"/>
              <w:rPr>
                <w:rFonts w:ascii="宋体" w:hAnsi="宋体"/>
                <w:sz w:val="24"/>
              </w:rPr>
            </w:pPr>
            <w:r>
              <w:rPr>
                <w:rFonts w:ascii="Helvetica" w:hAnsi="Helvetica" w:cs="Helvetica"/>
                <w:shd w:val="clear" w:color="auto" w:fill="FFFFFF"/>
              </w:rPr>
              <w:t>PowerMonitor 500</w:t>
            </w:r>
          </w:p>
        </w:tc>
        <w:tc>
          <w:tcPr>
            <w:tcW w:w="1399" w:type="dxa"/>
            <w:shd w:val="clear" w:color="auto" w:fill="auto"/>
          </w:tcPr>
          <w:p w14:paraId="0F243A3C">
            <w:pPr>
              <w:spacing w:line="360" w:lineRule="auto"/>
              <w:jc w:val="center"/>
              <w:rPr>
                <w:rFonts w:ascii="宋体" w:hAnsi="宋体"/>
                <w:sz w:val="24"/>
              </w:rPr>
            </w:pPr>
            <w:r>
              <w:rPr>
                <w:rFonts w:hint="eastAsia" w:ascii="宋体" w:hAnsi="宋体"/>
                <w:sz w:val="24"/>
              </w:rPr>
              <w:t>AB</w:t>
            </w:r>
          </w:p>
        </w:tc>
        <w:tc>
          <w:tcPr>
            <w:tcW w:w="2251" w:type="dxa"/>
            <w:shd w:val="clear" w:color="auto" w:fill="auto"/>
          </w:tcPr>
          <w:p w14:paraId="17C153E6">
            <w:pPr>
              <w:spacing w:line="360" w:lineRule="auto"/>
              <w:jc w:val="center"/>
              <w:rPr>
                <w:rFonts w:ascii="宋体" w:hAnsi="宋体"/>
                <w:sz w:val="24"/>
              </w:rPr>
            </w:pPr>
            <w:r>
              <w:rPr>
                <w:rFonts w:ascii="Helvetica" w:hAnsi="Helvetica" w:cs="Helvetica"/>
                <w:shd w:val="clear" w:color="auto" w:fill="FFFFFF"/>
              </w:rPr>
              <w:t>EtherNet/IP</w:t>
            </w:r>
          </w:p>
        </w:tc>
      </w:tr>
      <w:tr w14:paraId="785F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vAlign w:val="center"/>
          </w:tcPr>
          <w:p w14:paraId="0C85DDBB">
            <w:pPr>
              <w:spacing w:line="360" w:lineRule="auto"/>
              <w:jc w:val="center"/>
              <w:rPr>
                <w:rFonts w:ascii="宋体" w:hAnsi="宋体"/>
                <w:sz w:val="24"/>
              </w:rPr>
            </w:pPr>
          </w:p>
        </w:tc>
        <w:tc>
          <w:tcPr>
            <w:tcW w:w="3544" w:type="dxa"/>
            <w:shd w:val="clear" w:color="auto" w:fill="auto"/>
          </w:tcPr>
          <w:p w14:paraId="7A530F05">
            <w:pPr>
              <w:spacing w:line="360" w:lineRule="auto"/>
              <w:jc w:val="center"/>
              <w:rPr>
                <w:rFonts w:ascii="Helvetica" w:hAnsi="Helvetica" w:cs="Helvetica"/>
                <w:shd w:val="clear" w:color="auto" w:fill="FFFFFF"/>
              </w:rPr>
            </w:pPr>
            <w:r>
              <w:rPr>
                <w:rFonts w:hint="eastAsia" w:ascii="Helvetica" w:hAnsi="Helvetica" w:cs="Helvetica"/>
                <w:shd w:val="clear" w:color="auto" w:fill="FFFFFF"/>
              </w:rPr>
              <w:t>SENTRON PAC3200</w:t>
            </w:r>
          </w:p>
          <w:p w14:paraId="2CD95670">
            <w:pPr>
              <w:spacing w:line="360" w:lineRule="auto"/>
              <w:jc w:val="center"/>
              <w:rPr>
                <w:rFonts w:ascii="Helvetica" w:hAnsi="Helvetica" w:cs="Helvetica"/>
                <w:shd w:val="clear" w:color="auto" w:fill="FFFFFF"/>
              </w:rPr>
            </w:pPr>
            <w:r>
              <w:rPr>
                <w:rFonts w:hint="eastAsia" w:ascii="Helvetica" w:hAnsi="Helvetica" w:cs="Helvetica"/>
                <w:shd w:val="clear" w:color="auto" w:fill="FFFFFF"/>
              </w:rPr>
              <w:t>(7KM2112-0BA00-3AA0)</w:t>
            </w:r>
          </w:p>
        </w:tc>
        <w:tc>
          <w:tcPr>
            <w:tcW w:w="1399" w:type="dxa"/>
            <w:shd w:val="clear" w:color="auto" w:fill="auto"/>
            <w:vAlign w:val="center"/>
          </w:tcPr>
          <w:p w14:paraId="4075888F">
            <w:pPr>
              <w:spacing w:line="360" w:lineRule="auto"/>
              <w:jc w:val="center"/>
              <w:rPr>
                <w:rFonts w:ascii="宋体" w:hAnsi="宋体"/>
                <w:sz w:val="24"/>
              </w:rPr>
            </w:pPr>
            <w:r>
              <w:rPr>
                <w:rFonts w:hint="eastAsia" w:ascii="宋体" w:hAnsi="宋体"/>
                <w:sz w:val="24"/>
              </w:rPr>
              <w:t>西门子</w:t>
            </w:r>
          </w:p>
        </w:tc>
        <w:tc>
          <w:tcPr>
            <w:tcW w:w="2251" w:type="dxa"/>
            <w:shd w:val="clear" w:color="auto" w:fill="auto"/>
            <w:vAlign w:val="center"/>
          </w:tcPr>
          <w:p w14:paraId="284CDB04">
            <w:pPr>
              <w:spacing w:line="360" w:lineRule="auto"/>
              <w:jc w:val="center"/>
              <w:rPr>
                <w:rFonts w:ascii="Helvetica" w:hAnsi="Helvetica" w:cs="Helvetica"/>
                <w:shd w:val="clear" w:color="auto" w:fill="FFFFFF"/>
              </w:rPr>
            </w:pPr>
            <w:r>
              <w:rPr>
                <w:rFonts w:hint="eastAsia" w:ascii="Helvetica" w:hAnsi="Helvetica" w:cs="Helvetica"/>
                <w:shd w:val="clear" w:color="auto" w:fill="FFFFFF"/>
              </w:rPr>
              <w:t>Profinet</w:t>
            </w:r>
          </w:p>
        </w:tc>
      </w:tr>
      <w:tr w14:paraId="3424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14:paraId="2D51CC70">
            <w:pPr>
              <w:spacing w:line="360" w:lineRule="auto"/>
              <w:jc w:val="center"/>
              <w:rPr>
                <w:rFonts w:ascii="宋体" w:hAnsi="宋体"/>
                <w:sz w:val="24"/>
              </w:rPr>
            </w:pPr>
          </w:p>
        </w:tc>
        <w:tc>
          <w:tcPr>
            <w:tcW w:w="3544" w:type="dxa"/>
            <w:shd w:val="clear" w:color="auto" w:fill="auto"/>
          </w:tcPr>
          <w:p w14:paraId="18F82166">
            <w:pPr>
              <w:spacing w:line="360" w:lineRule="auto"/>
              <w:jc w:val="center"/>
              <w:rPr>
                <w:rFonts w:ascii="Helvetica" w:hAnsi="Helvetica" w:cs="Helvetica"/>
                <w:shd w:val="clear" w:color="auto" w:fill="FFFFFF"/>
              </w:rPr>
            </w:pPr>
            <w:r>
              <w:rPr>
                <w:rFonts w:hint="eastAsia" w:ascii="Helvetica" w:hAnsi="Helvetica" w:cs="Helvetica"/>
                <w:shd w:val="clear" w:color="auto" w:fill="FFFFFF"/>
              </w:rPr>
              <w:t>ME96SS</w:t>
            </w:r>
          </w:p>
        </w:tc>
        <w:tc>
          <w:tcPr>
            <w:tcW w:w="1399" w:type="dxa"/>
            <w:shd w:val="clear" w:color="auto" w:fill="auto"/>
          </w:tcPr>
          <w:p w14:paraId="34895B93">
            <w:pPr>
              <w:spacing w:line="360" w:lineRule="auto"/>
              <w:jc w:val="center"/>
              <w:rPr>
                <w:rFonts w:ascii="宋体" w:hAnsi="宋体"/>
                <w:sz w:val="24"/>
              </w:rPr>
            </w:pPr>
            <w:r>
              <w:rPr>
                <w:rFonts w:hint="eastAsia" w:ascii="宋体" w:hAnsi="宋体"/>
                <w:sz w:val="24"/>
              </w:rPr>
              <w:t>三菱</w:t>
            </w:r>
          </w:p>
        </w:tc>
        <w:tc>
          <w:tcPr>
            <w:tcW w:w="2251" w:type="dxa"/>
            <w:shd w:val="clear" w:color="auto" w:fill="auto"/>
          </w:tcPr>
          <w:p w14:paraId="0E6ADF99">
            <w:pPr>
              <w:spacing w:line="360" w:lineRule="auto"/>
              <w:jc w:val="center"/>
              <w:rPr>
                <w:rFonts w:ascii="Helvetica" w:hAnsi="Helvetica" w:cs="Helvetica"/>
                <w:shd w:val="clear" w:color="auto" w:fill="FFFFFF"/>
              </w:rPr>
            </w:pPr>
            <w:r>
              <w:rPr>
                <w:rFonts w:hint="eastAsia" w:ascii="宋体" w:hAnsi="宋体"/>
                <w:sz w:val="24"/>
              </w:rPr>
              <w:t>MODBUS/TCP</w:t>
            </w:r>
          </w:p>
        </w:tc>
      </w:tr>
      <w:tr w14:paraId="4732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CE7B6DA">
            <w:pPr>
              <w:spacing w:line="360" w:lineRule="auto"/>
              <w:jc w:val="center"/>
              <w:rPr>
                <w:rFonts w:ascii="宋体" w:hAnsi="宋体"/>
                <w:sz w:val="24"/>
              </w:rPr>
            </w:pPr>
            <w:r>
              <w:rPr>
                <w:rFonts w:hint="eastAsia" w:ascii="宋体" w:hAnsi="宋体"/>
                <w:sz w:val="24"/>
              </w:rPr>
              <w:t>水</w:t>
            </w:r>
          </w:p>
        </w:tc>
        <w:tc>
          <w:tcPr>
            <w:tcW w:w="3544" w:type="dxa"/>
            <w:shd w:val="clear" w:color="auto" w:fill="auto"/>
          </w:tcPr>
          <w:p w14:paraId="0480A381">
            <w:pPr>
              <w:spacing w:line="360" w:lineRule="auto"/>
              <w:jc w:val="center"/>
              <w:rPr>
                <w:rFonts w:ascii="宋体" w:hAnsi="宋体"/>
                <w:sz w:val="24"/>
              </w:rPr>
            </w:pPr>
            <w:r>
              <w:rPr>
                <w:rFonts w:hint="eastAsia" w:ascii="宋体" w:hAnsi="宋体"/>
                <w:sz w:val="24"/>
              </w:rPr>
              <w:t>水表、电磁流量计</w:t>
            </w:r>
          </w:p>
        </w:tc>
        <w:tc>
          <w:tcPr>
            <w:tcW w:w="1399" w:type="dxa"/>
            <w:shd w:val="clear" w:color="auto" w:fill="auto"/>
          </w:tcPr>
          <w:p w14:paraId="0A7C4071">
            <w:pPr>
              <w:spacing w:line="360" w:lineRule="auto"/>
              <w:jc w:val="center"/>
              <w:rPr>
                <w:rFonts w:ascii="宋体" w:hAnsi="宋体"/>
                <w:sz w:val="24"/>
              </w:rPr>
            </w:pPr>
          </w:p>
        </w:tc>
        <w:tc>
          <w:tcPr>
            <w:tcW w:w="2251" w:type="dxa"/>
            <w:shd w:val="clear" w:color="auto" w:fill="auto"/>
          </w:tcPr>
          <w:p w14:paraId="14E62D46">
            <w:pPr>
              <w:spacing w:line="360" w:lineRule="auto"/>
              <w:jc w:val="center"/>
              <w:rPr>
                <w:rFonts w:ascii="宋体" w:hAnsi="宋体"/>
                <w:sz w:val="24"/>
              </w:rPr>
            </w:pPr>
            <w:r>
              <w:rPr>
                <w:rFonts w:hint="eastAsia" w:ascii="宋体" w:hAnsi="宋体"/>
                <w:sz w:val="24"/>
              </w:rPr>
              <w:t>带485通讯</w:t>
            </w:r>
          </w:p>
        </w:tc>
      </w:tr>
    </w:tbl>
    <w:p w14:paraId="5F776849">
      <w:pPr>
        <w:spacing w:line="360" w:lineRule="auto"/>
        <w:rPr>
          <w:rFonts w:ascii="宋体" w:hAnsi="宋体"/>
          <w:sz w:val="24"/>
        </w:rPr>
      </w:pPr>
      <w:r>
        <w:rPr>
          <w:rFonts w:hint="eastAsia" w:ascii="宋体" w:hAnsi="宋体" w:cs="宋体"/>
          <w:kern w:val="0"/>
          <w:szCs w:val="21"/>
        </w:rPr>
        <w:t>□</w:t>
      </w:r>
      <w:r>
        <w:rPr>
          <w:rFonts w:hint="eastAsia" w:ascii="宋体" w:hAnsi="宋体"/>
          <w:sz w:val="24"/>
        </w:rPr>
        <w:t>15.4、设备单机要具备对设备上主要元器件动作次数、周期的统计、分析和展示功能，对设备报警信息进行统计、分析，并在PLC内提供专用变量块或变量地址与</w:t>
      </w:r>
      <w:r>
        <w:rPr>
          <w:rFonts w:hint="eastAsia" w:ascii="宋体" w:hAnsi="宋体"/>
          <w:sz w:val="24"/>
          <w:lang w:val="en-US" w:eastAsia="zh-CN"/>
        </w:rPr>
        <w:t>安吉</w:t>
      </w:r>
      <w:r>
        <w:rPr>
          <w:rFonts w:hint="eastAsia" w:ascii="宋体" w:hAnsi="宋体"/>
          <w:sz w:val="24"/>
        </w:rPr>
        <w:t>“设备在线管理平台”系统对接(也可通过其它商定的通讯方式进行对接)，由“设备在线管理平台”系统获取该信息。</w:t>
      </w:r>
    </w:p>
    <w:p w14:paraId="7F126891">
      <w:pPr>
        <w:spacing w:line="360" w:lineRule="auto"/>
        <w:rPr>
          <w:rFonts w:ascii="宋体" w:hAnsi="宋体"/>
          <w:sz w:val="24"/>
        </w:rPr>
      </w:pPr>
      <w:r>
        <w:rPr>
          <w:rFonts w:hint="eastAsia" w:ascii="宋体" w:hAnsi="宋体" w:cs="宋体"/>
          <w:kern w:val="0"/>
          <w:szCs w:val="21"/>
        </w:rPr>
        <w:t>□</w:t>
      </w:r>
      <w:r>
        <w:rPr>
          <w:rFonts w:hint="eastAsia" w:ascii="宋体" w:hAnsi="宋体"/>
          <w:sz w:val="24"/>
        </w:rPr>
        <w:t>15.5</w:t>
      </w:r>
      <w:r>
        <w:rPr>
          <w:rFonts w:ascii="宋体" w:hAnsi="宋体"/>
          <w:sz w:val="24"/>
        </w:rPr>
        <w:t xml:space="preserve"> </w:t>
      </w:r>
      <w:r>
        <w:rPr>
          <w:rFonts w:hint="eastAsia" w:ascii="宋体" w:hAnsi="宋体"/>
          <w:sz w:val="24"/>
        </w:rPr>
        <w:t>设备P</w:t>
      </w:r>
      <w:r>
        <w:rPr>
          <w:rFonts w:ascii="宋体" w:hAnsi="宋体"/>
          <w:sz w:val="24"/>
        </w:rPr>
        <w:t>LC</w:t>
      </w:r>
      <w:r>
        <w:rPr>
          <w:rFonts w:hint="eastAsia" w:ascii="宋体" w:hAnsi="宋体"/>
          <w:sz w:val="24"/>
        </w:rPr>
        <w:t>需要提供</w:t>
      </w:r>
      <w:r>
        <w:rPr>
          <w:rFonts w:hint="eastAsia" w:ascii="宋体" w:hAnsi="宋体"/>
          <w:b/>
          <w:sz w:val="24"/>
        </w:rPr>
        <w:t>单独</w:t>
      </w:r>
      <w:r>
        <w:rPr>
          <w:rFonts w:hint="eastAsia" w:ascii="宋体" w:hAnsi="宋体"/>
          <w:sz w:val="24"/>
        </w:rPr>
        <w:t>的以太网模块接入到M</w:t>
      </w:r>
      <w:r>
        <w:rPr>
          <w:rFonts w:ascii="宋体" w:hAnsi="宋体"/>
          <w:sz w:val="24"/>
        </w:rPr>
        <w:t>ES</w:t>
      </w:r>
      <w:r>
        <w:rPr>
          <w:rFonts w:hint="eastAsia" w:ascii="宋体" w:hAnsi="宋体"/>
          <w:sz w:val="24"/>
        </w:rPr>
        <w:t>专用网络，P</w:t>
      </w:r>
      <w:r>
        <w:rPr>
          <w:rFonts w:ascii="宋体" w:hAnsi="宋体"/>
          <w:sz w:val="24"/>
        </w:rPr>
        <w:t>LC</w:t>
      </w:r>
      <w:r>
        <w:rPr>
          <w:rFonts w:hint="eastAsia" w:ascii="宋体" w:hAnsi="宋体"/>
          <w:sz w:val="24"/>
        </w:rPr>
        <w:t>需提供T</w:t>
      </w:r>
      <w:r>
        <w:rPr>
          <w:rFonts w:ascii="宋体" w:hAnsi="宋体"/>
          <w:sz w:val="24"/>
        </w:rPr>
        <w:t>CP/IP</w:t>
      </w:r>
      <w:r>
        <w:rPr>
          <w:rFonts w:hint="eastAsia" w:ascii="宋体" w:hAnsi="宋体"/>
          <w:sz w:val="24"/>
        </w:rPr>
        <w:t>协议、Moud</w:t>
      </w:r>
      <w:r>
        <w:rPr>
          <w:rFonts w:ascii="宋体" w:hAnsi="宋体"/>
          <w:sz w:val="24"/>
        </w:rPr>
        <w:t>bus</w:t>
      </w:r>
      <w:r>
        <w:rPr>
          <w:rFonts w:hint="eastAsia" w:ascii="宋体" w:hAnsi="宋体"/>
          <w:sz w:val="24"/>
        </w:rPr>
        <w:t>协议等通用标准协议，实现与M</w:t>
      </w:r>
      <w:r>
        <w:rPr>
          <w:rFonts w:ascii="宋体" w:hAnsi="宋体"/>
          <w:sz w:val="24"/>
        </w:rPr>
        <w:t>ES</w:t>
      </w:r>
      <w:r>
        <w:rPr>
          <w:rFonts w:hint="eastAsia" w:ascii="宋体" w:hAnsi="宋体"/>
          <w:sz w:val="24"/>
        </w:rPr>
        <w:t>系统的对接。</w:t>
      </w:r>
    </w:p>
    <w:p w14:paraId="1C73C8CA">
      <w:pPr>
        <w:spacing w:line="360" w:lineRule="auto"/>
        <w:rPr>
          <w:rFonts w:ascii="宋体" w:hAnsi="宋体"/>
          <w:sz w:val="24"/>
        </w:rPr>
      </w:pPr>
      <w:r>
        <w:rPr>
          <w:rFonts w:hint="eastAsia" w:ascii="宋体" w:hAnsi="宋体"/>
          <w:sz w:val="24"/>
        </w:rPr>
        <w:t>15.6、其它未尽信息及数字化要求，根据具体采购设备，针对性补充。</w:t>
      </w:r>
    </w:p>
    <w:p w14:paraId="39C01797">
      <w:pPr>
        <w:autoSpaceDE w:val="0"/>
        <w:autoSpaceDN w:val="0"/>
        <w:adjustRightInd w:val="0"/>
        <w:spacing w:line="360" w:lineRule="auto"/>
        <w:jc w:val="left"/>
        <w:rPr>
          <w:rFonts w:ascii="宋体" w:hAnsi="宋体"/>
          <w:sz w:val="24"/>
        </w:rPr>
      </w:pPr>
      <w:r>
        <w:rPr>
          <w:rFonts w:hint="eastAsia" w:ascii="宋体" w:hAnsi="宋体"/>
          <w:sz w:val="24"/>
        </w:rPr>
        <w:t>16</w:t>
      </w:r>
      <w:r>
        <w:rPr>
          <w:rFonts w:ascii="宋体" w:hAnsi="宋体"/>
          <w:sz w:val="24"/>
        </w:rPr>
        <w:t>.</w:t>
      </w:r>
      <w:r>
        <w:rPr>
          <w:rFonts w:hint="eastAsia" w:ascii="宋体" w:hAnsi="宋体"/>
          <w:sz w:val="24"/>
        </w:rPr>
        <w:t>特种设备要求</w:t>
      </w:r>
      <w:r>
        <w:rPr>
          <w:rFonts w:ascii="宋体" w:hAnsi="宋体"/>
          <w:sz w:val="24"/>
        </w:rPr>
        <w:t>:</w:t>
      </w:r>
    </w:p>
    <w:p w14:paraId="7FC4FEA6">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进出管道应有介质、管径和流向标识</w:t>
      </w:r>
      <w:r>
        <w:rPr>
          <w:rFonts w:ascii="宋体" w:hAnsi="宋体"/>
          <w:sz w:val="24"/>
        </w:rPr>
        <w:t>;</w:t>
      </w:r>
      <w:r>
        <w:rPr>
          <w:rFonts w:hint="eastAsia" w:ascii="宋体" w:hAnsi="宋体"/>
          <w:sz w:val="24"/>
        </w:rPr>
        <w:t>压力容器安装前应将相应的产品质量证明书移交</w:t>
      </w:r>
      <w:r>
        <w:rPr>
          <w:rFonts w:ascii="宋体" w:hAnsi="宋体"/>
          <w:sz w:val="24"/>
        </w:rPr>
        <w:t>;</w:t>
      </w:r>
      <w:r>
        <w:rPr>
          <w:rFonts w:hint="eastAsia" w:ascii="宋体" w:hAnsi="宋体"/>
          <w:sz w:val="24"/>
        </w:rPr>
        <w:t>压力容器底部支座应固定牢固可靠</w:t>
      </w:r>
      <w:r>
        <w:rPr>
          <w:rFonts w:ascii="宋体" w:hAnsi="宋体"/>
          <w:sz w:val="24"/>
        </w:rPr>
        <w:t>;</w:t>
      </w:r>
      <w:r>
        <w:rPr>
          <w:rFonts w:hint="eastAsia" w:ascii="宋体" w:hAnsi="宋体"/>
          <w:sz w:val="24"/>
        </w:rPr>
        <w:t>安全阀应经校验合格并垂直安装</w:t>
      </w:r>
      <w:r>
        <w:rPr>
          <w:rFonts w:ascii="宋体" w:hAnsi="宋体"/>
          <w:sz w:val="24"/>
        </w:rPr>
        <w:t>,</w:t>
      </w:r>
      <w:r>
        <w:rPr>
          <w:rFonts w:hint="eastAsia" w:ascii="宋体" w:hAnsi="宋体"/>
          <w:sz w:val="24"/>
        </w:rPr>
        <w:t>气体储罐优先选用</w:t>
      </w:r>
      <w:r>
        <w:rPr>
          <w:rFonts w:ascii="宋体" w:hAnsi="宋体"/>
          <w:sz w:val="24"/>
        </w:rPr>
        <w:t>A28II(</w:t>
      </w:r>
      <w:r>
        <w:rPr>
          <w:rFonts w:hint="eastAsia" w:ascii="宋体" w:hAnsi="宋体"/>
          <w:sz w:val="24"/>
        </w:rPr>
        <w:t>螺纹式</w:t>
      </w:r>
      <w:r>
        <w:rPr>
          <w:rFonts w:ascii="宋体" w:hAnsi="宋体"/>
          <w:sz w:val="24"/>
        </w:rPr>
        <w:t>)</w:t>
      </w:r>
      <w:r>
        <w:rPr>
          <w:rFonts w:hint="eastAsia" w:ascii="宋体" w:hAnsi="宋体"/>
          <w:sz w:val="24"/>
        </w:rPr>
        <w:t>或</w:t>
      </w:r>
      <w:r>
        <w:rPr>
          <w:rFonts w:ascii="宋体" w:hAnsi="宋体"/>
          <w:sz w:val="24"/>
        </w:rPr>
        <w:t>A48Y(</w:t>
      </w:r>
      <w:r>
        <w:rPr>
          <w:rFonts w:hint="eastAsia" w:ascii="宋体" w:hAnsi="宋体"/>
          <w:sz w:val="24"/>
        </w:rPr>
        <w:t>法兰式</w:t>
      </w:r>
      <w:r>
        <w:rPr>
          <w:rFonts w:ascii="宋体" w:hAnsi="宋体"/>
          <w:sz w:val="24"/>
        </w:rPr>
        <w:t>)</w:t>
      </w:r>
      <w:r>
        <w:rPr>
          <w:rFonts w:hint="eastAsia" w:ascii="宋体" w:hAnsi="宋体"/>
          <w:sz w:val="24"/>
        </w:rPr>
        <w:t>型号的安全阀</w:t>
      </w:r>
      <w:r>
        <w:rPr>
          <w:rFonts w:hint="eastAsia" w:ascii="宋体" w:hAnsi="宋体" w:cs="宋体"/>
          <w:sz w:val="24"/>
          <w:lang w:bidi="ar"/>
        </w:rPr>
        <w:t>。</w:t>
      </w:r>
    </w:p>
    <w:p w14:paraId="703C598A">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起重机械要求</w:t>
      </w:r>
      <w:r>
        <w:rPr>
          <w:rFonts w:ascii="宋体" w:hAnsi="宋体"/>
          <w:sz w:val="24"/>
        </w:rPr>
        <w:t>:</w:t>
      </w:r>
      <w:r>
        <w:rPr>
          <w:rFonts w:hint="eastAsia" w:ascii="宋体" w:hAnsi="宋体"/>
          <w:sz w:val="24"/>
        </w:rPr>
        <w:t>如设备随机附带起重机械的</w:t>
      </w:r>
      <w:r>
        <w:rPr>
          <w:rFonts w:ascii="宋体" w:hAnsi="宋体"/>
          <w:sz w:val="24"/>
        </w:rPr>
        <w:t xml:space="preserve">, </w:t>
      </w:r>
      <w:r>
        <w:rPr>
          <w:rFonts w:hint="eastAsia" w:ascii="宋体" w:hAnsi="宋体"/>
          <w:sz w:val="24"/>
        </w:rPr>
        <w:t>将相应起重机械的产品合格证等资料移交。</w:t>
      </w:r>
    </w:p>
    <w:p w14:paraId="3254E975">
      <w:pPr>
        <w:autoSpaceDE w:val="0"/>
        <w:autoSpaceDN w:val="0"/>
        <w:adjustRightInd w:val="0"/>
        <w:spacing w:line="360" w:lineRule="auto"/>
        <w:jc w:val="left"/>
        <w:rPr>
          <w:rFonts w:ascii="宋体" w:hAnsi="宋体"/>
          <w:sz w:val="24"/>
        </w:rPr>
      </w:pPr>
      <w:r>
        <w:rPr>
          <w:rFonts w:hint="eastAsia" w:ascii="宋体" w:hAnsi="宋体"/>
          <w:sz w:val="24"/>
        </w:rPr>
        <w:t>17、计量要求</w:t>
      </w:r>
      <w:r>
        <w:rPr>
          <w:rFonts w:ascii="宋体" w:hAnsi="宋体"/>
          <w:sz w:val="24"/>
        </w:rPr>
        <w:t>:</w:t>
      </w:r>
    </w:p>
    <w:p w14:paraId="1C9E36E8">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与测量有关的系统需提供校准用标准器及校准方法</w:t>
      </w:r>
      <w:r>
        <w:rPr>
          <w:rFonts w:ascii="宋体" w:hAnsi="宋体"/>
          <w:sz w:val="24"/>
        </w:rPr>
        <w:t>,</w:t>
      </w:r>
      <w:r>
        <w:rPr>
          <w:rFonts w:hint="eastAsia" w:ascii="宋体" w:hAnsi="宋体"/>
          <w:sz w:val="24"/>
        </w:rPr>
        <w:t>其中校准方法需在入库前</w:t>
      </w:r>
    </w:p>
    <w:p w14:paraId="58845DD2">
      <w:pPr>
        <w:spacing w:line="360" w:lineRule="auto"/>
        <w:rPr>
          <w:rFonts w:ascii="宋体" w:hAnsi="宋体"/>
          <w:color w:val="FF0000"/>
          <w:sz w:val="24"/>
        </w:rPr>
      </w:pPr>
      <w:r>
        <w:rPr>
          <w:rFonts w:hint="eastAsia" w:ascii="宋体" w:hAnsi="宋体"/>
          <w:sz w:val="24"/>
        </w:rPr>
        <w:t>提供。校准用标准器最低精度要求为被校系统精度要求的</w:t>
      </w:r>
      <w:r>
        <w:rPr>
          <w:rFonts w:ascii="宋体" w:hAnsi="宋体"/>
          <w:sz w:val="24"/>
        </w:rPr>
        <w:t>1/3以下</w:t>
      </w:r>
      <w:r>
        <w:rPr>
          <w:rFonts w:hint="eastAsia" w:ascii="宋体" w:hAnsi="宋体"/>
          <w:sz w:val="24"/>
        </w:rPr>
        <w:t>。</w:t>
      </w:r>
    </w:p>
    <w:p w14:paraId="7E2F0866">
      <w:pPr>
        <w:spacing w:line="360" w:lineRule="auto"/>
        <w:rPr>
          <w:rFonts w:ascii="宋体" w:hAnsi="宋体" w:cs="宋体"/>
          <w:sz w:val="24"/>
          <w:lang w:bidi="ar"/>
        </w:rPr>
      </w:pPr>
      <w:r>
        <w:rPr>
          <w:rFonts w:hint="eastAsia" w:ascii="宋体" w:hAnsi="宋体" w:cs="宋体"/>
          <w:sz w:val="24"/>
          <w:lang w:bidi="ar"/>
        </w:rPr>
        <w:t>18、</w:t>
      </w:r>
      <w:r>
        <w:rPr>
          <w:rFonts w:hint="eastAsia" w:ascii="宋体" w:hAnsi="宋体"/>
          <w:sz w:val="24"/>
          <w:lang w:bidi="ar"/>
        </w:rPr>
        <w:t>公用工程要求：</w:t>
      </w:r>
    </w:p>
    <w:p w14:paraId="3988C3D6">
      <w:pPr>
        <w:spacing w:line="360" w:lineRule="auto"/>
        <w:rPr>
          <w:rFonts w:ascii="宋体" w:hAnsi="宋体" w:cs="宋体"/>
          <w:sz w:val="24"/>
        </w:rPr>
      </w:pPr>
      <w:r>
        <w:rPr>
          <w:rFonts w:ascii="宋体" w:hAnsi="宋体" w:cs="宋体"/>
          <w:sz w:val="24"/>
          <w:lang w:bidi="ar"/>
        </w:rPr>
        <w:t>1</w:t>
      </w:r>
      <w:r>
        <w:rPr>
          <w:rFonts w:hint="eastAsia" w:ascii="宋体" w:hAnsi="宋体" w:cs="宋体"/>
          <w:sz w:val="24"/>
          <w:lang w:bidi="ar"/>
        </w:rPr>
        <w:t>8</w:t>
      </w:r>
      <w:r>
        <w:rPr>
          <w:rFonts w:ascii="宋体" w:hAnsi="宋体" w:cs="宋体"/>
          <w:sz w:val="24"/>
          <w:lang w:bidi="ar"/>
        </w:rPr>
        <w:t>.1</w:t>
      </w:r>
      <w:r>
        <w:rPr>
          <w:rFonts w:hint="eastAsia" w:ascii="宋体" w:hAnsi="宋体" w:cs="宋体"/>
          <w:sz w:val="24"/>
          <w:lang w:bidi="ar"/>
        </w:rPr>
        <w:t>电源：</w:t>
      </w:r>
    </w:p>
    <w:p w14:paraId="052006CF">
      <w:pPr>
        <w:spacing w:line="360" w:lineRule="auto"/>
        <w:rPr>
          <w:sz w:val="24"/>
        </w:rPr>
      </w:pPr>
      <w:r>
        <w:rPr>
          <w:rFonts w:hint="eastAsia" w:cs="宋体"/>
          <w:sz w:val="24"/>
          <w:lang w:bidi="ar"/>
        </w:rPr>
        <w:t>供电电压：</w:t>
      </w:r>
      <w:r>
        <w:rPr>
          <w:sz w:val="24"/>
          <w:lang w:bidi="ar"/>
        </w:rPr>
        <w:t xml:space="preserve"> AC380V</w:t>
      </w:r>
      <w:r>
        <w:rPr>
          <w:rFonts w:hint="eastAsia" w:ascii="宋体" w:hAnsi="宋体" w:cs="宋体"/>
          <w:color w:val="000000"/>
          <w:sz w:val="24"/>
          <w:lang w:bidi="ar"/>
        </w:rPr>
        <w:t>±10%   50Hz±1%   3相5线制</w:t>
      </w:r>
    </w:p>
    <w:p w14:paraId="2EEE36F7">
      <w:pPr>
        <w:spacing w:line="360" w:lineRule="auto"/>
        <w:rPr>
          <w:sz w:val="24"/>
        </w:rPr>
      </w:pPr>
      <w:r>
        <w:rPr>
          <w:rFonts w:hint="eastAsia" w:cs="宋体"/>
          <w:sz w:val="24"/>
          <w:lang w:bidi="ar"/>
        </w:rPr>
        <w:t>开关电源：</w:t>
      </w:r>
      <w:r>
        <w:rPr>
          <w:sz w:val="24"/>
          <w:lang w:bidi="ar"/>
        </w:rPr>
        <w:t>DC24V</w:t>
      </w:r>
    </w:p>
    <w:p w14:paraId="009B7DA2">
      <w:pPr>
        <w:spacing w:line="360" w:lineRule="auto"/>
        <w:rPr>
          <w:rFonts w:ascii="宋体" w:hAnsi="宋体" w:cs="宋体"/>
          <w:sz w:val="24"/>
        </w:rPr>
      </w:pPr>
      <w:r>
        <w:rPr>
          <w:rFonts w:hint="eastAsia" w:cs="宋体"/>
          <w:sz w:val="24"/>
          <w:lang w:bidi="ar"/>
        </w:rPr>
        <w:t>控制电压：</w:t>
      </w:r>
      <w:r>
        <w:rPr>
          <w:sz w:val="24"/>
          <w:lang w:bidi="ar"/>
        </w:rPr>
        <w:t>AC220V</w:t>
      </w:r>
      <w:r>
        <w:rPr>
          <w:rFonts w:hint="eastAsia" w:ascii="宋体" w:hAnsi="宋体" w:cs="宋体"/>
          <w:color w:val="000000"/>
          <w:sz w:val="24"/>
          <w:lang w:bidi="ar"/>
        </w:rPr>
        <w:t>±10%   50Hz±1%   单相</w:t>
      </w:r>
    </w:p>
    <w:p w14:paraId="32A47FF3">
      <w:pPr>
        <w:spacing w:line="360" w:lineRule="auto"/>
        <w:rPr>
          <w:rFonts w:ascii="宋体" w:hAnsi="宋体" w:cs="宋体"/>
          <w:sz w:val="24"/>
        </w:rPr>
      </w:pPr>
      <w:r>
        <w:rPr>
          <w:rFonts w:hint="eastAsia" w:ascii="宋体" w:hAnsi="宋体" w:cs="宋体"/>
          <w:color w:val="000000"/>
          <w:sz w:val="24"/>
          <w:lang w:bidi="ar"/>
        </w:rPr>
        <w:t>接地要求：1</w:t>
      </w:r>
      <w:r>
        <w:rPr>
          <w:rFonts w:hint="eastAsia" w:ascii="宋体" w:hAnsi="宋体" w:cs="宋体"/>
          <w:sz w:val="24"/>
          <w:lang w:bidi="ar"/>
        </w:rPr>
        <w:t>级 单独接地</w:t>
      </w:r>
    </w:p>
    <w:p w14:paraId="7635567C">
      <w:pPr>
        <w:spacing w:line="360" w:lineRule="auto"/>
        <w:rPr>
          <w:sz w:val="24"/>
        </w:rPr>
      </w:pPr>
      <w:r>
        <w:rPr>
          <w:rFonts w:hint="eastAsia" w:cs="宋体"/>
          <w:sz w:val="24"/>
          <w:lang w:bidi="ar"/>
        </w:rPr>
        <w:t>继电器、接近开关、电磁阀、指示灯：</w:t>
      </w:r>
      <w:r>
        <w:rPr>
          <w:sz w:val="24"/>
          <w:lang w:bidi="ar"/>
        </w:rPr>
        <w:t xml:space="preserve"> DC24V</w:t>
      </w:r>
    </w:p>
    <w:p w14:paraId="2DE2F169">
      <w:pPr>
        <w:spacing w:line="360" w:lineRule="auto"/>
        <w:rPr>
          <w:sz w:val="24"/>
        </w:rPr>
      </w:pPr>
      <w:r>
        <w:rPr>
          <w:rFonts w:hint="eastAsia" w:cs="宋体"/>
          <w:sz w:val="24"/>
          <w:lang w:bidi="ar"/>
        </w:rPr>
        <w:t>插座电压：</w:t>
      </w:r>
      <w:r>
        <w:rPr>
          <w:sz w:val="24"/>
          <w:lang w:bidi="ar"/>
        </w:rPr>
        <w:t>220V/380V</w:t>
      </w:r>
      <w:r>
        <w:rPr>
          <w:rFonts w:hint="eastAsia" w:cs="宋体"/>
          <w:sz w:val="24"/>
          <w:lang w:bidi="ar"/>
        </w:rPr>
        <w:t>（带漏电保护、标明电压）</w:t>
      </w:r>
      <w:bookmarkStart w:id="2" w:name="_Toc390468849"/>
      <w:bookmarkStart w:id="3" w:name="_Toc69295617"/>
    </w:p>
    <w:p w14:paraId="0E54BF42">
      <w:pPr>
        <w:spacing w:line="360" w:lineRule="auto"/>
        <w:rPr>
          <w:rFonts w:ascii="宋体" w:hAnsi="宋体" w:cs="宋体"/>
          <w:sz w:val="24"/>
        </w:rPr>
      </w:pPr>
      <w:r>
        <w:rPr>
          <w:rFonts w:ascii="宋体" w:hAnsi="宋体" w:cs="宋体"/>
          <w:sz w:val="24"/>
          <w:lang w:bidi="ar"/>
        </w:rPr>
        <w:t>1</w:t>
      </w:r>
      <w:r>
        <w:rPr>
          <w:rFonts w:hint="eastAsia" w:ascii="宋体" w:hAnsi="宋体" w:cs="宋体"/>
          <w:sz w:val="24"/>
          <w:lang w:bidi="ar"/>
        </w:rPr>
        <w:t>8</w:t>
      </w:r>
      <w:r>
        <w:rPr>
          <w:rFonts w:ascii="宋体" w:hAnsi="宋体" w:cs="宋体"/>
          <w:sz w:val="24"/>
          <w:lang w:bidi="ar"/>
        </w:rPr>
        <w:t>.2</w:t>
      </w:r>
      <w:r>
        <w:rPr>
          <w:rFonts w:hint="eastAsia" w:ascii="宋体" w:hAnsi="宋体" w:cs="宋体"/>
          <w:sz w:val="24"/>
          <w:lang w:bidi="ar"/>
        </w:rPr>
        <w:t>、压缩空气</w:t>
      </w:r>
      <w:bookmarkEnd w:id="2"/>
      <w:bookmarkEnd w:id="3"/>
    </w:p>
    <w:p w14:paraId="777BC8CC">
      <w:pPr>
        <w:spacing w:line="360" w:lineRule="auto"/>
        <w:rPr>
          <w:sz w:val="24"/>
          <w:u w:val="single"/>
        </w:rPr>
      </w:pPr>
      <w:r>
        <w:rPr>
          <w:rFonts w:hint="eastAsia" w:cs="宋体"/>
          <w:sz w:val="24"/>
          <w:lang w:bidi="ar"/>
        </w:rPr>
        <w:t>最低工作压力：</w:t>
      </w:r>
      <w:r>
        <w:rPr>
          <w:rFonts w:hint="eastAsia" w:cs="宋体"/>
          <w:sz w:val="24"/>
          <w:u w:val="single"/>
          <w:lang w:bidi="ar"/>
        </w:rPr>
        <w:t xml:space="preserve">   </w:t>
      </w:r>
      <w:r>
        <w:rPr>
          <w:sz w:val="24"/>
          <w:u w:val="single"/>
          <w:lang w:bidi="ar"/>
        </w:rPr>
        <w:t xml:space="preserve"> </w:t>
      </w:r>
      <w:r>
        <w:rPr>
          <w:sz w:val="24"/>
          <w:lang w:bidi="ar"/>
        </w:rPr>
        <w:t>MPa</w:t>
      </w:r>
    </w:p>
    <w:p w14:paraId="59775842">
      <w:pPr>
        <w:spacing w:line="360" w:lineRule="auto"/>
        <w:rPr>
          <w:sz w:val="24"/>
          <w:u w:val="single"/>
        </w:rPr>
      </w:pPr>
      <w:r>
        <w:rPr>
          <w:rFonts w:hint="eastAsia" w:cs="宋体"/>
          <w:sz w:val="24"/>
          <w:lang w:bidi="ar"/>
        </w:rPr>
        <w:t>最佳工作压力：</w:t>
      </w:r>
      <w:r>
        <w:rPr>
          <w:rFonts w:hint="eastAsia" w:cs="宋体"/>
          <w:sz w:val="24"/>
          <w:u w:val="single"/>
          <w:lang w:bidi="ar"/>
        </w:rPr>
        <w:t xml:space="preserve">   </w:t>
      </w:r>
      <w:r>
        <w:rPr>
          <w:sz w:val="24"/>
          <w:u w:val="single"/>
          <w:lang w:bidi="ar"/>
        </w:rPr>
        <w:t xml:space="preserve"> </w:t>
      </w:r>
      <w:r>
        <w:rPr>
          <w:sz w:val="24"/>
          <w:lang w:bidi="ar"/>
        </w:rPr>
        <w:t>MPa</w:t>
      </w:r>
      <w:bookmarkStart w:id="4" w:name="_Toc390468850"/>
      <w:bookmarkStart w:id="5" w:name="_Toc69295618"/>
    </w:p>
    <w:p w14:paraId="6FBB1B5A">
      <w:pPr>
        <w:spacing w:line="360" w:lineRule="auto"/>
        <w:rPr>
          <w:rFonts w:ascii="宋体" w:hAnsi="宋体" w:cs="宋体"/>
          <w:sz w:val="24"/>
        </w:rPr>
      </w:pPr>
      <w:r>
        <w:rPr>
          <w:rFonts w:ascii="宋体" w:hAnsi="宋体" w:cs="宋体"/>
          <w:sz w:val="24"/>
          <w:lang w:bidi="ar"/>
        </w:rPr>
        <w:t>1</w:t>
      </w:r>
      <w:r>
        <w:rPr>
          <w:rFonts w:hint="eastAsia" w:ascii="宋体" w:hAnsi="宋体" w:cs="宋体"/>
          <w:sz w:val="24"/>
          <w:lang w:bidi="ar"/>
        </w:rPr>
        <w:t>8</w:t>
      </w:r>
      <w:r>
        <w:rPr>
          <w:rFonts w:ascii="宋体" w:hAnsi="宋体" w:cs="宋体"/>
          <w:sz w:val="24"/>
          <w:lang w:bidi="ar"/>
        </w:rPr>
        <w:t>.3</w:t>
      </w:r>
      <w:r>
        <w:rPr>
          <w:rFonts w:hint="eastAsia" w:ascii="宋体" w:hAnsi="宋体" w:cs="宋体"/>
          <w:sz w:val="24"/>
          <w:lang w:bidi="ar"/>
        </w:rPr>
        <w:t>、水</w:t>
      </w:r>
      <w:bookmarkEnd w:id="4"/>
      <w:bookmarkEnd w:id="5"/>
    </w:p>
    <w:p w14:paraId="4CEFAD1B">
      <w:pPr>
        <w:spacing w:line="360" w:lineRule="auto"/>
        <w:rPr>
          <w:sz w:val="24"/>
          <w:u w:val="single"/>
        </w:rPr>
      </w:pPr>
      <w:r>
        <w:rPr>
          <w:rFonts w:hint="eastAsia" w:cs="宋体"/>
          <w:sz w:val="24"/>
          <w:lang w:bidi="ar"/>
        </w:rPr>
        <w:t>冷却水：</w:t>
      </w:r>
      <w:r>
        <w:rPr>
          <w:rFonts w:hint="eastAsia" w:cs="宋体"/>
          <w:sz w:val="24"/>
          <w:u w:val="single"/>
          <w:lang w:bidi="ar"/>
        </w:rPr>
        <w:t xml:space="preserve">    </w:t>
      </w:r>
      <w:r>
        <w:rPr>
          <w:sz w:val="24"/>
          <w:lang w:bidi="ar"/>
        </w:rPr>
        <w:t>MPa</w:t>
      </w:r>
      <w:r>
        <w:rPr>
          <w:sz w:val="24"/>
          <w:u w:val="single"/>
          <w:lang w:bidi="ar"/>
        </w:rPr>
        <w:t xml:space="preserve"> </w:t>
      </w:r>
      <w:r>
        <w:rPr>
          <w:sz w:val="24"/>
          <w:lang w:bidi="ar"/>
        </w:rPr>
        <w:t xml:space="preserve">  </w:t>
      </w:r>
      <w:r>
        <w:rPr>
          <w:rFonts w:hint="eastAsia" w:cs="宋体"/>
          <w:sz w:val="24"/>
          <w:lang w:bidi="ar"/>
        </w:rPr>
        <w:t>温度要求：</w:t>
      </w:r>
      <w:r>
        <w:rPr>
          <w:rFonts w:hint="eastAsia" w:ascii="宋体" w:hAnsi="宋体" w:cs="宋体"/>
          <w:sz w:val="24"/>
          <w:u w:val="single"/>
          <w:lang w:bidi="ar"/>
        </w:rPr>
        <w:t xml:space="preserve">      </w:t>
      </w:r>
      <w:r>
        <w:rPr>
          <w:rFonts w:hint="eastAsia" w:ascii="宋体" w:hAnsi="宋体" w:cs="宋体"/>
          <w:sz w:val="24"/>
          <w:lang w:bidi="ar"/>
        </w:rPr>
        <w:t>±</w:t>
      </w:r>
      <w:r>
        <w:rPr>
          <w:rFonts w:hint="eastAsia" w:ascii="宋体" w:hAnsi="宋体" w:cs="宋体"/>
          <w:sz w:val="24"/>
          <w:u w:val="single"/>
          <w:lang w:bidi="ar"/>
        </w:rPr>
        <w:t xml:space="preserve">     </w:t>
      </w:r>
      <w:r>
        <w:rPr>
          <w:rFonts w:hint="eastAsia" w:ascii="宋体" w:hAnsi="宋体" w:cs="宋体"/>
          <w:sz w:val="24"/>
          <w:lang w:bidi="ar"/>
        </w:rPr>
        <w:t>℃  流量要求：</w:t>
      </w:r>
      <w:r>
        <w:rPr>
          <w:rFonts w:hint="eastAsia" w:ascii="宋体" w:hAnsi="宋体" w:cs="宋体"/>
          <w:sz w:val="24"/>
          <w:u w:val="single"/>
          <w:lang w:bidi="ar"/>
        </w:rPr>
        <w:t xml:space="preserve">     </w:t>
      </w:r>
      <w:r>
        <w:rPr>
          <w:rFonts w:hint="eastAsia" w:ascii="宋体" w:hAnsi="宋体" w:cs="宋体"/>
          <w:sz w:val="24"/>
          <w:lang w:bidi="ar"/>
        </w:rPr>
        <w:t>t/h</w:t>
      </w:r>
    </w:p>
    <w:p w14:paraId="1608181F">
      <w:pPr>
        <w:spacing w:line="360" w:lineRule="auto"/>
        <w:rPr>
          <w:sz w:val="24"/>
          <w:lang w:bidi="ar"/>
        </w:rPr>
      </w:pPr>
      <w:r>
        <w:rPr>
          <w:rFonts w:hint="eastAsia" w:cs="宋体"/>
          <w:sz w:val="24"/>
          <w:lang w:bidi="ar"/>
        </w:rPr>
        <w:t>温控软化水：</w:t>
      </w:r>
      <w:r>
        <w:rPr>
          <w:rFonts w:hint="eastAsia" w:cs="宋体"/>
          <w:sz w:val="24"/>
          <w:u w:val="single"/>
          <w:lang w:bidi="ar"/>
        </w:rPr>
        <w:t xml:space="preserve">     </w:t>
      </w:r>
      <w:r>
        <w:rPr>
          <w:sz w:val="24"/>
          <w:lang w:bidi="ar"/>
        </w:rPr>
        <w:t>MPa</w:t>
      </w:r>
    </w:p>
    <w:p w14:paraId="0ED9F09C">
      <w:pPr>
        <w:spacing w:line="360" w:lineRule="auto"/>
        <w:rPr>
          <w:sz w:val="24"/>
        </w:rPr>
      </w:pPr>
      <w:r>
        <w:rPr>
          <w:rFonts w:hint="eastAsia"/>
          <w:sz w:val="24"/>
          <w:lang w:bidi="ar"/>
        </w:rPr>
        <w:t>18.4、汽</w:t>
      </w:r>
    </w:p>
    <w:p w14:paraId="55D2550A">
      <w:pPr>
        <w:spacing w:line="360" w:lineRule="auto"/>
        <w:rPr>
          <w:sz w:val="24"/>
        </w:rPr>
      </w:pPr>
      <w:r>
        <w:rPr>
          <w:rFonts w:hint="eastAsia" w:cs="宋体"/>
          <w:sz w:val="24"/>
          <w:lang w:bidi="ar"/>
        </w:rPr>
        <w:t>蒸汽压力：</w:t>
      </w:r>
      <w:r>
        <w:rPr>
          <w:rFonts w:hint="eastAsia" w:cs="宋体"/>
          <w:sz w:val="24"/>
          <w:u w:val="single"/>
          <w:lang w:bidi="ar"/>
        </w:rPr>
        <w:t xml:space="preserve">       </w:t>
      </w:r>
      <w:r>
        <w:rPr>
          <w:sz w:val="24"/>
          <w:lang w:bidi="ar"/>
        </w:rPr>
        <w:t>MPa</w:t>
      </w:r>
    </w:p>
    <w:p w14:paraId="57C7D5E9">
      <w:pPr>
        <w:pStyle w:val="13"/>
      </w:pPr>
      <w:bookmarkStart w:id="6" w:name="_Toc156828525"/>
      <w:r>
        <w:rPr>
          <w:rFonts w:hint="eastAsia"/>
        </w:rPr>
        <w:t>三、设  备  安  全  要  求</w:t>
      </w:r>
      <w:bookmarkEnd w:id="6"/>
    </w:p>
    <w:p w14:paraId="79EBBA68">
      <w:pPr>
        <w:spacing w:line="400" w:lineRule="exact"/>
        <w:rPr>
          <w:rFonts w:ascii="宋体" w:hAnsi="宋体"/>
          <w:color w:val="000000"/>
          <w:sz w:val="24"/>
        </w:rPr>
      </w:pPr>
      <w:bookmarkStart w:id="7" w:name="_Toc156828526"/>
      <w:r>
        <w:rPr>
          <w:rFonts w:hint="eastAsia" w:ascii="宋体" w:hAnsi="宋体"/>
          <w:color w:val="000000"/>
          <w:sz w:val="24"/>
        </w:rPr>
        <w:t>1、本协议所涉及设备及其附属部件应满足以下安全要求：</w:t>
      </w:r>
    </w:p>
    <w:p w14:paraId="41E976D1">
      <w:pPr>
        <w:spacing w:line="400" w:lineRule="exact"/>
        <w:ind w:left="141" w:leftChars="67" w:firstLine="424" w:firstLineChars="177"/>
        <w:rPr>
          <w:rFonts w:ascii="宋体" w:hAnsi="宋体"/>
          <w:color w:val="000000"/>
          <w:sz w:val="24"/>
        </w:rPr>
      </w:pPr>
      <w:r>
        <w:rPr>
          <w:rFonts w:hint="eastAsia" w:ascii="宋体" w:hAnsi="宋体"/>
          <w:color w:val="000000"/>
          <w:sz w:val="24"/>
        </w:rPr>
        <w:t>供方所供货的产品必须满足国家对工业产品设备安全环保的规定及我公司安全标准化要求（下附设备安全防护装置要求）：</w:t>
      </w:r>
    </w:p>
    <w:p w14:paraId="6DB21A55">
      <w:pPr>
        <w:tabs>
          <w:tab w:val="left" w:pos="780"/>
          <w:tab w:val="left" w:pos="900"/>
        </w:tabs>
        <w:adjustRightInd w:val="0"/>
        <w:spacing w:line="440" w:lineRule="exact"/>
        <w:ind w:left="420"/>
        <w:textAlignment w:val="baseline"/>
        <w:rPr>
          <w:color w:val="000000"/>
          <w:sz w:val="24"/>
        </w:rPr>
      </w:pPr>
      <w:r>
        <w:rPr>
          <w:rFonts w:hint="eastAsia"/>
          <w:color w:val="000000"/>
          <w:sz w:val="24"/>
        </w:rPr>
        <w:t>1.1有下列情况之一的应设置防护罩、网、栏、平台：</w:t>
      </w:r>
    </w:p>
    <w:p w14:paraId="3B29F02A">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1.1.1距操作者站立基准面高度≤2m处外露的传动部位；</w:t>
      </w:r>
    </w:p>
    <w:p w14:paraId="5414677A">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1.1.2旋转部位的键、销等突出≥3mm的部位；</w:t>
      </w:r>
    </w:p>
    <w:p w14:paraId="25BB0D20">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1.1.3高于地面≥0.7m的操作平台或需巡视设备的平台；</w:t>
      </w:r>
    </w:p>
    <w:p w14:paraId="000DEAD3">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1.1.4悬挂输送带跨越通道的下部；</w:t>
      </w:r>
    </w:p>
    <w:p w14:paraId="5CA8F4A7">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1.1.5</w:t>
      </w:r>
      <w:r>
        <w:rPr>
          <w:rFonts w:hint="eastAsia" w:ascii="宋体" w:hAnsi="宋体"/>
          <w:color w:val="000000"/>
          <w:sz w:val="24"/>
          <w:lang w:bidi="ar"/>
        </w:rPr>
        <w:t>产生射线（超声波除外）或弧光的部位；</w:t>
      </w:r>
    </w:p>
    <w:p w14:paraId="653CA184">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1.1.6</w:t>
      </w:r>
      <w:r>
        <w:rPr>
          <w:rFonts w:hint="eastAsia" w:ascii="宋体" w:hAnsi="宋体"/>
          <w:color w:val="000000"/>
          <w:sz w:val="24"/>
          <w:lang w:bidi="ar"/>
        </w:rPr>
        <w:t>伸入通道的超长工件（可设围栏与标志）；</w:t>
      </w:r>
    </w:p>
    <w:p w14:paraId="2E8190C8">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1.1.7</w:t>
      </w:r>
      <w:r>
        <w:rPr>
          <w:rFonts w:hint="eastAsia" w:ascii="宋体" w:hAnsi="宋体"/>
          <w:color w:val="000000"/>
          <w:sz w:val="24"/>
          <w:lang w:bidi="ar"/>
        </w:rPr>
        <w:t>设备周围的减震沟、电缆沟、地下油槽、切屑坑等；</w:t>
      </w:r>
    </w:p>
    <w:p w14:paraId="068A1C9B">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1.1.8距下方相邻地板或地面1.2m及以上平台、通道或工作面的所有敞开边缘</w:t>
      </w:r>
      <w:r>
        <w:rPr>
          <w:rFonts w:hint="eastAsia" w:ascii="宋体" w:hAnsi="宋体"/>
          <w:color w:val="000000"/>
          <w:sz w:val="24"/>
          <w:lang w:bidi="ar"/>
        </w:rPr>
        <w:t>；</w:t>
      </w:r>
    </w:p>
    <w:p w14:paraId="4DD09446">
      <w:pPr>
        <w:tabs>
          <w:tab w:val="left" w:pos="1200"/>
        </w:tabs>
        <w:adjustRightInd w:val="0"/>
        <w:spacing w:line="380" w:lineRule="exact"/>
        <w:ind w:left="1200"/>
        <w:textAlignment w:val="baseline"/>
        <w:rPr>
          <w:rFonts w:ascii="宋体" w:hAnsi="宋体" w:cs="Arial"/>
          <w:bCs/>
          <w:color w:val="000000"/>
          <w:sz w:val="24"/>
        </w:rPr>
      </w:pPr>
      <w:r>
        <w:rPr>
          <w:rFonts w:hint="eastAsia" w:ascii="宋体" w:hAnsi="宋体" w:cs="Arial"/>
          <w:bCs/>
          <w:color w:val="000000"/>
          <w:sz w:val="24"/>
        </w:rPr>
        <w:t>1.1.9其他需用罩、盖、栏隔离的危险部位。</w:t>
      </w:r>
    </w:p>
    <w:p w14:paraId="599F4268">
      <w:pPr>
        <w:spacing w:line="400" w:lineRule="exact"/>
        <w:ind w:left="141" w:leftChars="67" w:firstLine="424" w:firstLineChars="177"/>
        <w:rPr>
          <w:rFonts w:ascii="宋体" w:hAnsi="宋体"/>
          <w:color w:val="000000"/>
          <w:sz w:val="24"/>
        </w:rPr>
      </w:pPr>
      <w:r>
        <w:rPr>
          <w:rFonts w:hint="eastAsia" w:ascii="宋体" w:hAnsi="宋体"/>
          <w:color w:val="000000"/>
          <w:sz w:val="24"/>
        </w:rPr>
        <w:t>表1：</w:t>
      </w:r>
    </w:p>
    <w:tbl>
      <w:tblPr>
        <w:tblStyle w:val="15"/>
        <w:tblW w:w="511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405"/>
      </w:tblGrid>
      <w:tr w14:paraId="65A8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top"/>
          </w:tcPr>
          <w:p w14:paraId="0A68932B">
            <w:pPr>
              <w:spacing w:line="360" w:lineRule="auto"/>
              <w:jc w:val="center"/>
              <w:rPr>
                <w:rFonts w:ascii="宋体" w:hAnsi="宋体" w:cs="宋体"/>
                <w:color w:val="000000"/>
                <w:sz w:val="24"/>
                <w:lang w:bidi="ar"/>
              </w:rPr>
            </w:pPr>
            <w:r>
              <w:rPr>
                <w:rFonts w:hint="eastAsia" w:ascii="宋体" w:hAnsi="宋体" w:cs="宋体"/>
                <w:color w:val="000000"/>
                <w:sz w:val="24"/>
                <w:lang w:bidi="ar"/>
              </w:rPr>
              <w:t>序号</w:t>
            </w:r>
          </w:p>
        </w:tc>
        <w:tc>
          <w:tcPr>
            <w:tcW w:w="4559" w:type="pct"/>
            <w:tcBorders>
              <w:top w:val="single" w:color="auto" w:sz="4" w:space="0"/>
              <w:left w:val="single" w:color="auto" w:sz="4" w:space="0"/>
              <w:bottom w:val="single" w:color="auto" w:sz="4" w:space="0"/>
              <w:right w:val="single" w:color="auto" w:sz="4" w:space="0"/>
            </w:tcBorders>
            <w:noWrap w:val="0"/>
            <w:vAlign w:val="top"/>
          </w:tcPr>
          <w:p w14:paraId="4CFEB17C">
            <w:pPr>
              <w:spacing w:line="360" w:lineRule="auto"/>
              <w:jc w:val="center"/>
              <w:rPr>
                <w:rFonts w:ascii="宋体" w:hAnsi="宋体" w:cs="宋体"/>
                <w:color w:val="000000"/>
                <w:sz w:val="24"/>
                <w:lang w:bidi="ar"/>
              </w:rPr>
            </w:pPr>
            <w:r>
              <w:rPr>
                <w:rFonts w:hint="eastAsia" w:ascii="宋体" w:hAnsi="宋体" w:cs="宋体"/>
                <w:color w:val="000000"/>
                <w:sz w:val="24"/>
                <w:lang w:bidi="ar"/>
              </w:rPr>
              <w:t>防护罩设计要求</w:t>
            </w:r>
          </w:p>
        </w:tc>
      </w:tr>
      <w:tr w14:paraId="0670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4582AB10">
            <w:pPr>
              <w:spacing w:line="360" w:lineRule="auto"/>
              <w:jc w:val="center"/>
              <w:rPr>
                <w:rFonts w:ascii="宋体" w:hAnsi="宋体" w:cs="宋体"/>
                <w:color w:val="000000"/>
                <w:sz w:val="24"/>
              </w:rPr>
            </w:pPr>
            <w:r>
              <w:rPr>
                <w:rFonts w:hint="eastAsia" w:ascii="宋体" w:hAnsi="宋体" w:cs="宋体"/>
                <w:color w:val="000000"/>
                <w:sz w:val="24"/>
                <w:lang w:bidi="ar"/>
              </w:rPr>
              <w:t>1</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36500A0F">
            <w:pPr>
              <w:rPr>
                <w:rFonts w:ascii="宋体" w:hAnsi="宋体" w:cs="宋体"/>
                <w:color w:val="000000"/>
                <w:sz w:val="24"/>
              </w:rPr>
            </w:pPr>
            <w:r>
              <w:rPr>
                <w:rFonts w:hint="eastAsia" w:ascii="宋体" w:hAnsi="宋体" w:cs="宋体"/>
                <w:color w:val="000000"/>
                <w:sz w:val="24"/>
                <w:lang w:bidi="ar"/>
              </w:rPr>
              <w:t>材质有足够的强度和刚度，无明显的锈蚀和变形；</w:t>
            </w:r>
          </w:p>
        </w:tc>
      </w:tr>
      <w:tr w14:paraId="0714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609A9C7C">
            <w:pPr>
              <w:spacing w:line="360" w:lineRule="auto"/>
              <w:jc w:val="center"/>
              <w:rPr>
                <w:rFonts w:ascii="宋体" w:hAnsi="宋体" w:cs="宋体"/>
                <w:color w:val="000000"/>
                <w:sz w:val="24"/>
              </w:rPr>
            </w:pPr>
            <w:r>
              <w:rPr>
                <w:rFonts w:hint="eastAsia" w:ascii="宋体" w:hAnsi="宋体" w:cs="宋体"/>
                <w:color w:val="000000"/>
                <w:sz w:val="24"/>
                <w:lang w:bidi="ar"/>
              </w:rPr>
              <w:t>2</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51B02541">
            <w:pPr>
              <w:rPr>
                <w:rFonts w:ascii="宋体" w:hAnsi="宋体" w:cs="宋体"/>
                <w:color w:val="000000"/>
                <w:sz w:val="24"/>
              </w:rPr>
            </w:pPr>
            <w:r>
              <w:rPr>
                <w:rFonts w:hint="eastAsia" w:ascii="宋体" w:hAnsi="宋体" w:cs="宋体"/>
                <w:color w:val="000000"/>
                <w:sz w:val="24"/>
                <w:lang w:bidi="ar"/>
              </w:rPr>
              <w:t>安装应牢固，工作时不应与可动部件有接触或产生摩擦，机械运转时防护装置无振动或松动；防护罩与活动部件有足够的间隙≥50mm；</w:t>
            </w:r>
          </w:p>
        </w:tc>
      </w:tr>
      <w:tr w14:paraId="35C3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0F0BFDDF">
            <w:pPr>
              <w:spacing w:line="360" w:lineRule="auto"/>
              <w:jc w:val="center"/>
              <w:rPr>
                <w:rFonts w:ascii="宋体" w:hAnsi="宋体" w:cs="宋体"/>
                <w:color w:val="000000"/>
                <w:sz w:val="24"/>
              </w:rPr>
            </w:pPr>
            <w:r>
              <w:rPr>
                <w:rFonts w:hint="eastAsia" w:ascii="宋体" w:hAnsi="宋体" w:cs="宋体"/>
                <w:color w:val="000000"/>
                <w:sz w:val="24"/>
                <w:lang w:bidi="ar"/>
              </w:rPr>
              <w:t>3</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3B78FF92">
            <w:pPr>
              <w:rPr>
                <w:rFonts w:ascii="宋体" w:hAnsi="宋体" w:cs="宋体"/>
                <w:color w:val="000000"/>
                <w:sz w:val="24"/>
              </w:rPr>
            </w:pPr>
            <w:r>
              <w:rPr>
                <w:rFonts w:hint="eastAsia" w:ascii="宋体" w:hAnsi="宋体" w:cs="宋体"/>
                <w:color w:val="000000"/>
                <w:sz w:val="24"/>
                <w:lang w:bidi="ar"/>
              </w:rPr>
              <w:t>安装后便于拆卸（检修时不需拆卸的拦网等除外）、定位合理，不许与主机焊接；</w:t>
            </w:r>
          </w:p>
        </w:tc>
      </w:tr>
      <w:tr w14:paraId="20D4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4C21A810">
            <w:pPr>
              <w:spacing w:line="360" w:lineRule="auto"/>
              <w:jc w:val="center"/>
              <w:rPr>
                <w:rFonts w:ascii="宋体" w:hAnsi="宋体" w:cs="宋体"/>
                <w:color w:val="000000"/>
                <w:sz w:val="24"/>
              </w:rPr>
            </w:pPr>
            <w:r>
              <w:rPr>
                <w:rFonts w:hint="eastAsia" w:ascii="宋体" w:hAnsi="宋体" w:cs="宋体"/>
                <w:color w:val="000000"/>
                <w:sz w:val="24"/>
                <w:lang w:bidi="ar"/>
              </w:rPr>
              <w:t>4</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3DB66946">
            <w:pPr>
              <w:rPr>
                <w:rFonts w:ascii="宋体" w:hAnsi="宋体" w:cs="宋体"/>
                <w:color w:val="000000"/>
                <w:sz w:val="24"/>
              </w:rPr>
            </w:pPr>
            <w:r>
              <w:rPr>
                <w:rFonts w:hint="eastAsia" w:ascii="宋体" w:hAnsi="宋体" w:cs="宋体"/>
                <w:color w:val="000000"/>
                <w:sz w:val="24"/>
                <w:lang w:bidi="ar"/>
              </w:rPr>
              <w:t>开启较频繁的危险部位，防护罩、盖、栏应装设机电联锁装置；</w:t>
            </w:r>
          </w:p>
        </w:tc>
      </w:tr>
      <w:tr w14:paraId="4009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4896ACF8">
            <w:pPr>
              <w:spacing w:line="360" w:lineRule="auto"/>
              <w:jc w:val="center"/>
              <w:rPr>
                <w:rFonts w:ascii="宋体" w:hAnsi="宋体" w:cs="宋体"/>
                <w:color w:val="000000"/>
                <w:sz w:val="24"/>
              </w:rPr>
            </w:pPr>
            <w:r>
              <w:rPr>
                <w:rFonts w:hint="eastAsia" w:ascii="宋体" w:hAnsi="宋体" w:cs="宋体"/>
                <w:color w:val="000000"/>
                <w:sz w:val="24"/>
                <w:lang w:bidi="ar"/>
              </w:rPr>
              <w:t>5</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468A73F1">
            <w:pPr>
              <w:rPr>
                <w:rFonts w:ascii="宋体" w:hAnsi="宋体" w:cs="宋体"/>
                <w:color w:val="000000"/>
                <w:sz w:val="24"/>
              </w:rPr>
            </w:pPr>
            <w:r>
              <w:rPr>
                <w:rFonts w:hint="eastAsia" w:ascii="宋体" w:hAnsi="宋体" w:cs="宋体"/>
                <w:color w:val="000000"/>
                <w:sz w:val="24"/>
                <w:lang w:bidi="ar"/>
              </w:rPr>
              <w:t>防护栏、梯台应符合标准，机床自身带有超过3m的直梯，宜装符合标准的护笼，超过7m的直梯，应装符合标准的护笼；</w:t>
            </w:r>
          </w:p>
        </w:tc>
      </w:tr>
      <w:tr w14:paraId="1C06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254D5D70">
            <w:pPr>
              <w:spacing w:line="360" w:lineRule="auto"/>
              <w:jc w:val="center"/>
              <w:rPr>
                <w:rFonts w:ascii="宋体" w:hAnsi="宋体" w:cs="宋体"/>
                <w:color w:val="000000"/>
                <w:sz w:val="24"/>
              </w:rPr>
            </w:pPr>
            <w:r>
              <w:rPr>
                <w:rFonts w:hint="eastAsia" w:ascii="宋体" w:hAnsi="宋体" w:cs="宋体"/>
                <w:color w:val="000000"/>
                <w:sz w:val="24"/>
                <w:lang w:bidi="ar"/>
              </w:rPr>
              <w:t>6</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2D08E74C">
            <w:pPr>
              <w:rPr>
                <w:rFonts w:ascii="宋体" w:hAnsi="宋体" w:cs="宋体"/>
                <w:color w:val="000000"/>
                <w:sz w:val="24"/>
              </w:rPr>
            </w:pPr>
            <w:r>
              <w:rPr>
                <w:rFonts w:hint="eastAsia" w:ascii="宋体" w:hAnsi="宋体" w:cs="宋体"/>
                <w:color w:val="000000"/>
                <w:sz w:val="24"/>
                <w:lang w:bidi="ar"/>
              </w:rPr>
              <w:t>自制的防护罩、盖、栏应刷黄颜色漆，有脱焊或明显变形的应及时修复。</w:t>
            </w:r>
          </w:p>
        </w:tc>
      </w:tr>
      <w:tr w14:paraId="3820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328413F6">
            <w:pPr>
              <w:spacing w:line="360" w:lineRule="auto"/>
              <w:jc w:val="center"/>
              <w:rPr>
                <w:rFonts w:ascii="宋体" w:hAnsi="宋体" w:cs="宋体"/>
                <w:color w:val="000000"/>
                <w:sz w:val="24"/>
              </w:rPr>
            </w:pPr>
            <w:r>
              <w:rPr>
                <w:rFonts w:hint="eastAsia" w:ascii="宋体" w:hAnsi="宋体" w:cs="宋体"/>
                <w:color w:val="000000"/>
                <w:sz w:val="24"/>
                <w:lang w:bidi="ar"/>
              </w:rPr>
              <w:t>7</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3FA0C850">
            <w:pPr>
              <w:rPr>
                <w:rFonts w:ascii="宋体" w:hAnsi="宋体" w:cs="宋体"/>
                <w:color w:val="000000"/>
                <w:sz w:val="24"/>
              </w:rPr>
            </w:pPr>
            <w:r>
              <w:rPr>
                <w:rFonts w:hint="eastAsia" w:ascii="宋体" w:hAnsi="宋体" w:cs="宋体"/>
                <w:color w:val="000000"/>
                <w:sz w:val="24"/>
                <w:lang w:bidi="ar"/>
              </w:rPr>
              <w:t>防护罩应为Ω式</w:t>
            </w:r>
          </w:p>
        </w:tc>
      </w:tr>
      <w:tr w14:paraId="46A6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0B7603BC">
            <w:pPr>
              <w:spacing w:line="360" w:lineRule="auto"/>
              <w:jc w:val="center"/>
              <w:rPr>
                <w:rFonts w:ascii="宋体" w:hAnsi="宋体" w:cs="宋体"/>
                <w:color w:val="000000"/>
                <w:sz w:val="24"/>
              </w:rPr>
            </w:pPr>
            <w:r>
              <w:rPr>
                <w:rFonts w:hint="eastAsia" w:ascii="宋体" w:hAnsi="宋体" w:cs="宋体"/>
                <w:color w:val="000000"/>
                <w:sz w:val="24"/>
                <w:lang w:bidi="ar"/>
              </w:rPr>
              <w:t>8</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5CFC0B05">
            <w:pPr>
              <w:rPr>
                <w:rFonts w:ascii="宋体" w:hAnsi="宋体" w:cs="宋体"/>
                <w:color w:val="000000"/>
                <w:sz w:val="24"/>
              </w:rPr>
            </w:pPr>
            <w:r>
              <w:rPr>
                <w:rFonts w:hint="eastAsia" w:ascii="宋体" w:hAnsi="宋体" w:cs="宋体"/>
                <w:color w:val="000000"/>
                <w:sz w:val="24"/>
                <w:lang w:bidi="ar"/>
              </w:rPr>
              <w:t>防护罩应可承载1500N的垂直力</w:t>
            </w:r>
          </w:p>
        </w:tc>
      </w:tr>
    </w:tbl>
    <w:p w14:paraId="23962C39">
      <w:pPr>
        <w:spacing w:line="400" w:lineRule="exact"/>
        <w:ind w:left="141" w:leftChars="67" w:firstLine="424" w:firstLineChars="177"/>
        <w:rPr>
          <w:rFonts w:ascii="宋体" w:hAnsi="宋体"/>
          <w:color w:val="000000"/>
          <w:sz w:val="24"/>
        </w:rPr>
      </w:pPr>
    </w:p>
    <w:p w14:paraId="13C01F17">
      <w:pPr>
        <w:spacing w:line="400" w:lineRule="exact"/>
        <w:ind w:left="141" w:leftChars="67" w:firstLine="424" w:firstLineChars="177"/>
        <w:rPr>
          <w:rFonts w:ascii="宋体" w:hAnsi="宋体"/>
          <w:color w:val="000000"/>
          <w:sz w:val="24"/>
        </w:rPr>
      </w:pPr>
      <w:r>
        <w:rPr>
          <w:rFonts w:hint="eastAsia" w:ascii="宋体" w:hAnsi="宋体"/>
          <w:color w:val="000000"/>
          <w:sz w:val="24"/>
        </w:rPr>
        <w:t>表2：</w:t>
      </w:r>
    </w:p>
    <w:tbl>
      <w:tblPr>
        <w:tblStyle w:val="15"/>
        <w:tblW w:w="917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684"/>
        <w:gridCol w:w="6644"/>
      </w:tblGrid>
      <w:tr w14:paraId="3F699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851" w:type="dxa"/>
            <w:noWrap w:val="0"/>
            <w:vAlign w:val="top"/>
          </w:tcPr>
          <w:p w14:paraId="65ACA6A8">
            <w:pPr>
              <w:spacing w:line="360" w:lineRule="auto"/>
              <w:jc w:val="center"/>
              <w:rPr>
                <w:rFonts w:ascii="宋体" w:hAnsi="宋体" w:cs="宋体"/>
                <w:color w:val="000000"/>
                <w:sz w:val="24"/>
                <w:lang w:bidi="ar"/>
              </w:rPr>
            </w:pPr>
            <w:r>
              <w:rPr>
                <w:rFonts w:ascii="宋体" w:hAnsi="宋体" w:cs="宋体"/>
                <w:color w:val="000000"/>
                <w:sz w:val="24"/>
                <w:lang w:bidi="ar"/>
              </w:rPr>
              <w:t>序号</w:t>
            </w:r>
          </w:p>
        </w:tc>
        <w:tc>
          <w:tcPr>
            <w:tcW w:w="8328" w:type="dxa"/>
            <w:gridSpan w:val="2"/>
            <w:noWrap w:val="0"/>
            <w:vAlign w:val="center"/>
          </w:tcPr>
          <w:p w14:paraId="1FE32861">
            <w:pPr>
              <w:spacing w:line="360" w:lineRule="auto"/>
              <w:jc w:val="center"/>
              <w:rPr>
                <w:rFonts w:ascii="宋体" w:hAnsi="宋体" w:cs="宋体"/>
                <w:color w:val="000000"/>
                <w:sz w:val="24"/>
                <w:lang w:bidi="ar"/>
              </w:rPr>
            </w:pPr>
            <w:r>
              <w:rPr>
                <w:rFonts w:hint="eastAsia" w:ascii="宋体" w:hAnsi="宋体" w:cs="宋体"/>
                <w:color w:val="000000"/>
                <w:sz w:val="24"/>
                <w:lang w:bidi="ar"/>
              </w:rPr>
              <w:t>防护网设计要求</w:t>
            </w:r>
          </w:p>
        </w:tc>
      </w:tr>
      <w:tr w14:paraId="009C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14:paraId="36D89D80">
            <w:pPr>
              <w:spacing w:line="360" w:lineRule="exact"/>
              <w:jc w:val="center"/>
              <w:rPr>
                <w:color w:val="000000"/>
                <w:szCs w:val="21"/>
              </w:rPr>
            </w:pPr>
            <w:r>
              <w:rPr>
                <w:rFonts w:hint="eastAsia"/>
                <w:color w:val="000000"/>
                <w:szCs w:val="21"/>
              </w:rPr>
              <w:t>1</w:t>
            </w:r>
          </w:p>
        </w:tc>
        <w:tc>
          <w:tcPr>
            <w:tcW w:w="1684" w:type="dxa"/>
            <w:noWrap w:val="0"/>
            <w:vAlign w:val="center"/>
          </w:tcPr>
          <w:p w14:paraId="32812CD8">
            <w:pPr>
              <w:spacing w:line="360" w:lineRule="exact"/>
              <w:rPr>
                <w:color w:val="000000"/>
                <w:szCs w:val="21"/>
              </w:rPr>
            </w:pPr>
            <w:r>
              <w:rPr>
                <w:rFonts w:hint="eastAsia"/>
                <w:color w:val="000000"/>
                <w:szCs w:val="21"/>
              </w:rPr>
              <w:t>防止指尖</w:t>
            </w:r>
          </w:p>
        </w:tc>
        <w:tc>
          <w:tcPr>
            <w:tcW w:w="6644" w:type="dxa"/>
            <w:noWrap w:val="0"/>
            <w:vAlign w:val="top"/>
          </w:tcPr>
          <w:p w14:paraId="03F481CD">
            <w:pPr>
              <w:spacing w:line="360" w:lineRule="exact"/>
              <w:rPr>
                <w:color w:val="000000"/>
              </w:rPr>
            </w:pPr>
            <w:r>
              <w:rPr>
                <w:rFonts w:hint="eastAsia"/>
                <w:color w:val="000000"/>
              </w:rPr>
              <w:t>开口宽度：直径及边长或椭圆形孔的短轴尺寸应小于</w:t>
            </w:r>
            <w:r>
              <w:rPr>
                <w:color w:val="000000"/>
              </w:rPr>
              <w:t>6.5mm</w:t>
            </w:r>
            <w:r>
              <w:rPr>
                <w:rFonts w:hint="eastAsia"/>
                <w:color w:val="000000"/>
              </w:rPr>
              <w:t>，安全距离应不小于</w:t>
            </w:r>
            <w:r>
              <w:rPr>
                <w:color w:val="000000"/>
              </w:rPr>
              <w:t>35mm</w:t>
            </w:r>
          </w:p>
        </w:tc>
      </w:tr>
      <w:tr w14:paraId="79A0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14:paraId="2DDAC5D6">
            <w:pPr>
              <w:spacing w:line="360" w:lineRule="exact"/>
              <w:jc w:val="center"/>
              <w:rPr>
                <w:color w:val="000000"/>
                <w:szCs w:val="21"/>
              </w:rPr>
            </w:pPr>
            <w:r>
              <w:rPr>
                <w:rFonts w:hint="eastAsia"/>
                <w:color w:val="000000"/>
                <w:szCs w:val="21"/>
              </w:rPr>
              <w:t>2</w:t>
            </w:r>
          </w:p>
        </w:tc>
        <w:tc>
          <w:tcPr>
            <w:tcW w:w="1684" w:type="dxa"/>
            <w:noWrap w:val="0"/>
            <w:vAlign w:val="center"/>
          </w:tcPr>
          <w:p w14:paraId="7E3D4EC6">
            <w:pPr>
              <w:spacing w:line="360" w:lineRule="exact"/>
              <w:rPr>
                <w:color w:val="000000"/>
                <w:szCs w:val="21"/>
              </w:rPr>
            </w:pPr>
            <w:r>
              <w:rPr>
                <w:rFonts w:hint="eastAsia"/>
                <w:color w:val="000000"/>
                <w:szCs w:val="21"/>
              </w:rPr>
              <w:t>防止手指</w:t>
            </w:r>
          </w:p>
        </w:tc>
        <w:tc>
          <w:tcPr>
            <w:tcW w:w="6644" w:type="dxa"/>
            <w:noWrap w:val="0"/>
            <w:vAlign w:val="top"/>
          </w:tcPr>
          <w:p w14:paraId="5735ACA0">
            <w:pPr>
              <w:spacing w:line="360" w:lineRule="exact"/>
              <w:rPr>
                <w:color w:val="000000"/>
              </w:rPr>
            </w:pPr>
            <w:r>
              <w:rPr>
                <w:rFonts w:hint="eastAsia"/>
                <w:color w:val="000000"/>
              </w:rPr>
              <w:t>开口宽度：直径及边长或椭圆形孔的短轴尺寸应小于</w:t>
            </w:r>
            <w:r>
              <w:rPr>
                <w:color w:val="000000"/>
              </w:rPr>
              <w:t>12.5mm</w:t>
            </w:r>
            <w:r>
              <w:rPr>
                <w:rFonts w:hint="eastAsia"/>
                <w:color w:val="000000"/>
              </w:rPr>
              <w:t>，安全距离应不小于</w:t>
            </w:r>
            <w:r>
              <w:rPr>
                <w:color w:val="000000"/>
              </w:rPr>
              <w:t>92mm.</w:t>
            </w:r>
          </w:p>
        </w:tc>
      </w:tr>
      <w:tr w14:paraId="06F9F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14:paraId="58F127C5">
            <w:pPr>
              <w:spacing w:line="360" w:lineRule="exact"/>
              <w:jc w:val="center"/>
              <w:rPr>
                <w:color w:val="000000"/>
                <w:szCs w:val="21"/>
              </w:rPr>
            </w:pPr>
            <w:r>
              <w:rPr>
                <w:rFonts w:hint="eastAsia"/>
                <w:color w:val="000000"/>
                <w:szCs w:val="21"/>
              </w:rPr>
              <w:t>3</w:t>
            </w:r>
          </w:p>
        </w:tc>
        <w:tc>
          <w:tcPr>
            <w:tcW w:w="1684" w:type="dxa"/>
            <w:noWrap w:val="0"/>
            <w:vAlign w:val="center"/>
          </w:tcPr>
          <w:p w14:paraId="471CEAB2">
            <w:pPr>
              <w:spacing w:line="360" w:lineRule="exact"/>
              <w:rPr>
                <w:color w:val="000000"/>
                <w:szCs w:val="21"/>
              </w:rPr>
            </w:pPr>
            <w:r>
              <w:rPr>
                <w:rFonts w:hint="eastAsia"/>
                <w:color w:val="000000"/>
                <w:szCs w:val="21"/>
              </w:rPr>
              <w:t>防止手掌</w:t>
            </w:r>
          </w:p>
        </w:tc>
        <w:tc>
          <w:tcPr>
            <w:tcW w:w="6644" w:type="dxa"/>
            <w:noWrap w:val="0"/>
            <w:vAlign w:val="top"/>
          </w:tcPr>
          <w:p w14:paraId="73B1F2AA">
            <w:pPr>
              <w:spacing w:line="360" w:lineRule="exact"/>
              <w:rPr>
                <w:color w:val="000000"/>
              </w:rPr>
            </w:pPr>
            <w:r>
              <w:rPr>
                <w:rFonts w:hint="eastAsia"/>
                <w:color w:val="000000"/>
              </w:rPr>
              <w:t>开口宽度：直径及边长或椭圆形孔的短轴尺寸应小于</w:t>
            </w:r>
            <w:r>
              <w:rPr>
                <w:color w:val="000000"/>
              </w:rPr>
              <w:t>20mm</w:t>
            </w:r>
            <w:r>
              <w:rPr>
                <w:rFonts w:hint="eastAsia"/>
                <w:color w:val="000000"/>
              </w:rPr>
              <w:t>，安全距离应不小于</w:t>
            </w:r>
            <w:r>
              <w:rPr>
                <w:color w:val="000000"/>
              </w:rPr>
              <w:t>135mm.</w:t>
            </w:r>
          </w:p>
        </w:tc>
      </w:tr>
      <w:tr w14:paraId="43E65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14:paraId="6C3856DB">
            <w:pPr>
              <w:spacing w:line="360" w:lineRule="exact"/>
              <w:jc w:val="center"/>
              <w:rPr>
                <w:color w:val="000000"/>
                <w:szCs w:val="21"/>
              </w:rPr>
            </w:pPr>
            <w:r>
              <w:rPr>
                <w:rFonts w:hint="eastAsia"/>
                <w:color w:val="000000"/>
                <w:szCs w:val="21"/>
              </w:rPr>
              <w:t>4</w:t>
            </w:r>
          </w:p>
        </w:tc>
        <w:tc>
          <w:tcPr>
            <w:tcW w:w="1684" w:type="dxa"/>
            <w:noWrap w:val="0"/>
            <w:vAlign w:val="center"/>
          </w:tcPr>
          <w:p w14:paraId="14079410">
            <w:pPr>
              <w:spacing w:line="360" w:lineRule="exact"/>
              <w:rPr>
                <w:color w:val="000000"/>
                <w:szCs w:val="21"/>
              </w:rPr>
            </w:pPr>
            <w:r>
              <w:rPr>
                <w:rFonts w:hint="eastAsia"/>
                <w:color w:val="000000"/>
                <w:szCs w:val="21"/>
              </w:rPr>
              <w:t>防止上肢</w:t>
            </w:r>
          </w:p>
        </w:tc>
        <w:tc>
          <w:tcPr>
            <w:tcW w:w="6644" w:type="dxa"/>
            <w:noWrap w:val="0"/>
            <w:vAlign w:val="top"/>
          </w:tcPr>
          <w:p w14:paraId="5C7A4B48">
            <w:pPr>
              <w:spacing w:line="360" w:lineRule="exact"/>
              <w:rPr>
                <w:color w:val="000000"/>
              </w:rPr>
            </w:pPr>
            <w:r>
              <w:rPr>
                <w:rFonts w:hint="eastAsia"/>
                <w:color w:val="000000"/>
              </w:rPr>
              <w:t>开口宽度：直径及边长或椭圆形孔的短轴尺寸应小于</w:t>
            </w:r>
            <w:r>
              <w:rPr>
                <w:color w:val="000000"/>
              </w:rPr>
              <w:t>47mm</w:t>
            </w:r>
            <w:r>
              <w:rPr>
                <w:rFonts w:hint="eastAsia"/>
                <w:color w:val="000000"/>
              </w:rPr>
              <w:t>，安全距离应不小于</w:t>
            </w:r>
            <w:r>
              <w:rPr>
                <w:color w:val="000000"/>
              </w:rPr>
              <w:t>460mm.</w:t>
            </w:r>
          </w:p>
        </w:tc>
      </w:tr>
      <w:tr w14:paraId="6A6D8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851" w:type="dxa"/>
            <w:noWrap w:val="0"/>
            <w:vAlign w:val="center"/>
          </w:tcPr>
          <w:p w14:paraId="3B472B5C">
            <w:pPr>
              <w:spacing w:line="360" w:lineRule="exact"/>
              <w:jc w:val="center"/>
              <w:rPr>
                <w:color w:val="000000"/>
                <w:szCs w:val="21"/>
              </w:rPr>
            </w:pPr>
            <w:r>
              <w:rPr>
                <w:rFonts w:hint="eastAsia"/>
                <w:color w:val="000000"/>
                <w:szCs w:val="21"/>
              </w:rPr>
              <w:t>5</w:t>
            </w:r>
          </w:p>
        </w:tc>
        <w:tc>
          <w:tcPr>
            <w:tcW w:w="1684" w:type="dxa"/>
            <w:noWrap w:val="0"/>
            <w:vAlign w:val="center"/>
          </w:tcPr>
          <w:p w14:paraId="6FBF0C59">
            <w:pPr>
              <w:spacing w:line="360" w:lineRule="exact"/>
              <w:rPr>
                <w:color w:val="000000"/>
                <w:szCs w:val="21"/>
              </w:rPr>
            </w:pPr>
            <w:r>
              <w:rPr>
                <w:rFonts w:hint="eastAsia"/>
                <w:color w:val="000000"/>
                <w:szCs w:val="21"/>
              </w:rPr>
              <w:t>防止足尖</w:t>
            </w:r>
          </w:p>
        </w:tc>
        <w:tc>
          <w:tcPr>
            <w:tcW w:w="6644" w:type="dxa"/>
            <w:noWrap w:val="0"/>
            <w:vAlign w:val="top"/>
          </w:tcPr>
          <w:p w14:paraId="08FA9392">
            <w:pPr>
              <w:spacing w:line="360" w:lineRule="exact"/>
              <w:rPr>
                <w:color w:val="000000"/>
              </w:rPr>
            </w:pPr>
            <w:r>
              <w:rPr>
                <w:rFonts w:hint="eastAsia"/>
                <w:color w:val="000000"/>
              </w:rPr>
              <w:t>防护罩底部与地面（或站立台面）的间隙应小于</w:t>
            </w:r>
            <w:r>
              <w:rPr>
                <w:color w:val="000000"/>
              </w:rPr>
              <w:t>76mm</w:t>
            </w:r>
            <w:r>
              <w:rPr>
                <w:rFonts w:hint="eastAsia"/>
                <w:color w:val="000000"/>
              </w:rPr>
              <w:t>，安全距离应不小于</w:t>
            </w:r>
            <w:r>
              <w:rPr>
                <w:color w:val="000000"/>
              </w:rPr>
              <w:t>150mm</w:t>
            </w:r>
          </w:p>
        </w:tc>
      </w:tr>
    </w:tbl>
    <w:p w14:paraId="510DBFCF">
      <w:pPr>
        <w:spacing w:line="400" w:lineRule="exact"/>
        <w:ind w:left="141" w:leftChars="67" w:firstLine="424" w:firstLineChars="177"/>
        <w:rPr>
          <w:rFonts w:ascii="宋体" w:hAnsi="宋体"/>
          <w:color w:val="000000"/>
          <w:sz w:val="24"/>
        </w:rPr>
      </w:pPr>
      <w:r>
        <w:rPr>
          <w:rFonts w:hint="eastAsia" w:ascii="宋体" w:hAnsi="宋体"/>
          <w:color w:val="000000"/>
          <w:sz w:val="24"/>
        </w:rPr>
        <w:t>表3：</w:t>
      </w:r>
    </w:p>
    <w:tbl>
      <w:tblPr>
        <w:tblStyle w:val="15"/>
        <w:tblW w:w="511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405"/>
      </w:tblGrid>
      <w:tr w14:paraId="07D5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top"/>
          </w:tcPr>
          <w:p w14:paraId="7CB0DADC">
            <w:pPr>
              <w:spacing w:line="360" w:lineRule="auto"/>
              <w:rPr>
                <w:rFonts w:ascii="宋体" w:hAnsi="宋体" w:cs="宋体"/>
                <w:color w:val="000000"/>
                <w:sz w:val="24"/>
              </w:rPr>
            </w:pPr>
            <w:r>
              <w:rPr>
                <w:rFonts w:hint="eastAsia" w:ascii="宋体" w:hAnsi="宋体" w:cs="宋体"/>
                <w:color w:val="000000"/>
                <w:sz w:val="24"/>
                <w:lang w:bidi="ar"/>
              </w:rPr>
              <w:t>序号</w:t>
            </w:r>
          </w:p>
        </w:tc>
        <w:tc>
          <w:tcPr>
            <w:tcW w:w="4559" w:type="pct"/>
            <w:tcBorders>
              <w:top w:val="single" w:color="auto" w:sz="4" w:space="0"/>
              <w:left w:val="single" w:color="auto" w:sz="4" w:space="0"/>
              <w:bottom w:val="single" w:color="auto" w:sz="4" w:space="0"/>
              <w:right w:val="single" w:color="auto" w:sz="4" w:space="0"/>
            </w:tcBorders>
            <w:noWrap w:val="0"/>
            <w:vAlign w:val="top"/>
          </w:tcPr>
          <w:p w14:paraId="7603E8F6">
            <w:pPr>
              <w:spacing w:line="360" w:lineRule="auto"/>
              <w:jc w:val="center"/>
              <w:rPr>
                <w:rFonts w:ascii="宋体" w:hAnsi="宋体" w:cs="宋体"/>
                <w:color w:val="000000"/>
                <w:sz w:val="24"/>
              </w:rPr>
            </w:pPr>
            <w:r>
              <w:rPr>
                <w:rFonts w:hint="eastAsia" w:ascii="宋体" w:hAnsi="宋体" w:cs="宋体"/>
                <w:color w:val="000000"/>
                <w:sz w:val="24"/>
                <w:lang w:bidi="ar"/>
              </w:rPr>
              <w:t>防护栏、平台、阶梯设计要求</w:t>
            </w:r>
          </w:p>
        </w:tc>
      </w:tr>
      <w:tr w14:paraId="64B7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7E4514FB">
            <w:pPr>
              <w:spacing w:line="360" w:lineRule="auto"/>
              <w:jc w:val="center"/>
              <w:rPr>
                <w:rFonts w:ascii="宋体" w:hAnsi="宋体" w:cs="宋体"/>
                <w:color w:val="000000"/>
                <w:sz w:val="24"/>
              </w:rPr>
            </w:pPr>
            <w:r>
              <w:rPr>
                <w:rFonts w:hint="eastAsia" w:ascii="宋体" w:hAnsi="宋体" w:cs="宋体"/>
                <w:color w:val="000000"/>
                <w:sz w:val="24"/>
                <w:lang w:bidi="ar"/>
              </w:rPr>
              <w:t>1</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172A0A9B">
            <w:pPr>
              <w:numPr>
                <w:ilvl w:val="0"/>
                <w:numId w:val="7"/>
              </w:numPr>
              <w:rPr>
                <w:rFonts w:ascii="宋体" w:hAnsi="宋体" w:cs="宋体"/>
                <w:color w:val="000000"/>
                <w:sz w:val="24"/>
              </w:rPr>
            </w:pPr>
            <w:r>
              <w:rPr>
                <w:rFonts w:hint="eastAsia" w:ascii="宋体" w:hAnsi="宋体" w:cs="宋体"/>
                <w:color w:val="000000"/>
                <w:sz w:val="24"/>
                <w:lang w:bidi="ar"/>
              </w:rPr>
              <w:t>防护栏高度标准1200mm；</w:t>
            </w:r>
          </w:p>
          <w:p w14:paraId="603B9773">
            <w:pPr>
              <w:numPr>
                <w:ilvl w:val="0"/>
                <w:numId w:val="7"/>
              </w:numPr>
              <w:rPr>
                <w:rFonts w:ascii="宋体" w:hAnsi="宋体" w:cs="宋体"/>
                <w:color w:val="000000"/>
                <w:sz w:val="24"/>
              </w:rPr>
            </w:pPr>
            <w:r>
              <w:rPr>
                <w:rFonts w:hint="eastAsia" w:ascii="宋体" w:hAnsi="宋体" w:cs="宋体"/>
                <w:color w:val="000000"/>
                <w:sz w:val="24"/>
                <w:lang w:bidi="ar"/>
              </w:rPr>
              <w:t>扶手的设计应允许手动连续滑动，扶手末端应以曲折端结束，</w:t>
            </w:r>
          </w:p>
          <w:p w14:paraId="6D494C49">
            <w:pPr>
              <w:numPr>
                <w:ilvl w:val="0"/>
                <w:numId w:val="7"/>
              </w:numPr>
              <w:rPr>
                <w:rFonts w:ascii="宋体" w:hAnsi="宋体" w:cs="宋体"/>
                <w:color w:val="000000"/>
                <w:sz w:val="24"/>
              </w:rPr>
            </w:pPr>
            <w:r>
              <w:rPr>
                <w:rFonts w:hint="eastAsia" w:ascii="宋体" w:hAnsi="宋体" w:cs="宋体"/>
                <w:color w:val="000000"/>
                <w:sz w:val="24"/>
                <w:lang w:bidi="ar"/>
              </w:rPr>
              <w:t>扶手宜采用钢管，外径应不小于30mm，不大于50mm，</w:t>
            </w:r>
          </w:p>
          <w:p w14:paraId="416E0FBF">
            <w:pPr>
              <w:numPr>
                <w:ilvl w:val="0"/>
                <w:numId w:val="7"/>
              </w:numPr>
              <w:rPr>
                <w:rFonts w:ascii="宋体" w:hAnsi="宋体" w:cs="宋体"/>
                <w:color w:val="000000"/>
                <w:sz w:val="24"/>
              </w:rPr>
            </w:pPr>
            <w:r>
              <w:rPr>
                <w:rFonts w:hint="eastAsia" w:ascii="宋体" w:hAnsi="宋体" w:cs="宋体"/>
                <w:color w:val="000000"/>
                <w:sz w:val="24"/>
                <w:lang w:bidi="ar"/>
              </w:rPr>
              <w:t>在扶手和脚踢板之间，应至少设置一道中间栏杆，</w:t>
            </w:r>
          </w:p>
          <w:p w14:paraId="5C754B1D">
            <w:pPr>
              <w:numPr>
                <w:ilvl w:val="0"/>
                <w:numId w:val="7"/>
              </w:numPr>
              <w:rPr>
                <w:rFonts w:ascii="宋体" w:hAnsi="宋体" w:cs="宋体"/>
                <w:color w:val="000000"/>
                <w:sz w:val="24"/>
              </w:rPr>
            </w:pPr>
            <w:r>
              <w:rPr>
                <w:rFonts w:hint="eastAsia" w:ascii="宋体" w:hAnsi="宋体" w:cs="宋体"/>
                <w:color w:val="000000"/>
                <w:sz w:val="24"/>
                <w:lang w:bidi="ar"/>
              </w:rPr>
              <w:t>防护栏杆端部应设置立柱或确保与建筑物或其他固定结构牢固连接，立柱间距应不大于1000mm，</w:t>
            </w:r>
          </w:p>
          <w:p w14:paraId="6551FA38">
            <w:pPr>
              <w:numPr>
                <w:ilvl w:val="0"/>
                <w:numId w:val="7"/>
              </w:numPr>
              <w:rPr>
                <w:rFonts w:ascii="宋体" w:hAnsi="宋体" w:cs="宋体"/>
                <w:color w:val="000000"/>
                <w:sz w:val="24"/>
              </w:rPr>
            </w:pPr>
            <w:r>
              <w:rPr>
                <w:rFonts w:hint="eastAsia" w:ascii="宋体" w:hAnsi="宋体" w:cs="宋体"/>
                <w:color w:val="000000"/>
                <w:sz w:val="24"/>
                <w:lang w:bidi="ar"/>
              </w:rPr>
              <w:t>踢脚板顶部在平台地面之上高度应不小于100mm，其底部距地面应不大于10mm，</w:t>
            </w:r>
          </w:p>
          <w:p w14:paraId="2EB51D4A">
            <w:pPr>
              <w:numPr>
                <w:ilvl w:val="0"/>
                <w:numId w:val="7"/>
              </w:numPr>
              <w:rPr>
                <w:rFonts w:ascii="宋体" w:hAnsi="宋体" w:cs="宋体"/>
                <w:color w:val="000000"/>
                <w:sz w:val="24"/>
              </w:rPr>
            </w:pPr>
            <w:r>
              <w:rPr>
                <w:rFonts w:hint="eastAsia" w:ascii="宋体" w:hAnsi="宋体" w:cs="宋体"/>
                <w:color w:val="000000"/>
                <w:sz w:val="24"/>
                <w:lang w:bidi="ar"/>
              </w:rPr>
              <w:t>平台地面到上方障碍物的垂直距离应不小于2000mm</w:t>
            </w:r>
          </w:p>
          <w:p w14:paraId="0366B19C">
            <w:pPr>
              <w:numPr>
                <w:ilvl w:val="0"/>
                <w:numId w:val="7"/>
              </w:numPr>
              <w:rPr>
                <w:rFonts w:ascii="宋体" w:hAnsi="宋体" w:cs="宋体"/>
                <w:color w:val="000000"/>
                <w:sz w:val="24"/>
              </w:rPr>
            </w:pPr>
            <w:r>
              <w:rPr>
                <w:rFonts w:hint="eastAsia" w:ascii="宋体" w:hAnsi="宋体" w:cs="宋体"/>
                <w:color w:val="000000"/>
                <w:sz w:val="24"/>
                <w:lang w:bidi="ar"/>
              </w:rPr>
              <w:t>平台地板宜采用不小于4mm厚的花纹钢或经防护处理的钢板铺装，相邻钢板不应搭接，相邻钢板上表面的高度差应不大于4mm。</w:t>
            </w:r>
          </w:p>
        </w:tc>
      </w:tr>
      <w:tr w14:paraId="16B2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01052100">
            <w:pPr>
              <w:spacing w:line="360" w:lineRule="auto"/>
              <w:jc w:val="center"/>
              <w:rPr>
                <w:rFonts w:ascii="宋体" w:hAnsi="宋体" w:cs="宋体"/>
                <w:color w:val="000000"/>
                <w:sz w:val="24"/>
              </w:rPr>
            </w:pPr>
            <w:r>
              <w:rPr>
                <w:rFonts w:hint="eastAsia" w:ascii="宋体" w:hAnsi="宋体" w:cs="宋体"/>
                <w:color w:val="000000"/>
                <w:sz w:val="24"/>
                <w:lang w:bidi="ar"/>
              </w:rPr>
              <w:t>2</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771FEA9E">
            <w:pPr>
              <w:rPr>
                <w:rFonts w:ascii="宋体" w:hAnsi="宋体" w:cs="宋体"/>
                <w:color w:val="000000"/>
                <w:sz w:val="24"/>
              </w:rPr>
            </w:pPr>
            <w:r>
              <w:rPr>
                <w:rFonts w:hint="eastAsia" w:ascii="宋体" w:hAnsi="宋体" w:cs="宋体"/>
                <w:color w:val="000000"/>
                <w:sz w:val="24"/>
                <w:lang w:bidi="ar"/>
              </w:rPr>
              <w:t>当用立杆代替横杆时，各立杆之间的水平间距最大为180mm</w:t>
            </w:r>
          </w:p>
        </w:tc>
      </w:tr>
      <w:tr w14:paraId="3A17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0"/>
            <w:vAlign w:val="center"/>
          </w:tcPr>
          <w:p w14:paraId="72ECE685">
            <w:pPr>
              <w:spacing w:line="360" w:lineRule="auto"/>
              <w:jc w:val="center"/>
              <w:rPr>
                <w:rFonts w:ascii="宋体" w:hAnsi="宋体" w:cs="宋体"/>
                <w:color w:val="000000"/>
                <w:sz w:val="24"/>
              </w:rPr>
            </w:pPr>
            <w:r>
              <w:rPr>
                <w:rFonts w:hint="eastAsia" w:ascii="宋体" w:hAnsi="宋体" w:cs="宋体"/>
                <w:color w:val="000000"/>
                <w:sz w:val="24"/>
                <w:lang w:bidi="ar"/>
              </w:rPr>
              <w:t>3</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40B9C0A8">
            <w:pPr>
              <w:rPr>
                <w:rFonts w:ascii="宋体" w:hAnsi="宋体" w:cs="宋体"/>
                <w:color w:val="000000"/>
                <w:sz w:val="24"/>
              </w:rPr>
            </w:pPr>
            <w:r>
              <w:rPr>
                <w:rFonts w:hint="eastAsia" w:ascii="宋体" w:hAnsi="宋体" w:cs="宋体"/>
                <w:color w:val="000000"/>
                <w:sz w:val="24"/>
                <w:lang w:bidi="ar"/>
              </w:rPr>
              <w:t>护栏应至少包括一根中间横杆或其他等效保护。扶手和横杆和踢脚板之间的净空不应超过500mm</w:t>
            </w:r>
          </w:p>
        </w:tc>
      </w:tr>
      <w:tr w14:paraId="0360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14:paraId="41EA6340">
            <w:pPr>
              <w:spacing w:line="360" w:lineRule="auto"/>
              <w:jc w:val="center"/>
              <w:rPr>
                <w:rFonts w:ascii="宋体" w:hAnsi="宋体" w:cs="宋体"/>
                <w:color w:val="000000"/>
                <w:sz w:val="24"/>
              </w:rPr>
            </w:pPr>
            <w:r>
              <w:rPr>
                <w:rFonts w:hint="eastAsia" w:ascii="宋体" w:hAnsi="宋体" w:cs="宋体"/>
                <w:color w:val="000000"/>
                <w:sz w:val="24"/>
                <w:lang w:bidi="ar"/>
              </w:rPr>
              <w:t>4</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5ED7B69D">
            <w:pPr>
              <w:rPr>
                <w:rFonts w:ascii="宋体" w:hAnsi="宋体" w:cs="宋体"/>
                <w:color w:val="000000"/>
                <w:sz w:val="24"/>
              </w:rPr>
            </w:pPr>
            <w:r>
              <w:rPr>
                <w:rFonts w:hint="eastAsia" w:ascii="宋体" w:hAnsi="宋体" w:cs="宋体"/>
                <w:color w:val="000000"/>
                <w:sz w:val="24"/>
                <w:lang w:bidi="ar"/>
              </w:rPr>
              <w:t>工业直梯设置要求</w:t>
            </w:r>
          </w:p>
          <w:p w14:paraId="23474FC3">
            <w:pPr>
              <w:numPr>
                <w:ilvl w:val="0"/>
                <w:numId w:val="8"/>
              </w:numPr>
              <w:rPr>
                <w:rFonts w:ascii="宋体" w:hAnsi="宋体" w:cs="宋体"/>
                <w:color w:val="000000"/>
                <w:sz w:val="24"/>
              </w:rPr>
            </w:pPr>
            <w:r>
              <w:rPr>
                <w:rFonts w:hint="eastAsia" w:ascii="宋体" w:hAnsi="宋体" w:cs="宋体"/>
                <w:color w:val="000000"/>
                <w:sz w:val="24"/>
                <w:lang w:bidi="ar"/>
              </w:rPr>
              <w:t>单段梯高不宜大于10m。攀登高度大于10m时宜采用多段梯，梯段水平交错布置，并设梯间平台，平台的垂直间距宜为6m。单段梯及多段梯的梯高均应不大于15m。</w:t>
            </w:r>
          </w:p>
          <w:p w14:paraId="663D241C">
            <w:pPr>
              <w:numPr>
                <w:ilvl w:val="0"/>
                <w:numId w:val="8"/>
              </w:numPr>
              <w:rPr>
                <w:rFonts w:ascii="宋体" w:hAnsi="宋体" w:cs="宋体"/>
                <w:color w:val="000000"/>
                <w:sz w:val="24"/>
              </w:rPr>
            </w:pPr>
            <w:r>
              <w:rPr>
                <w:rFonts w:hint="eastAsia" w:ascii="宋体" w:hAnsi="宋体" w:cs="宋体"/>
                <w:color w:val="000000"/>
                <w:sz w:val="24"/>
                <w:lang w:bidi="ar"/>
              </w:rPr>
              <w:t>梯段高度大于3m时宜设置安全护笼。单梯段高度大于7m时，应设置安全护笼。护笼宜采用圆形结构，应包括一组水平笼箍和至少5根立杆，圆形护笼的直径应为650-800mm，其他形式的护笼内侧宽度应不小于650mm，不大于800mm。</w:t>
            </w:r>
          </w:p>
          <w:p w14:paraId="76DDF0A2">
            <w:pPr>
              <w:numPr>
                <w:ilvl w:val="0"/>
                <w:numId w:val="8"/>
              </w:numPr>
              <w:rPr>
                <w:rFonts w:ascii="宋体" w:hAnsi="宋体" w:cs="宋体"/>
                <w:color w:val="000000"/>
                <w:sz w:val="24"/>
              </w:rPr>
            </w:pPr>
            <w:r>
              <w:rPr>
                <w:rFonts w:hint="eastAsia" w:ascii="宋体" w:hAnsi="宋体" w:cs="宋体"/>
                <w:color w:val="000000"/>
                <w:sz w:val="24"/>
                <w:lang w:bidi="ar"/>
              </w:rPr>
              <w:t>梯子的整个攀登高度上所有的踏棍垂直间距应相等，相邻踏棍垂直间距应为225-300mm，梯子下端的第一级踏棍距基准面距离应不大于450mm；</w:t>
            </w:r>
          </w:p>
          <w:p w14:paraId="4D796EBC">
            <w:pPr>
              <w:numPr>
                <w:ilvl w:val="0"/>
                <w:numId w:val="8"/>
              </w:numPr>
              <w:rPr>
                <w:rFonts w:ascii="宋体" w:hAnsi="宋体" w:cs="宋体"/>
                <w:color w:val="000000"/>
                <w:sz w:val="24"/>
              </w:rPr>
            </w:pPr>
            <w:r>
              <w:rPr>
                <w:rFonts w:hint="eastAsia" w:ascii="宋体" w:hAnsi="宋体" w:cs="宋体"/>
                <w:color w:val="000000"/>
                <w:sz w:val="24"/>
                <w:lang w:bidi="ar"/>
              </w:rPr>
              <w:t>护笼顶部在平台或梯子顶部进、出平面之上的高度应不小于GB4053.3-2009中规定的栏杆高度，并有进、出平台的措施或进出口。</w:t>
            </w:r>
          </w:p>
        </w:tc>
      </w:tr>
      <w:tr w14:paraId="396C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14:paraId="011AE2D7">
            <w:pPr>
              <w:spacing w:line="360" w:lineRule="auto"/>
              <w:jc w:val="center"/>
              <w:rPr>
                <w:rFonts w:ascii="宋体" w:hAnsi="宋体" w:cs="宋体"/>
                <w:color w:val="000000"/>
                <w:sz w:val="24"/>
              </w:rPr>
            </w:pPr>
            <w:r>
              <w:rPr>
                <w:rFonts w:hint="eastAsia" w:ascii="宋体" w:hAnsi="宋体" w:cs="宋体"/>
                <w:color w:val="000000"/>
                <w:sz w:val="24"/>
                <w:lang w:bidi="ar"/>
              </w:rPr>
              <w:t>5</w:t>
            </w:r>
          </w:p>
        </w:tc>
        <w:tc>
          <w:tcPr>
            <w:tcW w:w="4559" w:type="pct"/>
            <w:tcBorders>
              <w:top w:val="single" w:color="auto" w:sz="4" w:space="0"/>
              <w:left w:val="single" w:color="auto" w:sz="4" w:space="0"/>
              <w:bottom w:val="single" w:color="auto" w:sz="4" w:space="0"/>
              <w:right w:val="single" w:color="auto" w:sz="4" w:space="0"/>
            </w:tcBorders>
            <w:noWrap w:val="0"/>
            <w:vAlign w:val="center"/>
          </w:tcPr>
          <w:p w14:paraId="03C20121">
            <w:pPr>
              <w:rPr>
                <w:rFonts w:ascii="宋体" w:hAnsi="宋体" w:cs="宋体"/>
                <w:color w:val="000000"/>
                <w:sz w:val="24"/>
              </w:rPr>
            </w:pPr>
            <w:r>
              <w:rPr>
                <w:rFonts w:hint="eastAsia" w:ascii="宋体" w:hAnsi="宋体" w:cs="宋体"/>
                <w:color w:val="000000"/>
                <w:sz w:val="24"/>
                <w:lang w:bidi="ar"/>
              </w:rPr>
              <w:t>工业斜梯设置要求</w:t>
            </w:r>
          </w:p>
          <w:p w14:paraId="2F3D8402">
            <w:pPr>
              <w:numPr>
                <w:ilvl w:val="0"/>
                <w:numId w:val="9"/>
              </w:numPr>
              <w:rPr>
                <w:rFonts w:ascii="宋体" w:hAnsi="宋体" w:cs="宋体"/>
                <w:color w:val="000000"/>
                <w:sz w:val="24"/>
              </w:rPr>
            </w:pPr>
            <w:r>
              <w:rPr>
                <w:rFonts w:hint="eastAsia" w:ascii="宋体" w:hAnsi="宋体" w:cs="宋体"/>
                <w:color w:val="000000"/>
                <w:sz w:val="24"/>
                <w:lang w:bidi="ar"/>
              </w:rPr>
              <w:t>固定式钢斜梯与水平面的倾角应在30°-75°范围内，优选倾角为30°-35°。偶尔性进入的最大倾角宜为42°。经常性双向通行的最大倾角应为38°。</w:t>
            </w:r>
          </w:p>
          <w:p w14:paraId="640C7C83">
            <w:pPr>
              <w:numPr>
                <w:ilvl w:val="0"/>
                <w:numId w:val="9"/>
              </w:numPr>
              <w:rPr>
                <w:rFonts w:ascii="宋体" w:hAnsi="宋体" w:cs="宋体"/>
                <w:color w:val="000000"/>
                <w:sz w:val="24"/>
              </w:rPr>
            </w:pPr>
            <w:r>
              <w:rPr>
                <w:rFonts w:hint="eastAsia" w:ascii="宋体" w:hAnsi="宋体" w:cs="宋体"/>
                <w:color w:val="000000"/>
                <w:sz w:val="24"/>
                <w:lang w:bidi="ar"/>
              </w:rPr>
              <w:t>梯高不宜大于5m，大于5m时宜设梯间平台，分段设梯的单梯段的梯高应不大于6m，梯级数宜不大于16级。</w:t>
            </w:r>
          </w:p>
          <w:p w14:paraId="418DEA7B">
            <w:pPr>
              <w:numPr>
                <w:ilvl w:val="0"/>
                <w:numId w:val="9"/>
              </w:numPr>
              <w:rPr>
                <w:rFonts w:ascii="宋体" w:hAnsi="宋体" w:cs="宋体"/>
                <w:color w:val="000000"/>
                <w:sz w:val="24"/>
              </w:rPr>
            </w:pPr>
            <w:r>
              <w:rPr>
                <w:rFonts w:hint="eastAsia" w:ascii="宋体" w:hAnsi="宋体" w:cs="宋体"/>
                <w:color w:val="000000"/>
                <w:sz w:val="24"/>
                <w:lang w:bidi="ar"/>
              </w:rPr>
              <w:t>梯宽不大于1100mm一侧敞开的斜梯，应至少在敞开一侧装有梯子扶手，</w:t>
            </w:r>
          </w:p>
          <w:p w14:paraId="511CC842">
            <w:pPr>
              <w:numPr>
                <w:ilvl w:val="0"/>
                <w:numId w:val="9"/>
              </w:numPr>
              <w:rPr>
                <w:rFonts w:ascii="宋体" w:hAnsi="宋体" w:cs="宋体"/>
                <w:color w:val="000000"/>
                <w:sz w:val="24"/>
              </w:rPr>
            </w:pPr>
            <w:r>
              <w:rPr>
                <w:rFonts w:hint="eastAsia" w:ascii="宋体" w:hAnsi="宋体" w:cs="宋体"/>
                <w:color w:val="000000"/>
                <w:sz w:val="24"/>
                <w:lang w:bidi="ar"/>
              </w:rPr>
              <w:t>梯宽不大于1100mm两边敞开的斜梯，应在两侧均安装梯子扶手。</w:t>
            </w:r>
          </w:p>
          <w:p w14:paraId="6CBF2526">
            <w:pPr>
              <w:numPr>
                <w:ilvl w:val="0"/>
                <w:numId w:val="9"/>
              </w:numPr>
              <w:rPr>
                <w:rFonts w:ascii="宋体" w:hAnsi="宋体" w:cs="宋体"/>
                <w:color w:val="000000"/>
                <w:sz w:val="24"/>
              </w:rPr>
            </w:pPr>
            <w:r>
              <w:rPr>
                <w:rFonts w:hint="eastAsia" w:ascii="宋体" w:hAnsi="宋体" w:cs="宋体"/>
                <w:color w:val="000000"/>
                <w:sz w:val="24"/>
                <w:lang w:bidi="ar"/>
              </w:rPr>
              <w:t>梯宽大于1100mm但不大于2200mm的斜梯，无论是否封闭，均应在两侧安装扶手，</w:t>
            </w:r>
          </w:p>
          <w:p w14:paraId="46E2E592">
            <w:pPr>
              <w:numPr>
                <w:ilvl w:val="0"/>
                <w:numId w:val="9"/>
              </w:numPr>
              <w:rPr>
                <w:rFonts w:ascii="宋体" w:hAnsi="宋体" w:cs="宋体"/>
                <w:color w:val="000000"/>
                <w:sz w:val="24"/>
              </w:rPr>
            </w:pPr>
            <w:r>
              <w:rPr>
                <w:rFonts w:hint="eastAsia" w:ascii="宋体" w:hAnsi="宋体" w:cs="宋体"/>
                <w:color w:val="000000"/>
                <w:sz w:val="24"/>
                <w:lang w:bidi="ar"/>
              </w:rPr>
              <w:t>梯宽大于2200mm的斜梯，除在两侧安装扶手外，在梯子宽度的中线处应设置中间栏杆，</w:t>
            </w:r>
          </w:p>
          <w:p w14:paraId="4E586538">
            <w:pPr>
              <w:numPr>
                <w:ilvl w:val="0"/>
                <w:numId w:val="9"/>
              </w:numPr>
              <w:rPr>
                <w:rFonts w:ascii="宋体" w:hAnsi="宋体" w:cs="宋体"/>
                <w:color w:val="000000"/>
                <w:sz w:val="24"/>
              </w:rPr>
            </w:pPr>
            <w:r>
              <w:rPr>
                <w:rFonts w:hint="eastAsia" w:ascii="宋体" w:hAnsi="宋体" w:cs="宋体"/>
                <w:color w:val="000000"/>
                <w:sz w:val="24"/>
                <w:lang w:bidi="ar"/>
              </w:rPr>
              <w:t>扶手的上表面垂直测量应不小于860mm，不大于960mm，</w:t>
            </w:r>
          </w:p>
          <w:p w14:paraId="0815E89A">
            <w:pPr>
              <w:numPr>
                <w:ilvl w:val="0"/>
                <w:numId w:val="9"/>
              </w:numPr>
              <w:rPr>
                <w:rFonts w:ascii="宋体" w:hAnsi="宋体" w:cs="宋体"/>
                <w:color w:val="000000"/>
                <w:sz w:val="24"/>
              </w:rPr>
            </w:pPr>
            <w:r>
              <w:rPr>
                <w:rFonts w:hint="eastAsia" w:ascii="宋体" w:hAnsi="宋体" w:cs="宋体"/>
                <w:color w:val="000000"/>
                <w:sz w:val="24"/>
                <w:lang w:bidi="ar"/>
              </w:rPr>
              <w:t>斜梯敞开边的扶手高度不应低于GB4053.3-2009中规定的栏杆高度，</w:t>
            </w:r>
          </w:p>
          <w:p w14:paraId="36EE247B">
            <w:pPr>
              <w:numPr>
                <w:ilvl w:val="0"/>
                <w:numId w:val="9"/>
              </w:numPr>
              <w:rPr>
                <w:rFonts w:ascii="宋体" w:hAnsi="宋体" w:cs="宋体"/>
                <w:color w:val="000000"/>
                <w:sz w:val="24"/>
              </w:rPr>
            </w:pPr>
            <w:r>
              <w:rPr>
                <w:rFonts w:hint="eastAsia" w:ascii="宋体" w:hAnsi="宋体" w:cs="宋体"/>
                <w:color w:val="000000"/>
                <w:sz w:val="24"/>
                <w:lang w:bidi="ar"/>
              </w:rPr>
              <w:t>斜梯踏板需要使用厚度不得小于4mm的防滑花纹钢板，或经防滑处理的普通钢板，或采用由25*4扁钢和小角钢组焊成的格子板。</w:t>
            </w:r>
          </w:p>
          <w:p w14:paraId="579292C1">
            <w:pPr>
              <w:numPr>
                <w:ilvl w:val="0"/>
                <w:numId w:val="9"/>
              </w:numPr>
              <w:rPr>
                <w:rFonts w:ascii="宋体" w:hAnsi="宋体" w:cs="宋体"/>
                <w:color w:val="000000"/>
                <w:sz w:val="24"/>
              </w:rPr>
            </w:pPr>
            <w:r>
              <w:rPr>
                <w:rFonts w:hint="eastAsia" w:ascii="宋体" w:hAnsi="宋体" w:cs="宋体"/>
                <w:color w:val="000000"/>
                <w:sz w:val="24"/>
                <w:lang w:bidi="ar"/>
              </w:rPr>
              <w:t>斜梯踏板前面应封闭(两级踏板之间)，防止人脚向前踏空造成摔倒</w:t>
            </w:r>
          </w:p>
        </w:tc>
      </w:tr>
    </w:tbl>
    <w:p w14:paraId="19373913">
      <w:pPr>
        <w:spacing w:line="400" w:lineRule="exact"/>
        <w:ind w:left="141" w:leftChars="67" w:firstLine="424" w:firstLineChars="177"/>
        <w:rPr>
          <w:rFonts w:ascii="宋体" w:hAnsi="宋体"/>
          <w:color w:val="000000"/>
          <w:sz w:val="24"/>
        </w:rPr>
      </w:pPr>
    </w:p>
    <w:p w14:paraId="47C888A0">
      <w:pPr>
        <w:tabs>
          <w:tab w:val="left" w:pos="780"/>
          <w:tab w:val="left" w:pos="900"/>
        </w:tabs>
        <w:adjustRightInd w:val="0"/>
        <w:spacing w:line="440" w:lineRule="exact"/>
        <w:textAlignment w:val="baseline"/>
        <w:rPr>
          <w:color w:val="000000"/>
          <w:sz w:val="24"/>
        </w:rPr>
      </w:pPr>
      <w:r>
        <w:rPr>
          <w:rFonts w:hint="eastAsia"/>
          <w:color w:val="000000"/>
          <w:sz w:val="24"/>
        </w:rPr>
        <w:t>1.2防护罩、网、栏制作要求：</w:t>
      </w:r>
    </w:p>
    <w:p w14:paraId="25454478">
      <w:pPr>
        <w:tabs>
          <w:tab w:val="left" w:pos="1200"/>
        </w:tabs>
        <w:adjustRightInd w:val="0"/>
        <w:spacing w:line="380" w:lineRule="exact"/>
        <w:ind w:firstLine="720" w:firstLineChars="300"/>
        <w:textAlignment w:val="baseline"/>
        <w:rPr>
          <w:rFonts w:ascii="宋体" w:hAnsi="宋体" w:cs="Arial"/>
          <w:bCs/>
          <w:color w:val="000000"/>
          <w:sz w:val="24"/>
        </w:rPr>
      </w:pPr>
      <w:r>
        <w:rPr>
          <w:rFonts w:hint="eastAsia" w:ascii="宋体" w:hAnsi="宋体" w:cs="Arial"/>
          <w:bCs/>
          <w:color w:val="000000"/>
          <w:sz w:val="24"/>
        </w:rPr>
        <w:t>1.2.1材质有足够的强度和刚度，无明显的锈蚀或变形；</w:t>
      </w:r>
    </w:p>
    <w:p w14:paraId="7BF53B2C">
      <w:pPr>
        <w:tabs>
          <w:tab w:val="left" w:pos="1200"/>
        </w:tabs>
        <w:adjustRightInd w:val="0"/>
        <w:spacing w:line="380" w:lineRule="exact"/>
        <w:ind w:left="1438" w:leftChars="342" w:hanging="720" w:hangingChars="300"/>
        <w:textAlignment w:val="baseline"/>
        <w:rPr>
          <w:rFonts w:ascii="宋体" w:hAnsi="宋体" w:cs="Arial"/>
          <w:bCs/>
          <w:color w:val="000000"/>
          <w:sz w:val="24"/>
        </w:rPr>
      </w:pPr>
      <w:r>
        <w:rPr>
          <w:rFonts w:hint="eastAsia" w:ascii="宋体" w:hAnsi="宋体" w:cs="Arial"/>
          <w:bCs/>
          <w:color w:val="000000"/>
          <w:sz w:val="24"/>
        </w:rPr>
        <w:t>1.2.2安装应牢固，工作时不应与可动部件有接触或产生摩擦，机械运转时防护装置无振动或松动；</w:t>
      </w:r>
    </w:p>
    <w:p w14:paraId="68B6DA9B">
      <w:pPr>
        <w:tabs>
          <w:tab w:val="left" w:pos="1200"/>
        </w:tabs>
        <w:adjustRightInd w:val="0"/>
        <w:spacing w:line="380" w:lineRule="exact"/>
        <w:ind w:left="1438" w:leftChars="342" w:hanging="720" w:hangingChars="300"/>
        <w:textAlignment w:val="baseline"/>
        <w:rPr>
          <w:rFonts w:ascii="宋体" w:hAnsi="宋体" w:cs="Arial"/>
          <w:bCs/>
          <w:color w:val="000000"/>
          <w:sz w:val="24"/>
        </w:rPr>
      </w:pPr>
      <w:r>
        <w:rPr>
          <w:rFonts w:hint="eastAsia" w:ascii="宋体" w:hAnsi="宋体" w:cs="Arial"/>
          <w:bCs/>
          <w:color w:val="000000"/>
          <w:sz w:val="24"/>
        </w:rPr>
        <w:t>1.2.3安装后便于拆卸（检修时不需要拆卸的栏网除外）、定位合理，不许与主机焊接；</w:t>
      </w:r>
    </w:p>
    <w:p w14:paraId="7A20EB03">
      <w:pPr>
        <w:tabs>
          <w:tab w:val="left" w:pos="1200"/>
        </w:tabs>
        <w:adjustRightInd w:val="0"/>
        <w:spacing w:line="380" w:lineRule="exact"/>
        <w:ind w:left="1438" w:leftChars="342" w:hanging="720" w:hangingChars="300"/>
        <w:textAlignment w:val="baseline"/>
        <w:rPr>
          <w:rFonts w:ascii="宋体" w:hAnsi="宋体" w:cs="Arial"/>
          <w:bCs/>
          <w:color w:val="000000"/>
          <w:sz w:val="24"/>
        </w:rPr>
      </w:pPr>
      <w:r>
        <w:rPr>
          <w:rFonts w:hint="eastAsia" w:ascii="宋体" w:hAnsi="宋体" w:cs="Arial"/>
          <w:bCs/>
          <w:color w:val="000000"/>
          <w:sz w:val="24"/>
        </w:rPr>
        <w:t>1.2.4防护装置与人体接触各处无棱边、无毛刺，尽可能与保护机构外形相符，不应妨碍正常的操作；</w:t>
      </w:r>
    </w:p>
    <w:p w14:paraId="40D7DA15">
      <w:pPr>
        <w:tabs>
          <w:tab w:val="left" w:pos="1200"/>
        </w:tabs>
        <w:adjustRightInd w:val="0"/>
        <w:spacing w:line="380" w:lineRule="exact"/>
        <w:ind w:left="1438" w:leftChars="342" w:hanging="720" w:hangingChars="300"/>
        <w:textAlignment w:val="baseline"/>
        <w:rPr>
          <w:rFonts w:ascii="宋体" w:hAnsi="宋体" w:cs="Arial"/>
          <w:bCs/>
          <w:color w:val="000000"/>
          <w:sz w:val="24"/>
        </w:rPr>
      </w:pPr>
      <w:r>
        <w:rPr>
          <w:rFonts w:hint="eastAsia" w:ascii="宋体" w:hAnsi="宋体" w:cs="Arial"/>
          <w:bCs/>
          <w:color w:val="000000"/>
          <w:sz w:val="24"/>
        </w:rPr>
        <w:t>1.2.5为防止操作者由于意料不到的运动或观察加工时产生挤压危险，应在工作区域周遍加防护装置，宜装活动式或采用可调式防护装置；</w:t>
      </w:r>
    </w:p>
    <w:p w14:paraId="38895F7E">
      <w:pPr>
        <w:tabs>
          <w:tab w:val="left" w:pos="1200"/>
        </w:tabs>
        <w:adjustRightInd w:val="0"/>
        <w:spacing w:line="380" w:lineRule="exact"/>
        <w:ind w:left="1438" w:leftChars="342" w:hanging="720" w:hangingChars="300"/>
        <w:textAlignment w:val="baseline"/>
        <w:rPr>
          <w:rFonts w:ascii="宋体" w:hAnsi="宋体" w:cs="Arial"/>
          <w:bCs/>
          <w:color w:val="000000"/>
          <w:sz w:val="24"/>
        </w:rPr>
      </w:pPr>
      <w:r>
        <w:rPr>
          <w:rFonts w:hint="eastAsia" w:ascii="宋体" w:hAnsi="宋体" w:cs="Arial"/>
          <w:bCs/>
          <w:color w:val="000000"/>
          <w:sz w:val="24"/>
        </w:rPr>
        <w:t>1.2.6开启式防护栏（罩）打开时或一部分失灵时，应使活动部件不能运转或运转中的部件停止运动；</w:t>
      </w:r>
    </w:p>
    <w:p w14:paraId="44B84313">
      <w:pPr>
        <w:tabs>
          <w:tab w:val="left" w:pos="1200"/>
        </w:tabs>
        <w:adjustRightInd w:val="0"/>
        <w:spacing w:line="380" w:lineRule="exact"/>
        <w:ind w:firstLine="720" w:firstLineChars="300"/>
        <w:textAlignment w:val="baseline"/>
        <w:rPr>
          <w:rFonts w:ascii="宋体" w:hAnsi="宋体" w:cs="Arial"/>
          <w:bCs/>
          <w:color w:val="000000"/>
          <w:sz w:val="24"/>
        </w:rPr>
      </w:pPr>
      <w:r>
        <w:rPr>
          <w:rFonts w:hint="eastAsia" w:ascii="宋体" w:hAnsi="宋体" w:cs="Arial"/>
          <w:bCs/>
          <w:color w:val="000000"/>
          <w:sz w:val="24"/>
        </w:rPr>
        <w:t>1.2.7防护罩、盖、栏，应按安全色的标准进行涂漆防护。</w:t>
      </w:r>
    </w:p>
    <w:p w14:paraId="5C1C1F3C">
      <w:pPr>
        <w:spacing w:line="400" w:lineRule="exact"/>
        <w:ind w:firstLine="424" w:firstLineChars="177"/>
        <w:rPr>
          <w:rFonts w:ascii="宋体" w:hAnsi="宋体"/>
          <w:color w:val="000000"/>
          <w:sz w:val="24"/>
        </w:rPr>
      </w:pPr>
      <w:r>
        <w:rPr>
          <w:rFonts w:hint="eastAsia" w:ascii="宋体" w:hAnsi="宋体"/>
          <w:color w:val="000000"/>
          <w:sz w:val="24"/>
        </w:rPr>
        <w:t>[引用标准</w:t>
      </w:r>
      <w:r>
        <w:rPr>
          <w:rFonts w:ascii="宋体" w:hAnsi="宋体"/>
          <w:color w:val="000000"/>
          <w:sz w:val="24"/>
        </w:rPr>
        <w:t>]</w:t>
      </w:r>
      <w:r>
        <w:rPr>
          <w:rFonts w:hint="eastAsia" w:ascii="宋体" w:hAnsi="宋体"/>
          <w:color w:val="000000"/>
          <w:sz w:val="24"/>
        </w:rPr>
        <w:t>GB/T8196—2003</w:t>
      </w:r>
      <w:r>
        <w:rPr>
          <w:rFonts w:ascii="宋体" w:hAnsi="宋体"/>
          <w:color w:val="000000"/>
          <w:sz w:val="24"/>
        </w:rPr>
        <w:t>机械安全 防护装置 固定式和活动式防护装置设计与制造一般要求</w:t>
      </w:r>
    </w:p>
    <w:p w14:paraId="3DF3699D">
      <w:pPr>
        <w:spacing w:line="360" w:lineRule="auto"/>
        <w:rPr>
          <w:rFonts w:ascii="宋体" w:hAnsi="宋体" w:cs="宋体"/>
          <w:color w:val="000000"/>
          <w:sz w:val="24"/>
        </w:rPr>
      </w:pPr>
      <w:r>
        <w:rPr>
          <w:rFonts w:hint="eastAsia" w:ascii="宋体" w:hAnsi="宋体" w:cs="宋体"/>
          <w:color w:val="000000"/>
          <w:sz w:val="24"/>
          <w:lang w:bidi="ar"/>
        </w:rPr>
        <w:t>1.3安全色</w:t>
      </w:r>
    </w:p>
    <w:p w14:paraId="73EB1296">
      <w:pPr>
        <w:spacing w:line="360" w:lineRule="auto"/>
        <w:ind w:firstLine="240" w:firstLineChars="100"/>
        <w:rPr>
          <w:rFonts w:ascii="宋体" w:hAnsi="宋体" w:cs="宋体"/>
          <w:color w:val="000000"/>
          <w:sz w:val="24"/>
        </w:rPr>
      </w:pPr>
      <w:r>
        <w:rPr>
          <w:rFonts w:hint="eastAsia" w:ascii="宋体" w:hAnsi="宋体" w:cs="宋体"/>
          <w:color w:val="000000"/>
          <w:sz w:val="24"/>
          <w:lang w:bidi="ar"/>
        </w:rPr>
        <w:t>1.3.1控制安全装置采用黄色/红色；</w:t>
      </w:r>
    </w:p>
    <w:p w14:paraId="5399CEB9">
      <w:pPr>
        <w:spacing w:line="360" w:lineRule="auto"/>
        <w:ind w:firstLine="240" w:firstLineChars="100"/>
        <w:rPr>
          <w:rFonts w:ascii="宋体" w:hAnsi="宋体" w:cs="宋体"/>
          <w:color w:val="000000"/>
          <w:sz w:val="24"/>
        </w:rPr>
      </w:pPr>
      <w:r>
        <w:rPr>
          <w:rFonts w:hint="eastAsia" w:ascii="宋体" w:hAnsi="宋体" w:cs="宋体"/>
          <w:color w:val="000000"/>
          <w:sz w:val="24"/>
          <w:lang w:bidi="ar"/>
        </w:rPr>
        <w:t>1.3.2紧急停止装置采用红色；</w:t>
      </w:r>
    </w:p>
    <w:p w14:paraId="2F3C3DAA">
      <w:pPr>
        <w:spacing w:line="360" w:lineRule="auto"/>
        <w:ind w:firstLine="240" w:firstLineChars="100"/>
        <w:rPr>
          <w:rFonts w:ascii="宋体" w:hAnsi="宋体" w:cs="宋体"/>
          <w:color w:val="000000"/>
          <w:sz w:val="24"/>
        </w:rPr>
      </w:pPr>
      <w:r>
        <w:rPr>
          <w:rFonts w:hint="eastAsia" w:ascii="宋体" w:hAnsi="宋体" w:cs="宋体"/>
          <w:color w:val="000000"/>
          <w:sz w:val="24"/>
          <w:lang w:bidi="ar"/>
        </w:rPr>
        <w:t>1.3.3异常状态指示采用黄色；</w:t>
      </w:r>
    </w:p>
    <w:p w14:paraId="06A5AFF6">
      <w:pPr>
        <w:spacing w:line="360" w:lineRule="auto"/>
        <w:ind w:firstLine="240" w:firstLineChars="100"/>
        <w:rPr>
          <w:rFonts w:ascii="宋体" w:hAnsi="宋体" w:cs="宋体"/>
          <w:color w:val="000000"/>
          <w:sz w:val="24"/>
        </w:rPr>
      </w:pPr>
      <w:r>
        <w:rPr>
          <w:rFonts w:hint="eastAsia" w:ascii="宋体" w:hAnsi="宋体" w:cs="宋体"/>
          <w:color w:val="000000"/>
          <w:sz w:val="24"/>
          <w:lang w:bidi="ar"/>
        </w:rPr>
        <w:t>1.3.4启动状态采用绿色；</w:t>
      </w:r>
    </w:p>
    <w:p w14:paraId="66DA2559">
      <w:pPr>
        <w:spacing w:line="360" w:lineRule="auto"/>
        <w:ind w:firstLine="240" w:firstLineChars="100"/>
        <w:rPr>
          <w:rFonts w:ascii="宋体" w:hAnsi="宋体" w:cs="宋体"/>
          <w:color w:val="000000"/>
          <w:sz w:val="24"/>
        </w:rPr>
      </w:pPr>
      <w:r>
        <w:rPr>
          <w:rFonts w:hint="eastAsia" w:ascii="宋体" w:hAnsi="宋体" w:cs="宋体"/>
          <w:color w:val="000000"/>
          <w:sz w:val="24"/>
          <w:lang w:bidi="ar"/>
        </w:rPr>
        <w:t>1.3.5重置状态采用蓝色；</w:t>
      </w:r>
    </w:p>
    <w:p w14:paraId="5F1A1236">
      <w:pPr>
        <w:spacing w:line="360" w:lineRule="auto"/>
        <w:ind w:left="97" w:leftChars="46"/>
        <w:rPr>
          <w:rFonts w:ascii="宋体" w:hAnsi="宋体" w:cs="宋体"/>
          <w:color w:val="000000"/>
          <w:sz w:val="24"/>
        </w:rPr>
      </w:pPr>
      <w:r>
        <w:rPr>
          <w:rFonts w:hint="eastAsia" w:ascii="宋体" w:hAnsi="宋体" w:cs="宋体"/>
          <w:color w:val="000000"/>
          <w:sz w:val="24"/>
          <w:lang w:bidi="ar"/>
        </w:rPr>
        <w:t>1.3.6安全标志的文字、图形符号和警告标志的几何边框采用黑色，底色采用黄色。</w:t>
      </w:r>
    </w:p>
    <w:p w14:paraId="73DB4545">
      <w:pPr>
        <w:tabs>
          <w:tab w:val="left" w:pos="780"/>
          <w:tab w:val="left" w:pos="900"/>
        </w:tabs>
        <w:adjustRightInd w:val="0"/>
        <w:spacing w:line="440" w:lineRule="exact"/>
        <w:textAlignment w:val="baseline"/>
        <w:rPr>
          <w:rFonts w:ascii="宋体" w:hAnsi="宋体"/>
          <w:b/>
          <w:color w:val="000000"/>
          <w:sz w:val="24"/>
        </w:rPr>
      </w:pPr>
      <w:r>
        <w:rPr>
          <w:rFonts w:hint="eastAsia" w:ascii="宋体" w:hAnsi="宋体"/>
          <w:color w:val="000000"/>
          <w:sz w:val="24"/>
        </w:rPr>
        <w:t>1.4安全装置安全要求</w:t>
      </w:r>
      <w:r>
        <w:rPr>
          <w:rFonts w:hint="eastAsia" w:ascii="宋体" w:hAnsi="宋体"/>
          <w:b/>
          <w:color w:val="000000"/>
          <w:sz w:val="24"/>
        </w:rPr>
        <w:t>：</w:t>
      </w:r>
    </w:p>
    <w:p w14:paraId="69D27FEB">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1.4.1各操作站有急停开关，急停按钮要求使用蘑菇头的急停按钮，安装应是红色蘑菇头，黄色底；</w:t>
      </w:r>
    </w:p>
    <w:p w14:paraId="4FDB9D3E">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1.4.2复合线喂料斗操作位分别安装脚踢急停装置和安全推杆，脚踢急停的设置不宜留有站立平台（如下图所示）；</w:t>
      </w:r>
    </w:p>
    <w:p w14:paraId="6BC64EB4">
      <w:pPr>
        <w:spacing w:line="360" w:lineRule="auto"/>
        <w:ind w:left="845"/>
        <w:rPr>
          <w:rFonts w:ascii="宋体" w:hAnsi="宋体"/>
          <w:color w:val="000000"/>
          <w:sz w:val="24"/>
        </w:rPr>
      </w:pPr>
      <w:r>
        <w:rPr>
          <w:rFonts w:ascii="宋体" w:hAnsi="宋体"/>
          <w:color w:val="000000"/>
          <w:sz w:val="24"/>
        </w:rPr>
        <w:drawing>
          <wp:inline distT="0" distB="0" distL="114300" distR="114300">
            <wp:extent cx="2593975" cy="2018665"/>
            <wp:effectExtent l="0" t="0" r="12065" b="8255"/>
            <wp:docPr id="7" name="图片 1" descr="C:\Users\admin\Documents\WeChat Files\wxid_fixn26f8ipbp21\FileStorage\Temp\1678151079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Documents\WeChat Files\wxid_fixn26f8ipbp21\FileStorage\Temp\1678151079996.png"/>
                    <pic:cNvPicPr>
                      <a:picLocks noChangeAspect="1"/>
                    </pic:cNvPicPr>
                  </pic:nvPicPr>
                  <pic:blipFill>
                    <a:blip r:embed="rId17"/>
                    <a:stretch>
                      <a:fillRect/>
                    </a:stretch>
                  </pic:blipFill>
                  <pic:spPr>
                    <a:xfrm>
                      <a:off x="0" y="0"/>
                      <a:ext cx="2593975" cy="2018665"/>
                    </a:xfrm>
                    <a:prstGeom prst="rect">
                      <a:avLst/>
                    </a:prstGeom>
                    <a:noFill/>
                    <a:ln>
                      <a:noFill/>
                    </a:ln>
                  </pic:spPr>
                </pic:pic>
              </a:graphicData>
            </a:graphic>
          </wp:inline>
        </w:drawing>
      </w:r>
    </w:p>
    <w:p w14:paraId="79AC2F6A">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1.4.3存在挤压风险升降平台的驱动系统必须带自锁功能，同时设有机械保护，以便于异常情况处置和检维修过程中起保护作用；</w:t>
      </w:r>
    </w:p>
    <w:p w14:paraId="1AD3770F">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1.4.4安全拉绳需配备安全警示牌（1个/3米）；材质：铝板，大小：180mm×65mm，无锐角</w:t>
      </w:r>
    </w:p>
    <w:p w14:paraId="1B19DF62">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1.4.6采用区域连锁的防护，需在防护区域外单独设置复位开关，复位开关的安装位置宜在操作人员处于防护区域内不易触碰的部位；</w:t>
      </w:r>
    </w:p>
    <w:p w14:paraId="2775DDEE">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1.4.7手动开关、点动开关选用自复位型开关，即操作者手离开关按钮控制作用失效；</w:t>
      </w:r>
    </w:p>
    <w:p w14:paraId="25EBFE13">
      <w:pPr>
        <w:tabs>
          <w:tab w:val="left" w:pos="845"/>
          <w:tab w:val="left" w:pos="1200"/>
        </w:tabs>
        <w:spacing w:line="360" w:lineRule="auto"/>
        <w:ind w:left="959" w:leftChars="228" w:hanging="480" w:hangingChars="200"/>
        <w:rPr>
          <w:rFonts w:ascii="宋体" w:hAnsi="宋体"/>
          <w:color w:val="000000"/>
          <w:sz w:val="24"/>
        </w:rPr>
      </w:pPr>
      <w:r>
        <w:rPr>
          <w:rFonts w:hint="eastAsia" w:ascii="宋体" w:hAnsi="宋体"/>
          <w:color w:val="000000"/>
          <w:sz w:val="24"/>
        </w:rPr>
        <w:t>1.4.8自动物流线体上方进行检维修和人员操作的部位，如存在大于2米的坠落基准高度的情况，需安装安全绳挂钩；</w:t>
      </w:r>
    </w:p>
    <w:p w14:paraId="6F46110A">
      <w:pPr>
        <w:tabs>
          <w:tab w:val="left" w:pos="845"/>
          <w:tab w:val="left" w:pos="1200"/>
        </w:tabs>
        <w:spacing w:line="360" w:lineRule="auto"/>
        <w:ind w:firstLine="480" w:firstLineChars="200"/>
        <w:rPr>
          <w:rFonts w:ascii="宋体" w:hAnsi="宋体"/>
          <w:color w:val="000000"/>
          <w:sz w:val="24"/>
        </w:rPr>
      </w:pPr>
      <w:r>
        <w:rPr>
          <w:rFonts w:hint="eastAsia" w:ascii="宋体" w:hAnsi="宋体"/>
          <w:color w:val="000000"/>
          <w:sz w:val="24"/>
        </w:rPr>
        <w:t>1.4.9自动物流线提升装置入口安装过高检测开关和紧急拉绳装置；</w:t>
      </w:r>
    </w:p>
    <w:p w14:paraId="1308EDB8">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1.4.10自动物流线提升装置出入口，主线体出入平台口及风险相对较大部位安装监控。</w:t>
      </w:r>
    </w:p>
    <w:p w14:paraId="07149067">
      <w:pPr>
        <w:tabs>
          <w:tab w:val="left" w:pos="780"/>
          <w:tab w:val="left" w:pos="900"/>
        </w:tabs>
        <w:adjustRightInd w:val="0"/>
        <w:spacing w:line="440" w:lineRule="exact"/>
        <w:textAlignment w:val="baseline"/>
        <w:rPr>
          <w:rFonts w:ascii="宋体" w:hAnsi="宋体"/>
          <w:color w:val="000000"/>
          <w:sz w:val="24"/>
        </w:rPr>
      </w:pPr>
      <w:r>
        <w:rPr>
          <w:rFonts w:hint="eastAsia" w:ascii="宋体" w:hAnsi="宋体"/>
          <w:color w:val="000000"/>
          <w:sz w:val="24"/>
        </w:rPr>
        <w:t>1.5隔离防护安全要求：</w:t>
      </w:r>
    </w:p>
    <w:p w14:paraId="068EF313">
      <w:pPr>
        <w:tabs>
          <w:tab w:val="left" w:pos="845"/>
          <w:tab w:val="left" w:pos="1200"/>
        </w:tabs>
        <w:spacing w:line="360" w:lineRule="auto"/>
        <w:ind w:firstLine="480" w:firstLineChars="200"/>
        <w:rPr>
          <w:rFonts w:ascii="宋体" w:hAnsi="宋体"/>
          <w:color w:val="000000"/>
          <w:sz w:val="24"/>
        </w:rPr>
      </w:pPr>
      <w:r>
        <w:rPr>
          <w:rFonts w:hint="eastAsia" w:ascii="宋体" w:hAnsi="宋体"/>
          <w:color w:val="000000"/>
          <w:sz w:val="24"/>
        </w:rPr>
        <w:t>1.5.1传送带辊筒两端有弧形防护罩，防止裸露轴发生卷绕事故；</w:t>
      </w:r>
    </w:p>
    <w:p w14:paraId="26219DAB">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1.5.2</w:t>
      </w:r>
      <w:r>
        <w:rPr>
          <w:rFonts w:ascii="宋体" w:hAnsi="宋体"/>
          <w:color w:val="000000"/>
          <w:sz w:val="24"/>
        </w:rPr>
        <w:t>整</w:t>
      </w:r>
      <w:r>
        <w:rPr>
          <w:rFonts w:hint="eastAsia" w:ascii="宋体" w:hAnsi="宋体"/>
          <w:color w:val="000000"/>
          <w:sz w:val="24"/>
        </w:rPr>
        <w:t>台设备</w:t>
      </w:r>
      <w:r>
        <w:rPr>
          <w:rFonts w:ascii="宋体" w:hAnsi="宋体"/>
          <w:color w:val="000000"/>
          <w:sz w:val="24"/>
        </w:rPr>
        <w:t>链条和同步带防护罩应为</w:t>
      </w:r>
      <w:r>
        <w:rPr>
          <w:rFonts w:ascii="宋体" w:hAnsi="宋体"/>
          <w:b/>
          <w:color w:val="000000"/>
          <w:sz w:val="24"/>
        </w:rPr>
        <w:t>全封闭</w:t>
      </w:r>
      <w:r>
        <w:rPr>
          <w:rFonts w:hint="eastAsia" w:ascii="宋体" w:hAnsi="宋体"/>
          <w:color w:val="000000"/>
          <w:sz w:val="24"/>
        </w:rPr>
        <w:t>，不能做到全封闭的要求手指不能侵入；</w:t>
      </w:r>
    </w:p>
    <w:p w14:paraId="28A854EE">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1.5.3整机裸露的滚筒及张紧辊加装防护罩，要求遮盖滚筒，防护罩与输送带之间≦6mm；</w:t>
      </w:r>
    </w:p>
    <w:p w14:paraId="19A83205">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1.5.4安全防护罩、易发生挤压部位、易坠落部位、易发生伤害、产生职业危害部位（如激光、噪声）应健全并张贴安全警示标志；</w:t>
      </w:r>
    </w:p>
    <w:p w14:paraId="425755C9">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1.5.5裁刀部位的防护罩应做到全封闭，不允许手侵入；防护罩上的移动拉门要求安装联锁装置（要求拉门移开后裁刀不允许移动和转动）；</w:t>
      </w:r>
    </w:p>
    <w:p w14:paraId="75F0CD38">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olor w:val="000000"/>
          <w:sz w:val="24"/>
        </w:rPr>
        <w:t>1.5.6滚筒传送的链条与链轮处，应做成如下图的防护形式，以防止员工手指侵入，传动滚筒整体采用阻尼辊形式。</w:t>
      </w:r>
    </w:p>
    <w:p w14:paraId="28E57CF1">
      <w:pPr>
        <w:spacing w:line="360" w:lineRule="auto"/>
        <w:ind w:left="845"/>
        <w:rPr>
          <w:rFonts w:ascii="宋体" w:hAnsi="宋体"/>
          <w:color w:val="000000"/>
          <w:sz w:val="24"/>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603885</wp:posOffset>
                </wp:positionV>
                <wp:extent cx="2729865" cy="606425"/>
                <wp:effectExtent l="0" t="111760" r="0" b="120015"/>
                <wp:wrapNone/>
                <wp:docPr id="25" name="椭圆 25"/>
                <wp:cNvGraphicFramePr/>
                <a:graphic xmlns:a="http://schemas.openxmlformats.org/drawingml/2006/main">
                  <a:graphicData uri="http://schemas.microsoft.com/office/word/2010/wordprocessingShape">
                    <wps:wsp>
                      <wps:cNvSpPr>
                        <a:spLocks noChangeArrowheads="1"/>
                      </wps:cNvSpPr>
                      <wps:spPr bwMode="auto">
                        <a:xfrm rot="20919624">
                          <a:off x="0" y="0"/>
                          <a:ext cx="2729579" cy="606476"/>
                        </a:xfrm>
                        <a:prstGeom prst="ellipse">
                          <a:avLst/>
                        </a:prstGeom>
                        <a:noFill/>
                        <a:ln w="28575">
                          <a:solidFill>
                            <a:srgbClr val="FF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2.75pt;margin-top:47.55pt;height:47.75pt;width:214.95pt;rotation:-743152f;z-index:251659264;mso-width-relative:page;mso-height-relative:page;" filled="f" stroked="t" coordsize="21600,21600" o:gfxdata="UEsDBAoAAAAAAIdO4kAAAAAAAAAAAAAAAAAEAAAAZHJzL1BLAwQUAAAACACHTuJAUNp5UNUAAAAJ&#10;AQAADwAAAGRycy9kb3ducmV2LnhtbE2Py07DMBBF90j8gzVI7Og4EFdtiFMhJMQSpYW9Gw9JVD8i&#10;203av8esYDm6R/eeqXcXa9hMIY7eSShWHBi5zuvR9RI+D28PG2AxKaeV8Y4kXCnCrrm9qVWl/eJa&#10;mvepZ7nExUpJGFKaKsTYDWRVXPmJXM6+fbAq5TP0qINacrk1+Mj5Gq0aXV4Y1ESvA3Wn/dlKaGdE&#10;g9R+BVF+lOF0Xcz704uU93cFfwaW6JL+YPjVz+rQZKejPzsdmZGwESKTEraiAJZzUYgS2DGDW74G&#10;bGr8/0HzA1BLAwQUAAAACACHTuJAqPm1tj8CAABcBAAADgAAAGRycy9lMm9Eb2MueG1srVRLbtsw&#10;EN0X6B0I7hvJgj+xYDkIbLgokLYB0h6ApiiLKMVhh7Tl9AA9RZfd5ljtOTqk3Py6yaJaCJwP38y8&#10;edLi4tgZdlDoNdiKj85yzpSVUGu7q/jnT5s355z5IGwtDFhV8Vvl+cXy9atF70pVQAumVsgIxPqy&#10;dxVvQ3BllnnZqk74M3DKUrAB7EQgE3dZjaIn9M5kRZ5Psx6wdghSeU/e9RDkJ0R8CSA0jZZqDXLf&#10;KRsGVFRGBBrJt9p5vkzdNo2S4WPTeBWYqThNGtKbitB5G9/ZciHKHQrXanlqQbykhWczdUJbKnoP&#10;tRZBsD3qf6A6LRE8NOFMQpcNgyRGaIpR/oybm1Y4lWYhqr27J93/P1j54XCNTNcVLyacWdHRxn//&#10;vPv14zsjB7HTO19S0o27xjifd1cgv3hmYdUKu1OXiNC3StTU0yjmZ08uRMPTVbbt30NN2GIfIBF1&#10;bLBjCLSQIp+P5tNinNzECDum9dzer0cdA5PkLGbFfDKbcyYpNs2n49k0VRRlBIvdOfThrYKOxUPF&#10;lTEkhsigKMXhyofY30NWdFvYaGOSCoxlPRU5n8wm6YYHo+sYTXPjbrsyyA6ChLTZ5PScaj9JQ9jb&#10;eqhibLynkgZPpf+yMbC6hfqWmEkckBzpk6SWW8BvnPUkyIr7r3uBijPzzhK789F4HBWcjPFkVpCB&#10;jyPbxxFhJUFVPHA2HFdhUP3eod61VGmUhrRwSRtpdKIm9jd0ddojiS4xdvpAoqof2ynr4a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2nlQ1QAAAAkBAAAPAAAAAAAAAAEAIAAAACIAAABkcnMv&#10;ZG93bnJldi54bWxQSwECFAAUAAAACACHTuJAqPm1tj8CAABcBAAADgAAAAAAAAABACAAAAAkAQAA&#10;ZHJzL2Uyb0RvYy54bWxQSwUGAAAAAAYABgBZAQAA1QUAAAAA&#10;">
                <v:fill on="f" focussize="0,0"/>
                <v:stroke weight="2.25pt" color="#FF0000" joinstyle="round"/>
                <v:imagedata o:title=""/>
                <o:lock v:ext="edit" aspectratio="f"/>
              </v:shape>
            </w:pict>
          </mc:Fallback>
        </mc:AlternateContent>
      </w:r>
      <w:r>
        <w:rPr>
          <w:rFonts w:ascii="宋体" w:hAnsi="宋体"/>
          <w:color w:val="000000"/>
          <w:sz w:val="24"/>
        </w:rPr>
        <w:drawing>
          <wp:inline distT="0" distB="0" distL="114300" distR="114300">
            <wp:extent cx="2710815" cy="2334260"/>
            <wp:effectExtent l="0" t="0" r="1905" b="12700"/>
            <wp:docPr id="12" name="图片 2" descr="C:\Users\KR\AppData\Local\Temp\WeChat Files\45e5d4078396884a5b5658426acca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KR\AppData\Local\Temp\WeChat Files\45e5d4078396884a5b5658426acca5f.jpg"/>
                    <pic:cNvPicPr>
                      <a:picLocks noChangeAspect="1"/>
                    </pic:cNvPicPr>
                  </pic:nvPicPr>
                  <pic:blipFill>
                    <a:blip r:embed="rId18"/>
                    <a:stretch>
                      <a:fillRect/>
                    </a:stretch>
                  </pic:blipFill>
                  <pic:spPr>
                    <a:xfrm>
                      <a:off x="0" y="0"/>
                      <a:ext cx="2710815" cy="2334260"/>
                    </a:xfrm>
                    <a:prstGeom prst="rect">
                      <a:avLst/>
                    </a:prstGeom>
                    <a:noFill/>
                    <a:ln>
                      <a:noFill/>
                    </a:ln>
                  </pic:spPr>
                </pic:pic>
              </a:graphicData>
            </a:graphic>
          </wp:inline>
        </w:drawing>
      </w:r>
    </w:p>
    <w:p w14:paraId="67BD2AC4">
      <w:pPr>
        <w:tabs>
          <w:tab w:val="left" w:pos="780"/>
          <w:tab w:val="left" w:pos="900"/>
        </w:tabs>
        <w:adjustRightInd w:val="0"/>
        <w:spacing w:line="440" w:lineRule="exact"/>
        <w:textAlignment w:val="baseline"/>
        <w:rPr>
          <w:rFonts w:ascii="宋体" w:hAnsi="宋体"/>
          <w:color w:val="000000"/>
          <w:sz w:val="24"/>
        </w:rPr>
      </w:pPr>
      <w:r>
        <w:rPr>
          <w:rFonts w:hint="eastAsia" w:ascii="宋体" w:hAnsi="宋体"/>
          <w:color w:val="000000"/>
          <w:sz w:val="24"/>
        </w:rPr>
        <w:t>1.6 电气方面安全要求：</w:t>
      </w:r>
    </w:p>
    <w:p w14:paraId="31A12514">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1.6.1电气线路敷设要求进桥架，不允许明拉；</w:t>
      </w:r>
    </w:p>
    <w:p w14:paraId="775D6508">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2</w:t>
      </w:r>
      <w:r>
        <w:rPr>
          <w:rFonts w:hint="eastAsia" w:ascii="宋体" w:hAnsi="宋体" w:cs="宋体"/>
          <w:color w:val="000000"/>
          <w:sz w:val="24"/>
          <w:lang w:bidi="ar"/>
        </w:rPr>
        <w:t>设备有安全点检画面；</w:t>
      </w:r>
    </w:p>
    <w:p w14:paraId="468B1462">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3</w:t>
      </w:r>
      <w:r>
        <w:rPr>
          <w:rFonts w:hint="eastAsia" w:ascii="宋体" w:hAnsi="宋体" w:cs="宋体"/>
          <w:color w:val="000000"/>
          <w:sz w:val="24"/>
          <w:lang w:bidi="ar"/>
        </w:rPr>
        <w:t>设备安全装置启动需要有报警信息；</w:t>
      </w:r>
    </w:p>
    <w:p w14:paraId="25C34723">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4</w:t>
      </w:r>
      <w:r>
        <w:rPr>
          <w:rFonts w:hint="eastAsia" w:ascii="宋体" w:hAnsi="宋体" w:cs="宋体"/>
          <w:color w:val="000000"/>
          <w:sz w:val="24"/>
          <w:lang w:bidi="ar"/>
        </w:rPr>
        <w:t>所有安全装置电气器件采用双输入双输出，每个点位安全位单独进入配电柜，严谨串联使用，有安全等级认证的器件；</w:t>
      </w:r>
    </w:p>
    <w:p w14:paraId="2349862E">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5</w:t>
      </w:r>
      <w:r>
        <w:rPr>
          <w:rFonts w:hint="eastAsia" w:ascii="宋体" w:hAnsi="宋体" w:cs="宋体"/>
          <w:color w:val="000000"/>
          <w:sz w:val="24"/>
          <w:lang w:bidi="ar"/>
        </w:rPr>
        <w:t>照明电源高度低于2m需要使用24V直流电源；</w:t>
      </w:r>
    </w:p>
    <w:p w14:paraId="28FF2677">
      <w:pPr>
        <w:spacing w:line="360" w:lineRule="auto"/>
        <w:ind w:left="959" w:leftChars="228" w:hanging="480" w:hanging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6</w:t>
      </w:r>
      <w:r>
        <w:rPr>
          <w:rFonts w:hint="eastAsia" w:ascii="宋体" w:hAnsi="宋体" w:cs="宋体"/>
          <w:color w:val="000000"/>
          <w:sz w:val="24"/>
          <w:lang w:bidi="ar"/>
        </w:rPr>
        <w:t>各操作站有急停开关，急停按钮要求使用蘑菇头的急停按钮；</w:t>
      </w:r>
    </w:p>
    <w:p w14:paraId="79F9A169">
      <w:pPr>
        <w:spacing w:line="360" w:lineRule="auto"/>
        <w:ind w:left="1199" w:leftChars="228" w:hanging="720" w:hangingChars="3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7</w:t>
      </w:r>
      <w:r>
        <w:rPr>
          <w:rFonts w:hint="eastAsia" w:ascii="宋体" w:hAnsi="宋体" w:cs="宋体"/>
          <w:color w:val="000000"/>
          <w:sz w:val="24"/>
          <w:lang w:bidi="ar"/>
        </w:rPr>
        <w:t>安全装置应连接到安全继电器/安全PLC上形成独立安全控制系统。安全控制系统带有标准以太网接口，可以进行数据上传；</w:t>
      </w:r>
    </w:p>
    <w:p w14:paraId="6EA7C76E">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8</w:t>
      </w:r>
      <w:r>
        <w:rPr>
          <w:rFonts w:hint="eastAsia" w:ascii="宋体" w:hAnsi="宋体"/>
          <w:b/>
          <w:color w:val="000000"/>
          <w:sz w:val="24"/>
        </w:rPr>
        <w:t>安全回路</w:t>
      </w:r>
      <w:r>
        <w:rPr>
          <w:rFonts w:hint="eastAsia" w:ascii="宋体" w:hAnsi="宋体"/>
          <w:color w:val="000000"/>
          <w:sz w:val="24"/>
        </w:rPr>
        <w:t>采用双回路常闭接线，整体安全防护等级</w:t>
      </w:r>
      <w:r>
        <w:rPr>
          <w:rFonts w:hint="eastAsia" w:ascii="宋体" w:hAnsi="宋体"/>
          <w:b/>
          <w:color w:val="000000"/>
          <w:sz w:val="24"/>
        </w:rPr>
        <w:t>达到二级以上；</w:t>
      </w:r>
    </w:p>
    <w:p w14:paraId="5D793E4D">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.9</w:t>
      </w:r>
      <w:r>
        <w:rPr>
          <w:rFonts w:hint="eastAsia" w:ascii="宋体" w:hAnsi="宋体" w:cs="宋体"/>
          <w:color w:val="000000"/>
          <w:sz w:val="24"/>
          <w:lang w:bidi="ar"/>
        </w:rPr>
        <w:t>所有交换机需要使用工业交换机；</w:t>
      </w:r>
    </w:p>
    <w:p w14:paraId="37458C3B">
      <w:pPr>
        <w:spacing w:line="360" w:lineRule="auto"/>
        <w:ind w:left="1199" w:leftChars="228" w:hanging="720" w:hangingChars="300"/>
        <w:rPr>
          <w:rFonts w:ascii="宋体" w:hAnsi="宋体" w:cs="宋体"/>
          <w:color w:val="000000"/>
          <w:sz w:val="24"/>
        </w:rPr>
      </w:pPr>
      <w:r>
        <w:rPr>
          <w:rFonts w:hint="eastAsia" w:ascii="宋体" w:hAnsi="宋体" w:cs="宋体"/>
          <w:color w:val="000000"/>
          <w:sz w:val="24"/>
          <w:lang w:bidi="ar"/>
        </w:rPr>
        <w:t>1.6.</w:t>
      </w:r>
      <w:r>
        <w:rPr>
          <w:rFonts w:ascii="宋体" w:hAnsi="宋体" w:cs="宋体"/>
          <w:color w:val="000000"/>
          <w:sz w:val="24"/>
          <w:lang w:bidi="ar"/>
        </w:rPr>
        <w:t xml:space="preserve">10 </w:t>
      </w:r>
      <w:r>
        <w:rPr>
          <w:rFonts w:hint="eastAsia" w:ascii="宋体" w:hAnsi="宋体" w:cs="宋体"/>
          <w:color w:val="000000"/>
          <w:sz w:val="24"/>
          <w:lang w:bidi="ar"/>
        </w:rPr>
        <w:t>RJ45接口网线5m以下需要用工业屏蔽成品网线，其它所有网线为工业屏蔽8芯网线，非成品网线接头为工业屏蔽接头（镀金免压接）。</w:t>
      </w:r>
    </w:p>
    <w:p w14:paraId="38D949CC">
      <w:pPr>
        <w:tabs>
          <w:tab w:val="left" w:pos="780"/>
          <w:tab w:val="left" w:pos="900"/>
        </w:tabs>
        <w:adjustRightInd w:val="0"/>
        <w:spacing w:line="440" w:lineRule="exact"/>
        <w:textAlignment w:val="baseline"/>
        <w:rPr>
          <w:color w:val="000000"/>
          <w:sz w:val="24"/>
        </w:rPr>
      </w:pPr>
      <w:r>
        <w:rPr>
          <w:rFonts w:hint="eastAsia"/>
          <w:color w:val="000000"/>
          <w:sz w:val="24"/>
        </w:rPr>
        <w:t>1.7设备特殊安全要求：</w:t>
      </w:r>
    </w:p>
    <w:p w14:paraId="6AF159B9">
      <w:pPr>
        <w:tabs>
          <w:tab w:val="left" w:pos="567"/>
          <w:tab w:val="left" w:pos="1200"/>
        </w:tabs>
        <w:adjustRightInd w:val="0"/>
        <w:spacing w:line="380" w:lineRule="exact"/>
        <w:ind w:left="423"/>
        <w:textAlignment w:val="baseline"/>
        <w:rPr>
          <w:rFonts w:ascii="宋体" w:hAnsi="宋体" w:cs="Arial"/>
          <w:bCs/>
          <w:color w:val="000000"/>
          <w:sz w:val="24"/>
        </w:rPr>
      </w:pPr>
      <w:r>
        <w:rPr>
          <w:rFonts w:hint="eastAsia" w:ascii="宋体" w:hAnsi="宋体" w:cs="Arial"/>
          <w:bCs/>
          <w:color w:val="000000"/>
          <w:sz w:val="24"/>
        </w:rPr>
        <w:t>1.7.1整线安全装置有：急停按钮、急停拉绳开关、防护罩等；</w:t>
      </w:r>
    </w:p>
    <w:p w14:paraId="69542311">
      <w:pPr>
        <w:tabs>
          <w:tab w:val="left" w:pos="567"/>
          <w:tab w:val="left" w:pos="1200"/>
        </w:tabs>
        <w:adjustRightInd w:val="0"/>
        <w:spacing w:line="380" w:lineRule="exact"/>
        <w:ind w:left="423"/>
        <w:textAlignment w:val="baseline"/>
        <w:rPr>
          <w:rFonts w:ascii="宋体" w:hAnsi="宋体" w:cs="Arial"/>
          <w:bCs/>
          <w:color w:val="000000"/>
          <w:sz w:val="24"/>
        </w:rPr>
      </w:pPr>
      <w:r>
        <w:rPr>
          <w:rFonts w:hint="eastAsia" w:ascii="宋体" w:hAnsi="宋体" w:cs="Arial"/>
          <w:bCs/>
          <w:color w:val="000000"/>
          <w:sz w:val="24"/>
        </w:rPr>
        <w:t>1.7.2开炼机操作侧应设置安全推杆和脚踢安全杆，非操作侧装有防护网隔离，设置开启门的需加制动连锁；开炼机的急停开关触发后，辊筒停车</w:t>
      </w:r>
      <w:r>
        <w:rPr>
          <w:rFonts w:ascii="宋体" w:hAnsi="宋体" w:cs="Arial"/>
          <w:bCs/>
          <w:color w:val="000000"/>
          <w:sz w:val="24"/>
        </w:rPr>
        <w:t>1/4—1/6</w:t>
      </w:r>
      <w:r>
        <w:rPr>
          <w:rFonts w:hint="eastAsia" w:ascii="宋体" w:hAnsi="宋体" w:cs="Arial"/>
          <w:bCs/>
          <w:color w:val="000000"/>
          <w:sz w:val="24"/>
        </w:rPr>
        <w:t>转，无反转动作；</w:t>
      </w:r>
    </w:p>
    <w:p w14:paraId="28EBF629">
      <w:pPr>
        <w:tabs>
          <w:tab w:val="left" w:pos="567"/>
          <w:tab w:val="left" w:pos="1200"/>
        </w:tabs>
        <w:adjustRightInd w:val="0"/>
        <w:spacing w:line="380" w:lineRule="exact"/>
        <w:ind w:left="423"/>
        <w:textAlignment w:val="baseline"/>
        <w:rPr>
          <w:rFonts w:ascii="宋体" w:hAnsi="宋体" w:cs="Arial"/>
          <w:bCs/>
          <w:color w:val="000000"/>
          <w:sz w:val="24"/>
        </w:rPr>
      </w:pPr>
      <w:r>
        <w:rPr>
          <w:rFonts w:hint="eastAsia" w:ascii="宋体" w:hAnsi="宋体" w:cs="Arial"/>
          <w:bCs/>
          <w:color w:val="000000"/>
          <w:sz w:val="24"/>
        </w:rPr>
        <w:t>1.7.3设备的整体设计做到：传动部位原则上不与人员操作发生干涉，如无法规避，需设有感应强制减速系统，线速度小于3米/分钟；</w:t>
      </w:r>
    </w:p>
    <w:p w14:paraId="6DFDBFF0">
      <w:pPr>
        <w:tabs>
          <w:tab w:val="left" w:pos="845"/>
          <w:tab w:val="left" w:pos="1200"/>
        </w:tabs>
        <w:spacing w:line="360" w:lineRule="auto"/>
        <w:ind w:firstLine="480" w:firstLineChars="200"/>
        <w:rPr>
          <w:rFonts w:ascii="宋体" w:hAnsi="宋体"/>
          <w:color w:val="000000"/>
          <w:sz w:val="24"/>
        </w:rPr>
      </w:pPr>
      <w:r>
        <w:rPr>
          <w:rFonts w:hint="eastAsia" w:ascii="宋体" w:hAnsi="宋体" w:cs="Arial"/>
          <w:bCs/>
          <w:color w:val="000000"/>
          <w:sz w:val="24"/>
        </w:rPr>
        <w:t>1.7.4</w:t>
      </w:r>
      <w:r>
        <w:rPr>
          <w:rFonts w:hint="eastAsia" w:ascii="宋体" w:hAnsi="宋体"/>
          <w:b/>
          <w:color w:val="000000"/>
          <w:sz w:val="24"/>
        </w:rPr>
        <w:t>安全控制系统宜采用独立安全PLC控制系统；</w:t>
      </w:r>
    </w:p>
    <w:p w14:paraId="61E292EC">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s="Arial"/>
          <w:bCs/>
          <w:color w:val="000000"/>
          <w:sz w:val="24"/>
        </w:rPr>
        <w:t>1.7.5</w:t>
      </w:r>
      <w:r>
        <w:rPr>
          <w:rFonts w:hint="eastAsia" w:ascii="宋体" w:hAnsi="宋体"/>
          <w:color w:val="000000"/>
          <w:sz w:val="24"/>
          <w:lang w:bidi="ar"/>
        </w:rPr>
        <w:t>设备随机压力容器</w:t>
      </w:r>
      <w:bookmarkStart w:id="8" w:name="OLE_LINK1"/>
      <w:bookmarkStart w:id="9" w:name="OLE_LINK2"/>
      <w:r>
        <w:rPr>
          <w:rFonts w:hint="eastAsia" w:ascii="宋体" w:hAnsi="宋体"/>
          <w:color w:val="000000"/>
          <w:sz w:val="24"/>
          <w:lang w:bidi="ar"/>
        </w:rPr>
        <w:t>必须由具有压力容器生产资质的单位生产并</w:t>
      </w:r>
      <w:bookmarkEnd w:id="8"/>
      <w:bookmarkEnd w:id="9"/>
      <w:r>
        <w:rPr>
          <w:rFonts w:hint="eastAsia" w:ascii="宋体" w:hAnsi="宋体"/>
          <w:color w:val="000000"/>
          <w:sz w:val="24"/>
          <w:lang w:bidi="ar"/>
        </w:rPr>
        <w:t>需要符合国家安全标准，不得使用自制压力容器；</w:t>
      </w:r>
      <w:r>
        <w:rPr>
          <w:rFonts w:ascii="宋体" w:hAnsi="宋体"/>
          <w:color w:val="000000"/>
          <w:sz w:val="24"/>
        </w:rPr>
        <w:t xml:space="preserve"> </w:t>
      </w:r>
    </w:p>
    <w:p w14:paraId="43A7E1B9">
      <w:pPr>
        <w:spacing w:line="360" w:lineRule="auto"/>
        <w:ind w:left="1199" w:leftChars="228" w:hanging="720" w:hangingChars="300"/>
        <w:rPr>
          <w:rFonts w:ascii="宋体" w:hAnsi="宋体" w:cs="宋体"/>
          <w:color w:val="000000"/>
          <w:sz w:val="24"/>
        </w:rPr>
      </w:pPr>
      <w:r>
        <w:rPr>
          <w:rFonts w:hint="eastAsia" w:ascii="宋体" w:hAnsi="宋体" w:cs="宋体"/>
          <w:color w:val="000000"/>
          <w:sz w:val="24"/>
          <w:lang w:bidi="ar"/>
        </w:rPr>
        <w:t>1.7.6设备外围使用高度1.8m安全护网 40*40mm的钎焊编织网，网的直径4mm，并保证安全间距，防止手指接触到运转部件；</w:t>
      </w:r>
    </w:p>
    <w:p w14:paraId="6E301013">
      <w:pPr>
        <w:tabs>
          <w:tab w:val="left" w:pos="845"/>
          <w:tab w:val="left" w:pos="1200"/>
        </w:tabs>
        <w:spacing w:line="360" w:lineRule="auto"/>
        <w:ind w:firstLine="480" w:firstLineChars="200"/>
        <w:rPr>
          <w:rFonts w:ascii="宋体" w:hAnsi="宋体"/>
          <w:color w:val="000000"/>
          <w:sz w:val="24"/>
        </w:rPr>
      </w:pPr>
      <w:r>
        <w:rPr>
          <w:rFonts w:hint="eastAsia" w:ascii="宋体" w:hAnsi="宋体" w:cs="Arial"/>
          <w:bCs/>
          <w:color w:val="000000"/>
          <w:sz w:val="24"/>
        </w:rPr>
        <w:t>1.7.7</w:t>
      </w:r>
      <w:r>
        <w:rPr>
          <w:rFonts w:hint="eastAsia" w:ascii="宋体" w:hAnsi="宋体"/>
          <w:color w:val="000000"/>
          <w:sz w:val="24"/>
          <w:lang w:bidi="ar"/>
        </w:rPr>
        <w:t>输送带下部隔离护网采用6*6mm开口宽度安全护网，网的直径≥3mm；</w:t>
      </w:r>
    </w:p>
    <w:p w14:paraId="3D9FBC35">
      <w:pPr>
        <w:tabs>
          <w:tab w:val="left" w:pos="845"/>
          <w:tab w:val="left" w:pos="1200"/>
        </w:tabs>
        <w:spacing w:line="360" w:lineRule="auto"/>
        <w:ind w:firstLine="480" w:firstLineChars="200"/>
        <w:rPr>
          <w:rFonts w:ascii="宋体" w:hAnsi="宋体"/>
          <w:color w:val="000000"/>
          <w:sz w:val="24"/>
        </w:rPr>
      </w:pPr>
      <w:r>
        <w:rPr>
          <w:rFonts w:hint="eastAsia" w:ascii="宋体" w:hAnsi="宋体" w:cs="Arial"/>
          <w:bCs/>
          <w:color w:val="000000"/>
          <w:sz w:val="24"/>
        </w:rPr>
        <w:t>1.7.8</w:t>
      </w:r>
      <w:r>
        <w:rPr>
          <w:rFonts w:hint="eastAsia" w:ascii="宋体" w:hAnsi="宋体"/>
          <w:color w:val="000000"/>
          <w:sz w:val="24"/>
          <w:lang w:bidi="ar"/>
        </w:rPr>
        <w:t>设备具体安全防护装置附设备危险源分析和安全总图体体现；</w:t>
      </w:r>
    </w:p>
    <w:p w14:paraId="0127055A">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s="Arial"/>
          <w:bCs/>
          <w:color w:val="000000"/>
          <w:sz w:val="24"/>
        </w:rPr>
        <w:t>1.7.9</w:t>
      </w:r>
      <w:r>
        <w:rPr>
          <w:rFonts w:hint="eastAsia" w:ascii="宋体" w:hAnsi="宋体"/>
          <w:color w:val="000000"/>
          <w:sz w:val="24"/>
          <w:lang w:bidi="ar"/>
        </w:rPr>
        <w:t>危险源分析要求：危险源种类、危害类型、危害程度、防护装置类型、防护装置启动效果，防护等级；</w:t>
      </w:r>
    </w:p>
    <w:p w14:paraId="2E954AE0">
      <w:pPr>
        <w:tabs>
          <w:tab w:val="left" w:pos="845"/>
          <w:tab w:val="left" w:pos="1200"/>
        </w:tabs>
        <w:spacing w:line="360" w:lineRule="auto"/>
        <w:ind w:firstLine="480" w:firstLineChars="200"/>
        <w:rPr>
          <w:rFonts w:ascii="宋体" w:hAnsi="宋体"/>
          <w:color w:val="000000"/>
          <w:sz w:val="24"/>
        </w:rPr>
      </w:pPr>
      <w:r>
        <w:rPr>
          <w:rFonts w:hint="eastAsia" w:ascii="宋体" w:hAnsi="宋体" w:cs="Arial"/>
          <w:bCs/>
          <w:color w:val="000000"/>
          <w:sz w:val="24"/>
        </w:rPr>
        <w:t>1.7.10</w:t>
      </w:r>
      <w:r>
        <w:rPr>
          <w:rFonts w:hint="eastAsia" w:ascii="宋体" w:hAnsi="宋体"/>
          <w:color w:val="000000"/>
          <w:sz w:val="24"/>
          <w:lang w:bidi="ar"/>
        </w:rPr>
        <w:t>安全装置要有自检功能在故障后报警停机，修复后方可启动；</w:t>
      </w:r>
    </w:p>
    <w:p w14:paraId="5F6B5B7E">
      <w:pPr>
        <w:tabs>
          <w:tab w:val="left" w:pos="845"/>
          <w:tab w:val="left" w:pos="1200"/>
        </w:tabs>
        <w:spacing w:line="360" w:lineRule="auto"/>
        <w:ind w:left="1199" w:leftChars="228" w:hanging="720" w:hangingChars="300"/>
        <w:rPr>
          <w:rFonts w:ascii="宋体" w:hAnsi="宋体"/>
          <w:color w:val="000000"/>
          <w:sz w:val="24"/>
        </w:rPr>
      </w:pPr>
      <w:r>
        <w:rPr>
          <w:rFonts w:hint="eastAsia" w:ascii="宋体" w:hAnsi="宋体" w:cs="Arial"/>
          <w:bCs/>
          <w:color w:val="000000"/>
          <w:sz w:val="24"/>
        </w:rPr>
        <w:t>1.7.11</w:t>
      </w:r>
      <w:r>
        <w:rPr>
          <w:rFonts w:hint="eastAsia" w:ascii="宋体" w:hAnsi="宋体"/>
          <w:color w:val="000000"/>
          <w:sz w:val="24"/>
          <w:lang w:bidi="ar"/>
        </w:rPr>
        <w:t>输送线两侧从头至尾延输送线应全部设置安全拉绳。安全拉绳应选用足够强度的钢丝绳，钢丝绳外部包裹橡胶管。安全拉绳应保证足够张紧度，拉绳偏离基准线最大不得超过0.5m以下。</w:t>
      </w:r>
    </w:p>
    <w:p w14:paraId="32009E2B">
      <w:pPr>
        <w:spacing w:line="400" w:lineRule="exact"/>
        <w:rPr>
          <w:rFonts w:ascii="宋体" w:hAnsi="宋体"/>
          <w:color w:val="000000"/>
          <w:sz w:val="24"/>
        </w:rPr>
      </w:pPr>
      <w:r>
        <w:rPr>
          <w:rFonts w:hint="eastAsia" w:ascii="宋体" w:hAnsi="宋体"/>
          <w:color w:val="000000"/>
          <w:sz w:val="24"/>
        </w:rPr>
        <w:t>2、本协议所涉及设备及其附属部件除满足以上安全要求外，还应满足以下相关国家安全标准和规范：</w:t>
      </w:r>
    </w:p>
    <w:tbl>
      <w:tblPr>
        <w:tblStyle w:val="15"/>
        <w:tblW w:w="9229" w:type="dxa"/>
        <w:tblInd w:w="93" w:type="dxa"/>
        <w:tblLayout w:type="fixed"/>
        <w:tblCellMar>
          <w:top w:w="0" w:type="dxa"/>
          <w:left w:w="108" w:type="dxa"/>
          <w:bottom w:w="0" w:type="dxa"/>
          <w:right w:w="108" w:type="dxa"/>
        </w:tblCellMar>
      </w:tblPr>
      <w:tblGrid>
        <w:gridCol w:w="582"/>
        <w:gridCol w:w="2694"/>
        <w:gridCol w:w="5103"/>
        <w:gridCol w:w="850"/>
      </w:tblGrid>
      <w:tr w14:paraId="5558E22D">
        <w:tblPrEx>
          <w:tblCellMar>
            <w:top w:w="0" w:type="dxa"/>
            <w:left w:w="108" w:type="dxa"/>
            <w:bottom w:w="0" w:type="dxa"/>
            <w:right w:w="108" w:type="dxa"/>
          </w:tblCellMar>
        </w:tblPrEx>
        <w:trPr>
          <w:trHeight w:val="285" w:hRule="atLeast"/>
        </w:trPr>
        <w:tc>
          <w:tcPr>
            <w:tcW w:w="582" w:type="dxa"/>
            <w:tcBorders>
              <w:top w:val="single" w:color="auto" w:sz="8" w:space="0"/>
              <w:left w:val="single" w:color="auto" w:sz="8" w:space="0"/>
              <w:bottom w:val="single" w:color="auto" w:sz="4" w:space="0"/>
              <w:right w:val="single" w:color="auto" w:sz="4" w:space="0"/>
            </w:tcBorders>
            <w:noWrap w:val="0"/>
            <w:vAlign w:val="center"/>
          </w:tcPr>
          <w:p w14:paraId="24756F30">
            <w:pPr>
              <w:widowControl/>
              <w:jc w:val="center"/>
              <w:rPr>
                <w:rFonts w:ascii="宋体" w:hAnsi="宋体" w:cs="Arial"/>
                <w:bCs/>
                <w:color w:val="000000"/>
                <w:szCs w:val="21"/>
              </w:rPr>
            </w:pPr>
            <w:r>
              <w:rPr>
                <w:rFonts w:hint="eastAsia" w:ascii="宋体" w:hAnsi="宋体" w:cs="Arial"/>
                <w:bCs/>
                <w:color w:val="000000"/>
                <w:szCs w:val="21"/>
              </w:rPr>
              <w:t>序号</w:t>
            </w:r>
          </w:p>
        </w:tc>
        <w:tc>
          <w:tcPr>
            <w:tcW w:w="7797" w:type="dxa"/>
            <w:gridSpan w:val="2"/>
            <w:tcBorders>
              <w:top w:val="single" w:color="auto" w:sz="8" w:space="0"/>
              <w:left w:val="nil"/>
              <w:bottom w:val="single" w:color="auto" w:sz="4" w:space="0"/>
              <w:right w:val="single" w:color="auto" w:sz="4" w:space="0"/>
            </w:tcBorders>
            <w:noWrap w:val="0"/>
            <w:vAlign w:val="center"/>
          </w:tcPr>
          <w:p w14:paraId="3F7E860A">
            <w:pPr>
              <w:widowControl/>
              <w:jc w:val="center"/>
              <w:rPr>
                <w:rFonts w:ascii="宋体" w:hAnsi="宋体" w:cs="Arial"/>
                <w:bCs/>
                <w:color w:val="000000"/>
                <w:szCs w:val="21"/>
              </w:rPr>
            </w:pPr>
            <w:r>
              <w:rPr>
                <w:rFonts w:hint="eastAsia" w:ascii="宋体" w:hAnsi="宋体" w:cs="Arial"/>
                <w:bCs/>
                <w:color w:val="000000"/>
                <w:szCs w:val="21"/>
              </w:rPr>
              <w:t>国家标准</w:t>
            </w:r>
          </w:p>
        </w:tc>
        <w:tc>
          <w:tcPr>
            <w:tcW w:w="850" w:type="dxa"/>
            <w:tcBorders>
              <w:top w:val="single" w:color="auto" w:sz="8" w:space="0"/>
              <w:left w:val="nil"/>
              <w:bottom w:val="single" w:color="auto" w:sz="4" w:space="0"/>
              <w:right w:val="single" w:color="auto" w:sz="8" w:space="0"/>
            </w:tcBorders>
            <w:noWrap w:val="0"/>
            <w:vAlign w:val="center"/>
          </w:tcPr>
          <w:p w14:paraId="6A5FAAF5">
            <w:pPr>
              <w:widowControl/>
              <w:jc w:val="center"/>
              <w:rPr>
                <w:rFonts w:ascii="宋体" w:hAnsi="宋体" w:cs="Arial"/>
                <w:bCs/>
                <w:color w:val="000000"/>
                <w:szCs w:val="21"/>
              </w:rPr>
            </w:pPr>
            <w:r>
              <w:rPr>
                <w:rFonts w:hint="eastAsia" w:ascii="宋体" w:hAnsi="宋体" w:cs="Arial"/>
                <w:bCs/>
                <w:color w:val="000000"/>
                <w:szCs w:val="21"/>
              </w:rPr>
              <w:t>是否涉及</w:t>
            </w:r>
          </w:p>
        </w:tc>
      </w:tr>
      <w:tr w14:paraId="2331DD27">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0A948AA8">
            <w:pPr>
              <w:widowControl/>
              <w:jc w:val="center"/>
              <w:rPr>
                <w:rFonts w:ascii="宋体" w:hAnsi="宋体" w:cs="Arial"/>
                <w:bCs/>
                <w:color w:val="000000"/>
                <w:szCs w:val="21"/>
              </w:rPr>
            </w:pPr>
            <w:r>
              <w:rPr>
                <w:rFonts w:hint="eastAsia" w:ascii="宋体" w:hAnsi="宋体" w:cs="Arial"/>
                <w:bCs/>
                <w:color w:val="000000"/>
                <w:szCs w:val="21"/>
              </w:rPr>
              <w:t>1</w:t>
            </w:r>
          </w:p>
        </w:tc>
        <w:tc>
          <w:tcPr>
            <w:tcW w:w="2694" w:type="dxa"/>
            <w:tcBorders>
              <w:top w:val="nil"/>
              <w:left w:val="nil"/>
              <w:bottom w:val="single" w:color="auto" w:sz="4" w:space="0"/>
              <w:right w:val="single" w:color="auto" w:sz="4" w:space="0"/>
            </w:tcBorders>
            <w:noWrap w:val="0"/>
            <w:vAlign w:val="center"/>
          </w:tcPr>
          <w:p w14:paraId="30C0C486">
            <w:pPr>
              <w:widowControl/>
              <w:rPr>
                <w:rFonts w:ascii="宋体" w:hAnsi="宋体" w:cs="Arial"/>
                <w:bCs/>
                <w:color w:val="000000"/>
                <w:szCs w:val="21"/>
              </w:rPr>
            </w:pPr>
            <w:r>
              <w:rPr>
                <w:rFonts w:hint="eastAsia" w:ascii="宋体" w:hAnsi="宋体" w:cs="Arial"/>
                <w:bCs/>
                <w:color w:val="000000"/>
                <w:szCs w:val="21"/>
              </w:rPr>
              <w:t>《GB 16754-2021》</w:t>
            </w:r>
          </w:p>
        </w:tc>
        <w:tc>
          <w:tcPr>
            <w:tcW w:w="5103" w:type="dxa"/>
            <w:tcBorders>
              <w:top w:val="nil"/>
              <w:left w:val="nil"/>
              <w:bottom w:val="single" w:color="auto" w:sz="4" w:space="0"/>
              <w:right w:val="single" w:color="auto" w:sz="4" w:space="0"/>
            </w:tcBorders>
            <w:noWrap w:val="0"/>
            <w:vAlign w:val="center"/>
          </w:tcPr>
          <w:p w14:paraId="42972B28">
            <w:pPr>
              <w:widowControl/>
              <w:rPr>
                <w:rFonts w:ascii="宋体" w:hAnsi="宋体" w:cs="Arial"/>
                <w:bCs/>
                <w:color w:val="000000"/>
                <w:szCs w:val="21"/>
              </w:rPr>
            </w:pPr>
            <w:r>
              <w:rPr>
                <w:rFonts w:hint="eastAsia" w:ascii="宋体" w:hAnsi="宋体" w:cs="Arial"/>
                <w:bCs/>
                <w:color w:val="000000"/>
                <w:szCs w:val="21"/>
              </w:rPr>
              <w:t>机械安全 急停设计原则</w:t>
            </w:r>
          </w:p>
        </w:tc>
        <w:tc>
          <w:tcPr>
            <w:tcW w:w="850" w:type="dxa"/>
            <w:tcBorders>
              <w:top w:val="nil"/>
              <w:left w:val="nil"/>
              <w:bottom w:val="single" w:color="auto" w:sz="4" w:space="0"/>
              <w:right w:val="single" w:color="auto" w:sz="8" w:space="0"/>
            </w:tcBorders>
            <w:noWrap w:val="0"/>
            <w:vAlign w:val="center"/>
          </w:tcPr>
          <w:p w14:paraId="5CE0795B">
            <w:pPr>
              <w:widowControl/>
              <w:jc w:val="center"/>
              <w:rPr>
                <w:rFonts w:ascii="宋体" w:hAnsi="宋体" w:cs="Arial"/>
                <w:bCs/>
                <w:color w:val="000000"/>
                <w:szCs w:val="21"/>
              </w:rPr>
            </w:pPr>
            <w:r>
              <w:rPr>
                <w:rFonts w:hint="eastAsia" w:ascii="宋体" w:hAnsi="宋体" w:cs="Arial"/>
                <w:bCs/>
                <w:color w:val="000000"/>
                <w:szCs w:val="21"/>
              </w:rPr>
              <w:t>是</w:t>
            </w:r>
          </w:p>
        </w:tc>
      </w:tr>
      <w:tr w14:paraId="56E20CA5">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273D26F2">
            <w:pPr>
              <w:widowControl/>
              <w:jc w:val="center"/>
              <w:rPr>
                <w:rFonts w:ascii="宋体" w:hAnsi="宋体" w:cs="Arial"/>
                <w:bCs/>
                <w:color w:val="000000"/>
                <w:szCs w:val="21"/>
              </w:rPr>
            </w:pPr>
            <w:r>
              <w:rPr>
                <w:rFonts w:hint="eastAsia" w:ascii="宋体" w:hAnsi="宋体" w:cs="Arial"/>
                <w:bCs/>
                <w:color w:val="000000"/>
                <w:szCs w:val="21"/>
              </w:rPr>
              <w:t>2</w:t>
            </w:r>
          </w:p>
        </w:tc>
        <w:tc>
          <w:tcPr>
            <w:tcW w:w="2694" w:type="dxa"/>
            <w:tcBorders>
              <w:top w:val="nil"/>
              <w:left w:val="nil"/>
              <w:bottom w:val="single" w:color="auto" w:sz="4" w:space="0"/>
              <w:right w:val="single" w:color="auto" w:sz="4" w:space="0"/>
            </w:tcBorders>
            <w:noWrap w:val="0"/>
            <w:vAlign w:val="center"/>
          </w:tcPr>
          <w:p w14:paraId="6A760047">
            <w:pPr>
              <w:widowControl/>
              <w:rPr>
                <w:rFonts w:ascii="宋体" w:hAnsi="宋体" w:cs="Arial"/>
                <w:bCs/>
                <w:color w:val="000000"/>
                <w:szCs w:val="21"/>
              </w:rPr>
            </w:pPr>
            <w:r>
              <w:rPr>
                <w:rFonts w:hint="eastAsia" w:ascii="宋体" w:hAnsi="宋体" w:cs="Arial"/>
                <w:bCs/>
                <w:color w:val="000000"/>
                <w:szCs w:val="21"/>
              </w:rPr>
              <w:t>《GB 23821-2009》</w:t>
            </w:r>
          </w:p>
        </w:tc>
        <w:tc>
          <w:tcPr>
            <w:tcW w:w="5103" w:type="dxa"/>
            <w:tcBorders>
              <w:top w:val="nil"/>
              <w:left w:val="nil"/>
              <w:bottom w:val="single" w:color="auto" w:sz="4" w:space="0"/>
              <w:right w:val="single" w:color="auto" w:sz="4" w:space="0"/>
            </w:tcBorders>
            <w:noWrap w:val="0"/>
            <w:vAlign w:val="center"/>
          </w:tcPr>
          <w:p w14:paraId="11FB19E7">
            <w:pPr>
              <w:widowControl/>
              <w:rPr>
                <w:rFonts w:ascii="宋体" w:hAnsi="宋体" w:cs="Arial"/>
                <w:bCs/>
                <w:color w:val="000000"/>
                <w:szCs w:val="21"/>
              </w:rPr>
            </w:pPr>
            <w:r>
              <w:rPr>
                <w:rFonts w:hint="eastAsia" w:ascii="宋体" w:hAnsi="宋体" w:cs="Arial"/>
                <w:bCs/>
                <w:color w:val="000000"/>
                <w:szCs w:val="21"/>
              </w:rPr>
              <w:t>机械安全 防止上下肢触及危险区的安全距离</w:t>
            </w:r>
          </w:p>
        </w:tc>
        <w:tc>
          <w:tcPr>
            <w:tcW w:w="850" w:type="dxa"/>
            <w:tcBorders>
              <w:top w:val="nil"/>
              <w:left w:val="nil"/>
              <w:bottom w:val="single" w:color="auto" w:sz="4" w:space="0"/>
              <w:right w:val="single" w:color="auto" w:sz="8" w:space="0"/>
            </w:tcBorders>
            <w:noWrap w:val="0"/>
            <w:vAlign w:val="center"/>
          </w:tcPr>
          <w:p w14:paraId="779B5938">
            <w:pPr>
              <w:widowControl/>
              <w:jc w:val="center"/>
              <w:rPr>
                <w:rFonts w:ascii="宋体" w:hAnsi="宋体" w:cs="Arial"/>
                <w:bCs/>
                <w:color w:val="000000"/>
                <w:szCs w:val="21"/>
              </w:rPr>
            </w:pPr>
            <w:r>
              <w:rPr>
                <w:rFonts w:hint="eastAsia" w:ascii="宋体" w:hAnsi="宋体" w:cs="Arial"/>
                <w:bCs/>
                <w:color w:val="000000"/>
                <w:szCs w:val="21"/>
              </w:rPr>
              <w:t>是</w:t>
            </w:r>
          </w:p>
        </w:tc>
      </w:tr>
      <w:tr w14:paraId="26328063">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4AE1A2E2">
            <w:pPr>
              <w:widowControl/>
              <w:jc w:val="center"/>
              <w:rPr>
                <w:rFonts w:ascii="宋体" w:hAnsi="宋体" w:cs="Arial"/>
                <w:bCs/>
                <w:color w:val="000000"/>
                <w:szCs w:val="21"/>
              </w:rPr>
            </w:pPr>
            <w:r>
              <w:rPr>
                <w:rFonts w:hint="eastAsia" w:ascii="宋体" w:hAnsi="宋体" w:cs="Arial"/>
                <w:bCs/>
                <w:color w:val="000000"/>
                <w:szCs w:val="21"/>
              </w:rPr>
              <w:t>3</w:t>
            </w:r>
          </w:p>
        </w:tc>
        <w:tc>
          <w:tcPr>
            <w:tcW w:w="2694" w:type="dxa"/>
            <w:tcBorders>
              <w:top w:val="nil"/>
              <w:left w:val="nil"/>
              <w:bottom w:val="single" w:color="auto" w:sz="4" w:space="0"/>
              <w:right w:val="single" w:color="auto" w:sz="4" w:space="0"/>
            </w:tcBorders>
            <w:noWrap w:val="0"/>
            <w:vAlign w:val="center"/>
          </w:tcPr>
          <w:p w14:paraId="76431F5D">
            <w:pPr>
              <w:widowControl/>
              <w:rPr>
                <w:rFonts w:ascii="宋体" w:hAnsi="宋体" w:cs="Arial"/>
                <w:bCs/>
                <w:color w:val="000000"/>
                <w:szCs w:val="21"/>
              </w:rPr>
            </w:pPr>
            <w:r>
              <w:rPr>
                <w:rFonts w:hint="eastAsia" w:ascii="宋体" w:hAnsi="宋体" w:cs="Arial"/>
                <w:bCs/>
                <w:color w:val="000000"/>
                <w:szCs w:val="21"/>
              </w:rPr>
              <w:t>《GB/T 15706.1-2007》</w:t>
            </w:r>
          </w:p>
        </w:tc>
        <w:tc>
          <w:tcPr>
            <w:tcW w:w="5103" w:type="dxa"/>
            <w:tcBorders>
              <w:top w:val="nil"/>
              <w:left w:val="nil"/>
              <w:bottom w:val="single" w:color="auto" w:sz="4" w:space="0"/>
              <w:right w:val="single" w:color="auto" w:sz="4" w:space="0"/>
            </w:tcBorders>
            <w:noWrap w:val="0"/>
            <w:vAlign w:val="center"/>
          </w:tcPr>
          <w:p w14:paraId="120F5BBA">
            <w:pPr>
              <w:widowControl/>
              <w:rPr>
                <w:rFonts w:ascii="宋体" w:hAnsi="宋体" w:cs="Arial"/>
                <w:bCs/>
                <w:color w:val="000000"/>
                <w:szCs w:val="21"/>
              </w:rPr>
            </w:pPr>
            <w:r>
              <w:rPr>
                <w:rFonts w:hint="eastAsia" w:ascii="宋体" w:hAnsi="宋体" w:cs="Arial"/>
                <w:bCs/>
                <w:color w:val="000000"/>
                <w:szCs w:val="21"/>
              </w:rPr>
              <w:t>机械安全 基本概念和设计通则——基本术语和方法</w:t>
            </w:r>
          </w:p>
        </w:tc>
        <w:tc>
          <w:tcPr>
            <w:tcW w:w="850" w:type="dxa"/>
            <w:tcBorders>
              <w:top w:val="nil"/>
              <w:left w:val="nil"/>
              <w:bottom w:val="single" w:color="auto" w:sz="4" w:space="0"/>
              <w:right w:val="single" w:color="auto" w:sz="8" w:space="0"/>
            </w:tcBorders>
            <w:noWrap w:val="0"/>
            <w:vAlign w:val="center"/>
          </w:tcPr>
          <w:p w14:paraId="4FFF2081">
            <w:pPr>
              <w:widowControl/>
              <w:jc w:val="center"/>
              <w:rPr>
                <w:rFonts w:ascii="宋体" w:hAnsi="宋体" w:cs="Arial"/>
                <w:bCs/>
                <w:color w:val="000000"/>
                <w:szCs w:val="21"/>
              </w:rPr>
            </w:pPr>
            <w:r>
              <w:rPr>
                <w:rFonts w:hint="eastAsia" w:ascii="宋体" w:hAnsi="宋体" w:cs="Arial"/>
                <w:bCs/>
                <w:color w:val="000000"/>
                <w:szCs w:val="21"/>
              </w:rPr>
              <w:t>是</w:t>
            </w:r>
          </w:p>
        </w:tc>
      </w:tr>
      <w:tr w14:paraId="31518B64">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56818420">
            <w:pPr>
              <w:widowControl/>
              <w:jc w:val="center"/>
              <w:rPr>
                <w:rFonts w:ascii="宋体" w:hAnsi="宋体" w:cs="Arial"/>
                <w:bCs/>
                <w:color w:val="000000"/>
                <w:szCs w:val="21"/>
              </w:rPr>
            </w:pPr>
            <w:r>
              <w:rPr>
                <w:rFonts w:hint="eastAsia" w:ascii="宋体" w:hAnsi="宋体" w:cs="Arial"/>
                <w:bCs/>
                <w:color w:val="000000"/>
                <w:szCs w:val="21"/>
              </w:rPr>
              <w:t>4</w:t>
            </w:r>
          </w:p>
        </w:tc>
        <w:tc>
          <w:tcPr>
            <w:tcW w:w="2694" w:type="dxa"/>
            <w:tcBorders>
              <w:top w:val="nil"/>
              <w:left w:val="nil"/>
              <w:bottom w:val="single" w:color="auto" w:sz="4" w:space="0"/>
              <w:right w:val="single" w:color="auto" w:sz="4" w:space="0"/>
            </w:tcBorders>
            <w:noWrap w:val="0"/>
            <w:vAlign w:val="center"/>
          </w:tcPr>
          <w:p w14:paraId="303249D8">
            <w:pPr>
              <w:widowControl/>
              <w:rPr>
                <w:rFonts w:ascii="宋体" w:hAnsi="宋体" w:cs="Arial"/>
                <w:bCs/>
                <w:color w:val="000000"/>
                <w:szCs w:val="21"/>
              </w:rPr>
            </w:pPr>
            <w:r>
              <w:rPr>
                <w:rFonts w:hint="eastAsia" w:ascii="宋体" w:hAnsi="宋体" w:cs="Arial"/>
                <w:bCs/>
                <w:color w:val="000000"/>
                <w:szCs w:val="21"/>
              </w:rPr>
              <w:t>《GB/T 15706.2-2007》</w:t>
            </w:r>
          </w:p>
        </w:tc>
        <w:tc>
          <w:tcPr>
            <w:tcW w:w="5103" w:type="dxa"/>
            <w:tcBorders>
              <w:top w:val="nil"/>
              <w:left w:val="nil"/>
              <w:bottom w:val="single" w:color="auto" w:sz="4" w:space="0"/>
              <w:right w:val="single" w:color="auto" w:sz="4" w:space="0"/>
            </w:tcBorders>
            <w:noWrap w:val="0"/>
            <w:vAlign w:val="center"/>
          </w:tcPr>
          <w:p w14:paraId="6E3CEA1F">
            <w:pPr>
              <w:widowControl/>
              <w:rPr>
                <w:rFonts w:ascii="宋体" w:hAnsi="宋体" w:cs="Arial"/>
                <w:bCs/>
                <w:color w:val="000000"/>
                <w:szCs w:val="21"/>
              </w:rPr>
            </w:pPr>
            <w:r>
              <w:rPr>
                <w:rFonts w:hint="eastAsia" w:ascii="宋体" w:hAnsi="宋体" w:cs="Arial"/>
                <w:bCs/>
                <w:color w:val="000000"/>
                <w:szCs w:val="21"/>
              </w:rPr>
              <w:t>机械安全 机械设计安全技术</w:t>
            </w:r>
          </w:p>
        </w:tc>
        <w:tc>
          <w:tcPr>
            <w:tcW w:w="850" w:type="dxa"/>
            <w:tcBorders>
              <w:top w:val="nil"/>
              <w:left w:val="nil"/>
              <w:bottom w:val="single" w:color="auto" w:sz="4" w:space="0"/>
              <w:right w:val="single" w:color="auto" w:sz="8" w:space="0"/>
            </w:tcBorders>
            <w:noWrap w:val="0"/>
            <w:vAlign w:val="center"/>
          </w:tcPr>
          <w:p w14:paraId="09A30B11">
            <w:pPr>
              <w:widowControl/>
              <w:jc w:val="center"/>
              <w:rPr>
                <w:rFonts w:ascii="宋体" w:hAnsi="宋体" w:cs="Arial"/>
                <w:bCs/>
                <w:color w:val="000000"/>
                <w:szCs w:val="21"/>
              </w:rPr>
            </w:pPr>
            <w:r>
              <w:rPr>
                <w:rFonts w:hint="eastAsia" w:ascii="宋体" w:hAnsi="宋体" w:cs="Arial"/>
                <w:bCs/>
                <w:color w:val="000000"/>
                <w:szCs w:val="21"/>
              </w:rPr>
              <w:t>是</w:t>
            </w:r>
          </w:p>
        </w:tc>
      </w:tr>
      <w:tr w14:paraId="1810FA31">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9DA5801">
            <w:pPr>
              <w:widowControl/>
              <w:jc w:val="center"/>
              <w:rPr>
                <w:rFonts w:ascii="宋体" w:hAnsi="宋体" w:cs="Arial"/>
                <w:bCs/>
                <w:color w:val="000000"/>
                <w:szCs w:val="21"/>
              </w:rPr>
            </w:pPr>
            <w:r>
              <w:rPr>
                <w:rFonts w:hint="eastAsia" w:ascii="宋体" w:hAnsi="宋体" w:cs="Arial"/>
                <w:bCs/>
                <w:color w:val="000000"/>
                <w:szCs w:val="21"/>
              </w:rPr>
              <w:t>5</w:t>
            </w:r>
          </w:p>
        </w:tc>
        <w:tc>
          <w:tcPr>
            <w:tcW w:w="2694" w:type="dxa"/>
            <w:tcBorders>
              <w:top w:val="nil"/>
              <w:left w:val="nil"/>
              <w:bottom w:val="single" w:color="auto" w:sz="4" w:space="0"/>
              <w:right w:val="single" w:color="auto" w:sz="4" w:space="0"/>
            </w:tcBorders>
            <w:noWrap w:val="0"/>
            <w:vAlign w:val="center"/>
          </w:tcPr>
          <w:p w14:paraId="31EDABD2">
            <w:pPr>
              <w:widowControl/>
              <w:rPr>
                <w:rFonts w:ascii="宋体" w:hAnsi="宋体" w:cs="Arial"/>
                <w:bCs/>
                <w:color w:val="000000"/>
                <w:szCs w:val="21"/>
              </w:rPr>
            </w:pPr>
            <w:r>
              <w:rPr>
                <w:rFonts w:hint="eastAsia" w:ascii="宋体" w:hAnsi="宋体" w:cs="Arial"/>
                <w:bCs/>
                <w:color w:val="000000"/>
                <w:szCs w:val="21"/>
              </w:rPr>
              <w:t>《GB/T 16855.1-2008》</w:t>
            </w:r>
          </w:p>
        </w:tc>
        <w:tc>
          <w:tcPr>
            <w:tcW w:w="5103" w:type="dxa"/>
            <w:tcBorders>
              <w:top w:val="nil"/>
              <w:left w:val="nil"/>
              <w:bottom w:val="single" w:color="auto" w:sz="4" w:space="0"/>
              <w:right w:val="single" w:color="auto" w:sz="4" w:space="0"/>
            </w:tcBorders>
            <w:noWrap w:val="0"/>
            <w:vAlign w:val="center"/>
          </w:tcPr>
          <w:p w14:paraId="72C9778D">
            <w:pPr>
              <w:widowControl/>
              <w:rPr>
                <w:rFonts w:ascii="宋体" w:hAnsi="宋体" w:cs="Arial"/>
                <w:bCs/>
                <w:color w:val="000000"/>
                <w:szCs w:val="21"/>
              </w:rPr>
            </w:pPr>
            <w:r>
              <w:rPr>
                <w:rFonts w:hint="eastAsia" w:ascii="宋体" w:hAnsi="宋体" w:cs="Arial"/>
                <w:bCs/>
                <w:color w:val="000000"/>
                <w:szCs w:val="21"/>
              </w:rPr>
              <w:t>机械安全 控制系统有关安全设计通则</w:t>
            </w:r>
          </w:p>
        </w:tc>
        <w:tc>
          <w:tcPr>
            <w:tcW w:w="850" w:type="dxa"/>
            <w:tcBorders>
              <w:top w:val="nil"/>
              <w:left w:val="nil"/>
              <w:bottom w:val="single" w:color="auto" w:sz="4" w:space="0"/>
              <w:right w:val="single" w:color="auto" w:sz="8" w:space="0"/>
            </w:tcBorders>
            <w:noWrap w:val="0"/>
            <w:vAlign w:val="center"/>
          </w:tcPr>
          <w:p w14:paraId="6D94B4C0">
            <w:pPr>
              <w:widowControl/>
              <w:jc w:val="center"/>
              <w:rPr>
                <w:rFonts w:ascii="宋体" w:hAnsi="宋体" w:cs="Arial"/>
                <w:bCs/>
                <w:color w:val="000000"/>
                <w:szCs w:val="21"/>
              </w:rPr>
            </w:pPr>
            <w:r>
              <w:rPr>
                <w:rFonts w:hint="eastAsia" w:ascii="宋体" w:hAnsi="宋体" w:cs="Arial"/>
                <w:bCs/>
                <w:color w:val="000000"/>
                <w:szCs w:val="21"/>
              </w:rPr>
              <w:t>是</w:t>
            </w:r>
          </w:p>
        </w:tc>
      </w:tr>
      <w:tr w14:paraId="0989E436">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59C01785">
            <w:pPr>
              <w:widowControl/>
              <w:jc w:val="center"/>
              <w:rPr>
                <w:rFonts w:ascii="宋体" w:hAnsi="宋体" w:cs="Arial"/>
                <w:bCs/>
                <w:color w:val="000000"/>
                <w:szCs w:val="21"/>
              </w:rPr>
            </w:pPr>
            <w:r>
              <w:rPr>
                <w:rFonts w:hint="eastAsia" w:ascii="宋体" w:hAnsi="宋体" w:cs="Arial"/>
                <w:bCs/>
                <w:color w:val="000000"/>
                <w:szCs w:val="21"/>
              </w:rPr>
              <w:t>6</w:t>
            </w:r>
          </w:p>
        </w:tc>
        <w:tc>
          <w:tcPr>
            <w:tcW w:w="2694" w:type="dxa"/>
            <w:tcBorders>
              <w:top w:val="nil"/>
              <w:left w:val="nil"/>
              <w:bottom w:val="single" w:color="auto" w:sz="4" w:space="0"/>
              <w:right w:val="single" w:color="auto" w:sz="4" w:space="0"/>
            </w:tcBorders>
            <w:noWrap w:val="0"/>
            <w:vAlign w:val="center"/>
          </w:tcPr>
          <w:p w14:paraId="5BA6B81F">
            <w:pPr>
              <w:widowControl/>
              <w:rPr>
                <w:rFonts w:ascii="宋体" w:hAnsi="宋体" w:cs="Arial"/>
                <w:bCs/>
                <w:color w:val="000000"/>
                <w:szCs w:val="21"/>
              </w:rPr>
            </w:pPr>
            <w:r>
              <w:rPr>
                <w:rFonts w:hint="eastAsia" w:ascii="宋体" w:hAnsi="宋体" w:cs="Arial"/>
                <w:bCs/>
                <w:color w:val="000000"/>
                <w:szCs w:val="21"/>
              </w:rPr>
              <w:t>《GB/T 8196-2018》</w:t>
            </w:r>
          </w:p>
        </w:tc>
        <w:tc>
          <w:tcPr>
            <w:tcW w:w="5103" w:type="dxa"/>
            <w:tcBorders>
              <w:top w:val="nil"/>
              <w:left w:val="nil"/>
              <w:bottom w:val="single" w:color="auto" w:sz="4" w:space="0"/>
              <w:right w:val="single" w:color="auto" w:sz="4" w:space="0"/>
            </w:tcBorders>
            <w:noWrap w:val="0"/>
            <w:vAlign w:val="center"/>
          </w:tcPr>
          <w:p w14:paraId="1B1A2657">
            <w:pPr>
              <w:widowControl/>
              <w:rPr>
                <w:rFonts w:ascii="宋体" w:hAnsi="宋体" w:cs="Arial"/>
                <w:bCs/>
                <w:color w:val="000000"/>
                <w:szCs w:val="21"/>
              </w:rPr>
            </w:pPr>
            <w:r>
              <w:rPr>
                <w:rFonts w:hint="eastAsia" w:ascii="宋体" w:hAnsi="宋体" w:cs="Arial"/>
                <w:bCs/>
                <w:color w:val="000000"/>
                <w:szCs w:val="21"/>
              </w:rPr>
              <w:t>机械安全 防护装置</w:t>
            </w:r>
          </w:p>
        </w:tc>
        <w:tc>
          <w:tcPr>
            <w:tcW w:w="850" w:type="dxa"/>
            <w:tcBorders>
              <w:top w:val="nil"/>
              <w:left w:val="nil"/>
              <w:bottom w:val="single" w:color="auto" w:sz="4" w:space="0"/>
              <w:right w:val="single" w:color="auto" w:sz="8" w:space="0"/>
            </w:tcBorders>
            <w:noWrap w:val="0"/>
            <w:vAlign w:val="center"/>
          </w:tcPr>
          <w:p w14:paraId="3ABFED7B">
            <w:pPr>
              <w:widowControl/>
              <w:jc w:val="center"/>
              <w:rPr>
                <w:rFonts w:ascii="宋体" w:hAnsi="宋体" w:cs="Arial"/>
                <w:bCs/>
                <w:color w:val="000000"/>
                <w:szCs w:val="21"/>
              </w:rPr>
            </w:pPr>
            <w:r>
              <w:rPr>
                <w:rFonts w:hint="eastAsia" w:ascii="宋体" w:hAnsi="宋体" w:cs="Arial"/>
                <w:bCs/>
                <w:color w:val="000000"/>
                <w:szCs w:val="21"/>
              </w:rPr>
              <w:t>是</w:t>
            </w:r>
          </w:p>
        </w:tc>
      </w:tr>
      <w:tr w14:paraId="4A0C77A9">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07685BEB">
            <w:pPr>
              <w:widowControl/>
              <w:jc w:val="center"/>
              <w:rPr>
                <w:rFonts w:ascii="宋体" w:hAnsi="宋体" w:cs="Arial"/>
                <w:bCs/>
                <w:color w:val="000000"/>
                <w:szCs w:val="21"/>
              </w:rPr>
            </w:pPr>
            <w:r>
              <w:rPr>
                <w:rFonts w:hint="eastAsia" w:ascii="宋体" w:hAnsi="宋体" w:cs="Arial"/>
                <w:bCs/>
                <w:color w:val="000000"/>
                <w:szCs w:val="21"/>
              </w:rPr>
              <w:t>7</w:t>
            </w:r>
          </w:p>
        </w:tc>
        <w:tc>
          <w:tcPr>
            <w:tcW w:w="2694" w:type="dxa"/>
            <w:tcBorders>
              <w:top w:val="nil"/>
              <w:left w:val="nil"/>
              <w:bottom w:val="single" w:color="auto" w:sz="4" w:space="0"/>
              <w:right w:val="single" w:color="auto" w:sz="4" w:space="0"/>
            </w:tcBorders>
            <w:noWrap w:val="0"/>
            <w:vAlign w:val="center"/>
          </w:tcPr>
          <w:p w14:paraId="5C81AD47">
            <w:pPr>
              <w:widowControl/>
              <w:rPr>
                <w:rFonts w:ascii="宋体" w:hAnsi="宋体" w:cs="Arial"/>
                <w:bCs/>
                <w:color w:val="000000"/>
                <w:szCs w:val="21"/>
              </w:rPr>
            </w:pPr>
            <w:r>
              <w:rPr>
                <w:rFonts w:hint="eastAsia" w:ascii="宋体" w:hAnsi="宋体" w:cs="Arial"/>
                <w:bCs/>
                <w:color w:val="000000"/>
                <w:szCs w:val="21"/>
              </w:rPr>
              <w:t>《GB/T 19876-2005》</w:t>
            </w:r>
          </w:p>
        </w:tc>
        <w:tc>
          <w:tcPr>
            <w:tcW w:w="5103" w:type="dxa"/>
            <w:tcBorders>
              <w:top w:val="nil"/>
              <w:left w:val="nil"/>
              <w:bottom w:val="single" w:color="auto" w:sz="4" w:space="0"/>
              <w:right w:val="single" w:color="auto" w:sz="4" w:space="0"/>
            </w:tcBorders>
            <w:noWrap w:val="0"/>
            <w:vAlign w:val="center"/>
          </w:tcPr>
          <w:p w14:paraId="75818A04">
            <w:pPr>
              <w:widowControl/>
              <w:rPr>
                <w:rFonts w:ascii="宋体" w:hAnsi="宋体" w:cs="Arial"/>
                <w:bCs/>
                <w:color w:val="000000"/>
                <w:szCs w:val="21"/>
              </w:rPr>
            </w:pPr>
            <w:r>
              <w:rPr>
                <w:rFonts w:hint="eastAsia" w:ascii="宋体" w:hAnsi="宋体" w:cs="Arial"/>
                <w:bCs/>
                <w:color w:val="000000"/>
                <w:szCs w:val="21"/>
              </w:rPr>
              <w:t>机械安全 人体接近和速度相关的保护装置</w:t>
            </w:r>
          </w:p>
        </w:tc>
        <w:tc>
          <w:tcPr>
            <w:tcW w:w="850" w:type="dxa"/>
            <w:tcBorders>
              <w:top w:val="nil"/>
              <w:left w:val="nil"/>
              <w:bottom w:val="single" w:color="auto" w:sz="4" w:space="0"/>
              <w:right w:val="single" w:color="auto" w:sz="8" w:space="0"/>
            </w:tcBorders>
            <w:noWrap w:val="0"/>
            <w:vAlign w:val="center"/>
          </w:tcPr>
          <w:p w14:paraId="40DD6A75">
            <w:pPr>
              <w:widowControl/>
              <w:jc w:val="center"/>
              <w:rPr>
                <w:rFonts w:ascii="宋体" w:hAnsi="宋体" w:cs="Arial"/>
                <w:bCs/>
                <w:color w:val="000000"/>
                <w:szCs w:val="21"/>
              </w:rPr>
            </w:pPr>
            <w:r>
              <w:rPr>
                <w:rFonts w:hint="eastAsia" w:ascii="宋体" w:hAnsi="宋体" w:cs="Arial"/>
                <w:bCs/>
                <w:color w:val="000000"/>
                <w:szCs w:val="21"/>
              </w:rPr>
              <w:t>是</w:t>
            </w:r>
          </w:p>
        </w:tc>
      </w:tr>
      <w:tr w14:paraId="1BA29CCA">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27AAF67E">
            <w:pPr>
              <w:widowControl/>
              <w:jc w:val="center"/>
              <w:rPr>
                <w:rFonts w:ascii="宋体" w:hAnsi="宋体" w:cs="Arial"/>
                <w:bCs/>
                <w:color w:val="000000"/>
                <w:szCs w:val="21"/>
              </w:rPr>
            </w:pPr>
            <w:r>
              <w:rPr>
                <w:rFonts w:hint="eastAsia" w:ascii="宋体" w:hAnsi="宋体" w:cs="Arial"/>
                <w:bCs/>
                <w:color w:val="000000"/>
                <w:szCs w:val="21"/>
              </w:rPr>
              <w:t>8</w:t>
            </w:r>
          </w:p>
        </w:tc>
        <w:tc>
          <w:tcPr>
            <w:tcW w:w="2694" w:type="dxa"/>
            <w:tcBorders>
              <w:top w:val="nil"/>
              <w:left w:val="nil"/>
              <w:bottom w:val="single" w:color="auto" w:sz="4" w:space="0"/>
              <w:right w:val="single" w:color="auto" w:sz="4" w:space="0"/>
            </w:tcBorders>
            <w:noWrap w:val="0"/>
            <w:vAlign w:val="center"/>
          </w:tcPr>
          <w:p w14:paraId="13762F8F">
            <w:pPr>
              <w:widowControl/>
              <w:rPr>
                <w:rFonts w:ascii="宋体" w:hAnsi="宋体" w:cs="Arial"/>
                <w:bCs/>
                <w:color w:val="000000"/>
                <w:szCs w:val="21"/>
              </w:rPr>
            </w:pPr>
            <w:r>
              <w:rPr>
                <w:rFonts w:hint="eastAsia" w:ascii="宋体" w:hAnsi="宋体" w:cs="Arial"/>
                <w:bCs/>
                <w:color w:val="000000"/>
                <w:szCs w:val="21"/>
              </w:rPr>
              <w:t>《GB/T 18831-2017》</w:t>
            </w:r>
          </w:p>
        </w:tc>
        <w:tc>
          <w:tcPr>
            <w:tcW w:w="5103" w:type="dxa"/>
            <w:tcBorders>
              <w:top w:val="nil"/>
              <w:left w:val="nil"/>
              <w:bottom w:val="single" w:color="auto" w:sz="4" w:space="0"/>
              <w:right w:val="single" w:color="auto" w:sz="4" w:space="0"/>
            </w:tcBorders>
            <w:noWrap w:val="0"/>
            <w:vAlign w:val="center"/>
          </w:tcPr>
          <w:p w14:paraId="38F7AAD9">
            <w:pPr>
              <w:widowControl/>
              <w:rPr>
                <w:rFonts w:ascii="宋体" w:hAnsi="宋体" w:cs="Arial"/>
                <w:bCs/>
                <w:color w:val="000000"/>
                <w:szCs w:val="21"/>
              </w:rPr>
            </w:pPr>
            <w:r>
              <w:rPr>
                <w:rFonts w:hint="eastAsia" w:ascii="宋体" w:hAnsi="宋体" w:cs="Arial"/>
                <w:bCs/>
                <w:color w:val="000000"/>
                <w:szCs w:val="21"/>
              </w:rPr>
              <w:t>机械安全 防护罩连锁装置</w:t>
            </w:r>
          </w:p>
        </w:tc>
        <w:tc>
          <w:tcPr>
            <w:tcW w:w="850" w:type="dxa"/>
            <w:tcBorders>
              <w:top w:val="nil"/>
              <w:left w:val="nil"/>
              <w:bottom w:val="single" w:color="auto" w:sz="4" w:space="0"/>
              <w:right w:val="single" w:color="auto" w:sz="8" w:space="0"/>
            </w:tcBorders>
            <w:noWrap w:val="0"/>
            <w:vAlign w:val="center"/>
          </w:tcPr>
          <w:p w14:paraId="03214169">
            <w:pPr>
              <w:widowControl/>
              <w:jc w:val="center"/>
              <w:rPr>
                <w:rFonts w:ascii="宋体" w:hAnsi="宋体" w:cs="Arial"/>
                <w:bCs/>
                <w:color w:val="000000"/>
                <w:szCs w:val="21"/>
              </w:rPr>
            </w:pPr>
            <w:r>
              <w:rPr>
                <w:rFonts w:hint="eastAsia" w:ascii="宋体" w:hAnsi="宋体" w:cs="Arial"/>
                <w:bCs/>
                <w:color w:val="000000"/>
                <w:szCs w:val="21"/>
              </w:rPr>
              <w:t>是</w:t>
            </w:r>
          </w:p>
        </w:tc>
      </w:tr>
      <w:tr w14:paraId="0EF8E272">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6734736F">
            <w:pPr>
              <w:widowControl/>
              <w:jc w:val="center"/>
              <w:rPr>
                <w:rFonts w:ascii="宋体" w:hAnsi="宋体" w:cs="Arial"/>
                <w:bCs/>
                <w:color w:val="000000"/>
                <w:szCs w:val="21"/>
              </w:rPr>
            </w:pPr>
            <w:r>
              <w:rPr>
                <w:rFonts w:hint="eastAsia" w:ascii="宋体" w:hAnsi="宋体" w:cs="Arial"/>
                <w:bCs/>
                <w:color w:val="000000"/>
                <w:szCs w:val="21"/>
              </w:rPr>
              <w:t>9</w:t>
            </w:r>
          </w:p>
        </w:tc>
        <w:tc>
          <w:tcPr>
            <w:tcW w:w="2694" w:type="dxa"/>
            <w:tcBorders>
              <w:top w:val="nil"/>
              <w:left w:val="nil"/>
              <w:bottom w:val="single" w:color="auto" w:sz="4" w:space="0"/>
              <w:right w:val="single" w:color="auto" w:sz="4" w:space="0"/>
            </w:tcBorders>
            <w:noWrap w:val="0"/>
            <w:vAlign w:val="center"/>
          </w:tcPr>
          <w:p w14:paraId="439BD8B5">
            <w:pPr>
              <w:widowControl/>
              <w:rPr>
                <w:rFonts w:ascii="宋体" w:hAnsi="宋体" w:cs="Arial"/>
                <w:bCs/>
                <w:color w:val="000000"/>
                <w:szCs w:val="21"/>
              </w:rPr>
            </w:pPr>
            <w:r>
              <w:rPr>
                <w:rFonts w:hint="eastAsia" w:ascii="宋体" w:hAnsi="宋体" w:cs="Arial"/>
                <w:bCs/>
                <w:color w:val="000000"/>
                <w:szCs w:val="21"/>
              </w:rPr>
              <w:t>《GB/T 19671-2005》</w:t>
            </w:r>
          </w:p>
        </w:tc>
        <w:tc>
          <w:tcPr>
            <w:tcW w:w="5103" w:type="dxa"/>
            <w:tcBorders>
              <w:top w:val="nil"/>
              <w:left w:val="nil"/>
              <w:bottom w:val="single" w:color="auto" w:sz="4" w:space="0"/>
              <w:right w:val="single" w:color="auto" w:sz="4" w:space="0"/>
            </w:tcBorders>
            <w:noWrap w:val="0"/>
            <w:vAlign w:val="center"/>
          </w:tcPr>
          <w:p w14:paraId="473AC970">
            <w:pPr>
              <w:widowControl/>
              <w:rPr>
                <w:rFonts w:ascii="宋体" w:hAnsi="宋体" w:cs="Arial"/>
                <w:bCs/>
                <w:color w:val="000000"/>
                <w:szCs w:val="21"/>
              </w:rPr>
            </w:pPr>
            <w:r>
              <w:rPr>
                <w:rFonts w:hint="eastAsia" w:ascii="宋体" w:hAnsi="宋体" w:cs="Arial"/>
                <w:bCs/>
                <w:color w:val="000000"/>
                <w:szCs w:val="21"/>
              </w:rPr>
              <w:t>机械安全 双手操作装置</w:t>
            </w:r>
          </w:p>
        </w:tc>
        <w:tc>
          <w:tcPr>
            <w:tcW w:w="850" w:type="dxa"/>
            <w:tcBorders>
              <w:top w:val="nil"/>
              <w:left w:val="nil"/>
              <w:bottom w:val="single" w:color="auto" w:sz="4" w:space="0"/>
              <w:right w:val="single" w:color="auto" w:sz="8" w:space="0"/>
            </w:tcBorders>
            <w:noWrap w:val="0"/>
            <w:vAlign w:val="center"/>
          </w:tcPr>
          <w:p w14:paraId="77349CDE">
            <w:pPr>
              <w:widowControl/>
              <w:jc w:val="center"/>
              <w:rPr>
                <w:rFonts w:ascii="宋体" w:hAnsi="宋体" w:cs="Arial"/>
                <w:bCs/>
                <w:color w:val="000000"/>
                <w:szCs w:val="21"/>
              </w:rPr>
            </w:pPr>
            <w:r>
              <w:rPr>
                <w:rFonts w:hint="eastAsia" w:ascii="宋体" w:hAnsi="宋体" w:cs="Arial"/>
                <w:bCs/>
                <w:color w:val="000000"/>
                <w:szCs w:val="21"/>
              </w:rPr>
              <w:t>是</w:t>
            </w:r>
          </w:p>
        </w:tc>
      </w:tr>
      <w:tr w14:paraId="3C505877">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7CA5C39A">
            <w:pPr>
              <w:widowControl/>
              <w:jc w:val="center"/>
              <w:rPr>
                <w:rFonts w:ascii="宋体" w:hAnsi="宋体" w:cs="Arial"/>
                <w:bCs/>
                <w:color w:val="000000"/>
                <w:szCs w:val="21"/>
              </w:rPr>
            </w:pPr>
            <w:r>
              <w:rPr>
                <w:rFonts w:hint="eastAsia" w:ascii="宋体" w:hAnsi="宋体" w:cs="Arial"/>
                <w:bCs/>
                <w:color w:val="000000"/>
                <w:szCs w:val="21"/>
              </w:rPr>
              <w:t>10</w:t>
            </w:r>
          </w:p>
        </w:tc>
        <w:tc>
          <w:tcPr>
            <w:tcW w:w="2694" w:type="dxa"/>
            <w:tcBorders>
              <w:top w:val="nil"/>
              <w:left w:val="nil"/>
              <w:bottom w:val="single" w:color="auto" w:sz="4" w:space="0"/>
              <w:right w:val="single" w:color="auto" w:sz="4" w:space="0"/>
            </w:tcBorders>
            <w:noWrap w:val="0"/>
            <w:vAlign w:val="center"/>
          </w:tcPr>
          <w:p w14:paraId="2B555FFF">
            <w:pPr>
              <w:widowControl/>
              <w:rPr>
                <w:rFonts w:ascii="宋体" w:hAnsi="宋体" w:cs="Arial"/>
                <w:bCs/>
                <w:color w:val="000000"/>
                <w:szCs w:val="21"/>
              </w:rPr>
            </w:pPr>
            <w:r>
              <w:rPr>
                <w:rFonts w:hint="eastAsia" w:ascii="宋体" w:hAnsi="宋体" w:cs="Arial"/>
                <w:bCs/>
                <w:color w:val="000000"/>
                <w:szCs w:val="21"/>
              </w:rPr>
              <w:t>《GB 17888.1-2020》</w:t>
            </w:r>
          </w:p>
        </w:tc>
        <w:tc>
          <w:tcPr>
            <w:tcW w:w="5103" w:type="dxa"/>
            <w:tcBorders>
              <w:top w:val="nil"/>
              <w:left w:val="nil"/>
              <w:bottom w:val="single" w:color="auto" w:sz="4" w:space="0"/>
              <w:right w:val="single" w:color="auto" w:sz="4" w:space="0"/>
            </w:tcBorders>
            <w:noWrap w:val="0"/>
            <w:vAlign w:val="center"/>
          </w:tcPr>
          <w:p w14:paraId="6609C0EB">
            <w:pPr>
              <w:widowControl/>
              <w:rPr>
                <w:rFonts w:ascii="宋体" w:hAnsi="宋体" w:cs="Arial"/>
                <w:bCs/>
                <w:color w:val="000000"/>
                <w:szCs w:val="21"/>
              </w:rPr>
            </w:pPr>
            <w:r>
              <w:rPr>
                <w:rFonts w:hint="eastAsia" w:ascii="宋体" w:hAnsi="宋体" w:cs="Arial"/>
                <w:bCs/>
                <w:color w:val="000000"/>
                <w:szCs w:val="21"/>
              </w:rPr>
              <w:t>机械安全 进入两平面间的设施</w:t>
            </w:r>
          </w:p>
        </w:tc>
        <w:tc>
          <w:tcPr>
            <w:tcW w:w="850" w:type="dxa"/>
            <w:tcBorders>
              <w:top w:val="nil"/>
              <w:left w:val="nil"/>
              <w:bottom w:val="single" w:color="auto" w:sz="4" w:space="0"/>
              <w:right w:val="single" w:color="auto" w:sz="8" w:space="0"/>
            </w:tcBorders>
            <w:noWrap w:val="0"/>
            <w:vAlign w:val="center"/>
          </w:tcPr>
          <w:p w14:paraId="1BFE1FCD">
            <w:pPr>
              <w:widowControl/>
              <w:jc w:val="center"/>
              <w:rPr>
                <w:rFonts w:ascii="宋体" w:hAnsi="宋体" w:cs="Arial"/>
                <w:bCs/>
                <w:color w:val="000000"/>
                <w:szCs w:val="21"/>
              </w:rPr>
            </w:pPr>
            <w:r>
              <w:rPr>
                <w:rFonts w:hint="eastAsia" w:ascii="宋体" w:hAnsi="宋体" w:cs="Arial"/>
                <w:bCs/>
                <w:color w:val="000000"/>
                <w:szCs w:val="21"/>
              </w:rPr>
              <w:t>是</w:t>
            </w:r>
          </w:p>
        </w:tc>
      </w:tr>
      <w:tr w14:paraId="3085CF25">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5F4C41C">
            <w:pPr>
              <w:widowControl/>
              <w:jc w:val="center"/>
              <w:rPr>
                <w:rFonts w:ascii="宋体" w:hAnsi="宋体" w:cs="Arial"/>
                <w:bCs/>
                <w:color w:val="000000"/>
                <w:szCs w:val="21"/>
              </w:rPr>
            </w:pPr>
            <w:r>
              <w:rPr>
                <w:rFonts w:hint="eastAsia" w:ascii="宋体" w:hAnsi="宋体" w:cs="Arial"/>
                <w:bCs/>
                <w:color w:val="000000"/>
                <w:szCs w:val="21"/>
              </w:rPr>
              <w:t>11</w:t>
            </w:r>
          </w:p>
        </w:tc>
        <w:tc>
          <w:tcPr>
            <w:tcW w:w="2694" w:type="dxa"/>
            <w:tcBorders>
              <w:top w:val="nil"/>
              <w:left w:val="nil"/>
              <w:bottom w:val="single" w:color="auto" w:sz="4" w:space="0"/>
              <w:right w:val="single" w:color="auto" w:sz="4" w:space="0"/>
            </w:tcBorders>
            <w:noWrap w:val="0"/>
            <w:vAlign w:val="center"/>
          </w:tcPr>
          <w:p w14:paraId="6064E822">
            <w:pPr>
              <w:widowControl/>
              <w:rPr>
                <w:rFonts w:ascii="宋体" w:hAnsi="宋体" w:cs="Arial"/>
                <w:bCs/>
                <w:color w:val="000000"/>
                <w:szCs w:val="21"/>
              </w:rPr>
            </w:pPr>
            <w:r>
              <w:rPr>
                <w:rFonts w:hint="eastAsia" w:ascii="宋体" w:hAnsi="宋体" w:cs="Arial"/>
                <w:bCs/>
                <w:color w:val="000000"/>
                <w:szCs w:val="21"/>
              </w:rPr>
              <w:t>《GB 17888.2-2020》</w:t>
            </w:r>
          </w:p>
        </w:tc>
        <w:tc>
          <w:tcPr>
            <w:tcW w:w="5103" w:type="dxa"/>
            <w:tcBorders>
              <w:top w:val="nil"/>
              <w:left w:val="nil"/>
              <w:bottom w:val="single" w:color="auto" w:sz="4" w:space="0"/>
              <w:right w:val="single" w:color="auto" w:sz="4" w:space="0"/>
            </w:tcBorders>
            <w:noWrap w:val="0"/>
            <w:vAlign w:val="center"/>
          </w:tcPr>
          <w:p w14:paraId="11B9D5B5">
            <w:pPr>
              <w:widowControl/>
              <w:rPr>
                <w:rFonts w:ascii="宋体" w:hAnsi="宋体" w:cs="Arial"/>
                <w:bCs/>
                <w:color w:val="000000"/>
                <w:szCs w:val="21"/>
              </w:rPr>
            </w:pPr>
            <w:r>
              <w:rPr>
                <w:rFonts w:hint="eastAsia" w:ascii="宋体" w:hAnsi="宋体" w:cs="Arial"/>
                <w:bCs/>
                <w:color w:val="000000"/>
                <w:szCs w:val="21"/>
              </w:rPr>
              <w:t>机械安全 工作平台和通道设施</w:t>
            </w:r>
          </w:p>
        </w:tc>
        <w:tc>
          <w:tcPr>
            <w:tcW w:w="850" w:type="dxa"/>
            <w:tcBorders>
              <w:top w:val="nil"/>
              <w:left w:val="nil"/>
              <w:bottom w:val="single" w:color="auto" w:sz="4" w:space="0"/>
              <w:right w:val="single" w:color="auto" w:sz="8" w:space="0"/>
            </w:tcBorders>
            <w:noWrap w:val="0"/>
            <w:vAlign w:val="center"/>
          </w:tcPr>
          <w:p w14:paraId="34BA4601">
            <w:pPr>
              <w:widowControl/>
              <w:jc w:val="center"/>
              <w:rPr>
                <w:rFonts w:ascii="宋体" w:hAnsi="宋体" w:cs="Arial"/>
                <w:bCs/>
                <w:color w:val="000000"/>
                <w:szCs w:val="21"/>
              </w:rPr>
            </w:pPr>
            <w:r>
              <w:rPr>
                <w:rFonts w:hint="eastAsia" w:ascii="宋体" w:hAnsi="宋体" w:cs="Arial"/>
                <w:bCs/>
                <w:color w:val="000000"/>
                <w:szCs w:val="21"/>
              </w:rPr>
              <w:t>是</w:t>
            </w:r>
          </w:p>
        </w:tc>
      </w:tr>
      <w:tr w14:paraId="5BB1F94F">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50B49CA6">
            <w:pPr>
              <w:widowControl/>
              <w:jc w:val="center"/>
              <w:rPr>
                <w:rFonts w:ascii="宋体" w:hAnsi="宋体" w:cs="Arial"/>
                <w:bCs/>
                <w:color w:val="000000"/>
                <w:szCs w:val="21"/>
              </w:rPr>
            </w:pPr>
            <w:r>
              <w:rPr>
                <w:rFonts w:hint="eastAsia" w:ascii="宋体" w:hAnsi="宋体" w:cs="Arial"/>
                <w:bCs/>
                <w:color w:val="000000"/>
                <w:szCs w:val="21"/>
              </w:rPr>
              <w:t>12</w:t>
            </w:r>
          </w:p>
        </w:tc>
        <w:tc>
          <w:tcPr>
            <w:tcW w:w="2694" w:type="dxa"/>
            <w:tcBorders>
              <w:top w:val="nil"/>
              <w:left w:val="nil"/>
              <w:bottom w:val="single" w:color="auto" w:sz="4" w:space="0"/>
              <w:right w:val="single" w:color="auto" w:sz="4" w:space="0"/>
            </w:tcBorders>
            <w:noWrap w:val="0"/>
            <w:vAlign w:val="center"/>
          </w:tcPr>
          <w:p w14:paraId="48C42931">
            <w:pPr>
              <w:widowControl/>
              <w:rPr>
                <w:rFonts w:ascii="宋体" w:hAnsi="宋体" w:cs="Arial"/>
                <w:bCs/>
                <w:color w:val="000000"/>
                <w:szCs w:val="21"/>
              </w:rPr>
            </w:pPr>
            <w:r>
              <w:rPr>
                <w:rFonts w:hint="eastAsia" w:ascii="宋体" w:hAnsi="宋体" w:cs="Arial"/>
                <w:bCs/>
                <w:color w:val="000000"/>
                <w:szCs w:val="21"/>
              </w:rPr>
              <w:t>《GB 17888.3-2020》</w:t>
            </w:r>
          </w:p>
        </w:tc>
        <w:tc>
          <w:tcPr>
            <w:tcW w:w="5103" w:type="dxa"/>
            <w:tcBorders>
              <w:top w:val="nil"/>
              <w:left w:val="nil"/>
              <w:bottom w:val="single" w:color="auto" w:sz="4" w:space="0"/>
              <w:right w:val="single" w:color="auto" w:sz="4" w:space="0"/>
            </w:tcBorders>
            <w:noWrap w:val="0"/>
            <w:vAlign w:val="center"/>
          </w:tcPr>
          <w:p w14:paraId="66619878">
            <w:pPr>
              <w:widowControl/>
              <w:rPr>
                <w:rFonts w:ascii="宋体" w:hAnsi="宋体" w:cs="Arial"/>
                <w:bCs/>
                <w:color w:val="000000"/>
                <w:szCs w:val="21"/>
              </w:rPr>
            </w:pPr>
            <w:r>
              <w:rPr>
                <w:rFonts w:hint="eastAsia" w:ascii="宋体" w:hAnsi="宋体" w:cs="Arial"/>
                <w:bCs/>
                <w:color w:val="000000"/>
                <w:szCs w:val="21"/>
              </w:rPr>
              <w:t>机械安全 楼梯、阶梯、护栏</w:t>
            </w:r>
          </w:p>
        </w:tc>
        <w:tc>
          <w:tcPr>
            <w:tcW w:w="850" w:type="dxa"/>
            <w:tcBorders>
              <w:top w:val="nil"/>
              <w:left w:val="nil"/>
              <w:bottom w:val="single" w:color="auto" w:sz="4" w:space="0"/>
              <w:right w:val="single" w:color="auto" w:sz="8" w:space="0"/>
            </w:tcBorders>
            <w:noWrap w:val="0"/>
            <w:vAlign w:val="center"/>
          </w:tcPr>
          <w:p w14:paraId="0CF3CC9C">
            <w:pPr>
              <w:widowControl/>
              <w:jc w:val="center"/>
              <w:rPr>
                <w:rFonts w:ascii="宋体" w:hAnsi="宋体" w:cs="Arial"/>
                <w:bCs/>
                <w:color w:val="000000"/>
                <w:szCs w:val="21"/>
              </w:rPr>
            </w:pPr>
            <w:r>
              <w:rPr>
                <w:rFonts w:hint="eastAsia" w:ascii="宋体" w:hAnsi="宋体" w:cs="Arial"/>
                <w:bCs/>
                <w:color w:val="000000"/>
                <w:szCs w:val="21"/>
              </w:rPr>
              <w:t>是</w:t>
            </w:r>
          </w:p>
        </w:tc>
      </w:tr>
      <w:tr w14:paraId="43F7EAD3">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4F8A0337">
            <w:pPr>
              <w:widowControl/>
              <w:jc w:val="center"/>
              <w:rPr>
                <w:rFonts w:ascii="宋体" w:hAnsi="宋体" w:cs="Arial"/>
                <w:bCs/>
                <w:color w:val="000000"/>
                <w:szCs w:val="21"/>
              </w:rPr>
            </w:pPr>
            <w:r>
              <w:rPr>
                <w:rFonts w:hint="eastAsia" w:ascii="宋体" w:hAnsi="宋体" w:cs="Arial"/>
                <w:bCs/>
                <w:color w:val="000000"/>
                <w:szCs w:val="21"/>
              </w:rPr>
              <w:t>13</w:t>
            </w:r>
          </w:p>
        </w:tc>
        <w:tc>
          <w:tcPr>
            <w:tcW w:w="2694" w:type="dxa"/>
            <w:tcBorders>
              <w:top w:val="nil"/>
              <w:left w:val="nil"/>
              <w:bottom w:val="single" w:color="auto" w:sz="4" w:space="0"/>
              <w:right w:val="single" w:color="auto" w:sz="4" w:space="0"/>
            </w:tcBorders>
            <w:noWrap w:val="0"/>
            <w:vAlign w:val="center"/>
          </w:tcPr>
          <w:p w14:paraId="7461E00E">
            <w:pPr>
              <w:widowControl/>
              <w:rPr>
                <w:rFonts w:ascii="宋体" w:hAnsi="宋体" w:cs="Arial"/>
                <w:bCs/>
                <w:color w:val="000000"/>
                <w:szCs w:val="21"/>
              </w:rPr>
            </w:pPr>
            <w:r>
              <w:rPr>
                <w:rFonts w:hint="eastAsia" w:ascii="宋体" w:hAnsi="宋体" w:cs="Arial"/>
                <w:bCs/>
                <w:color w:val="000000"/>
                <w:szCs w:val="21"/>
              </w:rPr>
              <w:t>《GB 17888.4-2020》</w:t>
            </w:r>
          </w:p>
        </w:tc>
        <w:tc>
          <w:tcPr>
            <w:tcW w:w="5103" w:type="dxa"/>
            <w:tcBorders>
              <w:top w:val="nil"/>
              <w:left w:val="nil"/>
              <w:bottom w:val="single" w:color="auto" w:sz="4" w:space="0"/>
              <w:right w:val="single" w:color="auto" w:sz="4" w:space="0"/>
            </w:tcBorders>
            <w:noWrap w:val="0"/>
            <w:vAlign w:val="center"/>
          </w:tcPr>
          <w:p w14:paraId="3E73E49E">
            <w:pPr>
              <w:widowControl/>
              <w:rPr>
                <w:rFonts w:ascii="宋体" w:hAnsi="宋体" w:cs="Arial"/>
                <w:bCs/>
                <w:color w:val="000000"/>
                <w:szCs w:val="21"/>
              </w:rPr>
            </w:pPr>
            <w:r>
              <w:rPr>
                <w:rFonts w:hint="eastAsia" w:ascii="宋体" w:hAnsi="宋体" w:cs="Arial"/>
                <w:bCs/>
                <w:color w:val="000000"/>
                <w:szCs w:val="21"/>
              </w:rPr>
              <w:t>机械安全 固定直梯</w:t>
            </w:r>
          </w:p>
        </w:tc>
        <w:tc>
          <w:tcPr>
            <w:tcW w:w="850" w:type="dxa"/>
            <w:tcBorders>
              <w:top w:val="nil"/>
              <w:left w:val="nil"/>
              <w:bottom w:val="single" w:color="auto" w:sz="4" w:space="0"/>
              <w:right w:val="single" w:color="auto" w:sz="8" w:space="0"/>
            </w:tcBorders>
            <w:noWrap w:val="0"/>
            <w:vAlign w:val="center"/>
          </w:tcPr>
          <w:p w14:paraId="24AEBC65">
            <w:pPr>
              <w:widowControl/>
              <w:jc w:val="center"/>
              <w:rPr>
                <w:rFonts w:ascii="宋体" w:hAnsi="宋体" w:cs="Arial"/>
                <w:bCs/>
                <w:color w:val="000000"/>
                <w:szCs w:val="21"/>
              </w:rPr>
            </w:pPr>
            <w:r>
              <w:rPr>
                <w:rFonts w:hint="eastAsia" w:ascii="宋体" w:hAnsi="宋体" w:cs="Arial"/>
                <w:bCs/>
                <w:color w:val="000000"/>
                <w:szCs w:val="21"/>
              </w:rPr>
              <w:t>是</w:t>
            </w:r>
          </w:p>
        </w:tc>
      </w:tr>
      <w:tr w14:paraId="01766F25">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C3E598E">
            <w:pPr>
              <w:widowControl/>
              <w:jc w:val="center"/>
              <w:rPr>
                <w:rFonts w:ascii="宋体" w:hAnsi="宋体" w:cs="Arial"/>
                <w:bCs/>
                <w:color w:val="000000"/>
                <w:szCs w:val="21"/>
              </w:rPr>
            </w:pPr>
            <w:r>
              <w:rPr>
                <w:rFonts w:hint="eastAsia" w:ascii="宋体" w:hAnsi="宋体" w:cs="Arial"/>
                <w:bCs/>
                <w:color w:val="000000"/>
                <w:szCs w:val="21"/>
              </w:rPr>
              <w:t>14</w:t>
            </w:r>
          </w:p>
        </w:tc>
        <w:tc>
          <w:tcPr>
            <w:tcW w:w="2694" w:type="dxa"/>
            <w:tcBorders>
              <w:top w:val="nil"/>
              <w:left w:val="nil"/>
              <w:bottom w:val="single" w:color="auto" w:sz="4" w:space="0"/>
              <w:right w:val="single" w:color="auto" w:sz="4" w:space="0"/>
            </w:tcBorders>
            <w:noWrap w:val="0"/>
            <w:vAlign w:val="center"/>
          </w:tcPr>
          <w:p w14:paraId="0A93D621">
            <w:pPr>
              <w:widowControl/>
              <w:rPr>
                <w:rFonts w:ascii="宋体" w:hAnsi="宋体" w:cs="Arial"/>
                <w:bCs/>
                <w:color w:val="000000"/>
                <w:szCs w:val="21"/>
              </w:rPr>
            </w:pPr>
            <w:r>
              <w:rPr>
                <w:rFonts w:hint="eastAsia" w:ascii="宋体" w:hAnsi="宋体" w:cs="Arial"/>
                <w:bCs/>
                <w:color w:val="000000"/>
                <w:szCs w:val="21"/>
              </w:rPr>
              <w:t>《GB 5226.1-2019》</w:t>
            </w:r>
          </w:p>
        </w:tc>
        <w:tc>
          <w:tcPr>
            <w:tcW w:w="5103" w:type="dxa"/>
            <w:tcBorders>
              <w:top w:val="nil"/>
              <w:left w:val="nil"/>
              <w:bottom w:val="single" w:color="auto" w:sz="4" w:space="0"/>
              <w:right w:val="single" w:color="auto" w:sz="4" w:space="0"/>
            </w:tcBorders>
            <w:noWrap w:val="0"/>
            <w:vAlign w:val="center"/>
          </w:tcPr>
          <w:p w14:paraId="1E792EFA">
            <w:pPr>
              <w:widowControl/>
              <w:rPr>
                <w:rFonts w:ascii="宋体" w:hAnsi="宋体" w:cs="Arial"/>
                <w:bCs/>
                <w:color w:val="000000"/>
                <w:szCs w:val="21"/>
              </w:rPr>
            </w:pPr>
            <w:r>
              <w:rPr>
                <w:rFonts w:hint="eastAsia" w:ascii="宋体" w:hAnsi="宋体" w:cs="Arial"/>
                <w:bCs/>
                <w:color w:val="000000"/>
                <w:szCs w:val="21"/>
              </w:rPr>
              <w:t>机械电气安全 通用技术</w:t>
            </w:r>
          </w:p>
        </w:tc>
        <w:tc>
          <w:tcPr>
            <w:tcW w:w="850" w:type="dxa"/>
            <w:tcBorders>
              <w:top w:val="nil"/>
              <w:left w:val="nil"/>
              <w:bottom w:val="single" w:color="auto" w:sz="4" w:space="0"/>
              <w:right w:val="single" w:color="auto" w:sz="8" w:space="0"/>
            </w:tcBorders>
            <w:noWrap w:val="0"/>
            <w:vAlign w:val="center"/>
          </w:tcPr>
          <w:p w14:paraId="6AAEECDB">
            <w:pPr>
              <w:widowControl/>
              <w:jc w:val="center"/>
              <w:rPr>
                <w:rFonts w:ascii="宋体" w:hAnsi="宋体" w:cs="Arial"/>
                <w:bCs/>
                <w:color w:val="000000"/>
                <w:szCs w:val="21"/>
              </w:rPr>
            </w:pPr>
            <w:r>
              <w:rPr>
                <w:rFonts w:hint="eastAsia" w:ascii="宋体" w:hAnsi="宋体" w:cs="Arial"/>
                <w:bCs/>
                <w:color w:val="000000"/>
                <w:szCs w:val="21"/>
              </w:rPr>
              <w:t>是</w:t>
            </w:r>
          </w:p>
        </w:tc>
      </w:tr>
      <w:tr w14:paraId="3E2BD3A1">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703E5CA9">
            <w:pPr>
              <w:widowControl/>
              <w:jc w:val="center"/>
              <w:rPr>
                <w:rFonts w:ascii="宋体" w:hAnsi="宋体" w:cs="Arial"/>
                <w:bCs/>
                <w:color w:val="000000"/>
                <w:szCs w:val="21"/>
              </w:rPr>
            </w:pPr>
            <w:r>
              <w:rPr>
                <w:rFonts w:hint="eastAsia" w:ascii="宋体" w:hAnsi="宋体" w:cs="Arial"/>
                <w:bCs/>
                <w:color w:val="000000"/>
                <w:szCs w:val="21"/>
              </w:rPr>
              <w:t>15</w:t>
            </w:r>
          </w:p>
        </w:tc>
        <w:tc>
          <w:tcPr>
            <w:tcW w:w="2694" w:type="dxa"/>
            <w:tcBorders>
              <w:top w:val="nil"/>
              <w:left w:val="nil"/>
              <w:bottom w:val="single" w:color="auto" w:sz="4" w:space="0"/>
              <w:right w:val="single" w:color="auto" w:sz="4" w:space="0"/>
            </w:tcBorders>
            <w:noWrap w:val="0"/>
            <w:vAlign w:val="center"/>
          </w:tcPr>
          <w:p w14:paraId="59588D8A">
            <w:pPr>
              <w:widowControl/>
              <w:rPr>
                <w:rFonts w:ascii="宋体" w:hAnsi="宋体" w:cs="Arial"/>
                <w:bCs/>
                <w:color w:val="000000"/>
                <w:szCs w:val="21"/>
              </w:rPr>
            </w:pPr>
            <w:r>
              <w:rPr>
                <w:rFonts w:hint="eastAsia" w:ascii="宋体" w:hAnsi="宋体" w:cs="Arial"/>
                <w:bCs/>
                <w:color w:val="000000"/>
                <w:szCs w:val="21"/>
              </w:rPr>
              <w:t>《GB/T 19436.1-2013》</w:t>
            </w:r>
          </w:p>
        </w:tc>
        <w:tc>
          <w:tcPr>
            <w:tcW w:w="5103" w:type="dxa"/>
            <w:tcBorders>
              <w:top w:val="nil"/>
              <w:left w:val="nil"/>
              <w:bottom w:val="single" w:color="auto" w:sz="4" w:space="0"/>
              <w:right w:val="single" w:color="auto" w:sz="4" w:space="0"/>
            </w:tcBorders>
            <w:noWrap w:val="0"/>
            <w:vAlign w:val="center"/>
          </w:tcPr>
          <w:p w14:paraId="2C8F97B3">
            <w:pPr>
              <w:widowControl/>
              <w:rPr>
                <w:rFonts w:ascii="宋体" w:hAnsi="宋体" w:cs="Arial"/>
                <w:bCs/>
                <w:color w:val="000000"/>
                <w:szCs w:val="21"/>
              </w:rPr>
            </w:pPr>
            <w:r>
              <w:rPr>
                <w:rFonts w:hint="eastAsia" w:ascii="宋体" w:hAnsi="宋体" w:cs="Arial"/>
                <w:bCs/>
                <w:color w:val="000000"/>
                <w:szCs w:val="21"/>
              </w:rPr>
              <w:t>机械电气安全 压敏保护</w:t>
            </w:r>
          </w:p>
        </w:tc>
        <w:tc>
          <w:tcPr>
            <w:tcW w:w="850" w:type="dxa"/>
            <w:tcBorders>
              <w:top w:val="nil"/>
              <w:left w:val="nil"/>
              <w:bottom w:val="single" w:color="auto" w:sz="4" w:space="0"/>
              <w:right w:val="single" w:color="auto" w:sz="8" w:space="0"/>
            </w:tcBorders>
            <w:noWrap w:val="0"/>
            <w:vAlign w:val="center"/>
          </w:tcPr>
          <w:p w14:paraId="2137B00A">
            <w:pPr>
              <w:widowControl/>
              <w:jc w:val="center"/>
              <w:rPr>
                <w:rFonts w:ascii="宋体" w:hAnsi="宋体" w:cs="Arial"/>
                <w:bCs/>
                <w:color w:val="000000"/>
                <w:szCs w:val="21"/>
              </w:rPr>
            </w:pPr>
            <w:r>
              <w:rPr>
                <w:rFonts w:hint="eastAsia" w:ascii="宋体" w:hAnsi="宋体" w:cs="Arial"/>
                <w:bCs/>
                <w:color w:val="000000"/>
                <w:szCs w:val="21"/>
              </w:rPr>
              <w:t>是</w:t>
            </w:r>
          </w:p>
        </w:tc>
      </w:tr>
      <w:tr w14:paraId="470DB9E8">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5FF648EF">
            <w:pPr>
              <w:widowControl/>
              <w:jc w:val="center"/>
              <w:rPr>
                <w:rFonts w:ascii="宋体" w:hAnsi="宋体" w:cs="Arial"/>
                <w:bCs/>
                <w:color w:val="000000"/>
                <w:szCs w:val="21"/>
              </w:rPr>
            </w:pPr>
            <w:r>
              <w:rPr>
                <w:rFonts w:hint="eastAsia" w:ascii="宋体" w:hAnsi="宋体" w:cs="Arial"/>
                <w:bCs/>
                <w:color w:val="000000"/>
                <w:szCs w:val="21"/>
              </w:rPr>
              <w:t>16</w:t>
            </w:r>
          </w:p>
        </w:tc>
        <w:tc>
          <w:tcPr>
            <w:tcW w:w="2694" w:type="dxa"/>
            <w:tcBorders>
              <w:top w:val="nil"/>
              <w:left w:val="nil"/>
              <w:bottom w:val="single" w:color="auto" w:sz="4" w:space="0"/>
              <w:right w:val="single" w:color="auto" w:sz="4" w:space="0"/>
            </w:tcBorders>
            <w:noWrap w:val="0"/>
            <w:vAlign w:val="center"/>
          </w:tcPr>
          <w:p w14:paraId="7E945515">
            <w:pPr>
              <w:widowControl/>
              <w:rPr>
                <w:rFonts w:ascii="宋体" w:hAnsi="宋体" w:cs="Arial"/>
                <w:bCs/>
                <w:color w:val="000000"/>
                <w:szCs w:val="21"/>
              </w:rPr>
            </w:pPr>
            <w:r>
              <w:rPr>
                <w:rFonts w:hint="eastAsia" w:ascii="宋体" w:hAnsi="宋体" w:cs="Arial"/>
                <w:bCs/>
                <w:color w:val="000000"/>
                <w:szCs w:val="21"/>
              </w:rPr>
              <w:t>《GB 4208-2008》</w:t>
            </w:r>
          </w:p>
        </w:tc>
        <w:tc>
          <w:tcPr>
            <w:tcW w:w="5103" w:type="dxa"/>
            <w:tcBorders>
              <w:top w:val="nil"/>
              <w:left w:val="nil"/>
              <w:bottom w:val="single" w:color="auto" w:sz="4" w:space="0"/>
              <w:right w:val="single" w:color="auto" w:sz="4" w:space="0"/>
            </w:tcBorders>
            <w:noWrap w:val="0"/>
            <w:vAlign w:val="center"/>
          </w:tcPr>
          <w:p w14:paraId="4B6C699E">
            <w:pPr>
              <w:widowControl/>
              <w:rPr>
                <w:rFonts w:ascii="宋体" w:hAnsi="宋体" w:cs="Arial"/>
                <w:bCs/>
                <w:color w:val="000000"/>
                <w:szCs w:val="21"/>
              </w:rPr>
            </w:pPr>
            <w:r>
              <w:rPr>
                <w:rFonts w:hint="eastAsia" w:ascii="宋体" w:hAnsi="宋体" w:cs="Arial"/>
                <w:bCs/>
                <w:color w:val="000000"/>
                <w:szCs w:val="21"/>
              </w:rPr>
              <w:t>外壳保护等级</w:t>
            </w:r>
          </w:p>
        </w:tc>
        <w:tc>
          <w:tcPr>
            <w:tcW w:w="850" w:type="dxa"/>
            <w:tcBorders>
              <w:top w:val="nil"/>
              <w:left w:val="nil"/>
              <w:bottom w:val="single" w:color="auto" w:sz="4" w:space="0"/>
              <w:right w:val="single" w:color="auto" w:sz="8" w:space="0"/>
            </w:tcBorders>
            <w:noWrap w:val="0"/>
            <w:vAlign w:val="center"/>
          </w:tcPr>
          <w:p w14:paraId="770CD868">
            <w:pPr>
              <w:widowControl/>
              <w:jc w:val="center"/>
              <w:rPr>
                <w:rFonts w:ascii="宋体" w:hAnsi="宋体" w:cs="Arial"/>
                <w:bCs/>
                <w:color w:val="000000"/>
                <w:szCs w:val="21"/>
              </w:rPr>
            </w:pPr>
            <w:r>
              <w:rPr>
                <w:rFonts w:hint="eastAsia" w:ascii="宋体" w:hAnsi="宋体" w:cs="Arial"/>
                <w:bCs/>
                <w:color w:val="000000"/>
                <w:szCs w:val="21"/>
              </w:rPr>
              <w:t>是</w:t>
            </w:r>
          </w:p>
        </w:tc>
      </w:tr>
      <w:tr w14:paraId="17D1BB8C">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20B6D9D6">
            <w:pPr>
              <w:widowControl/>
              <w:jc w:val="center"/>
              <w:rPr>
                <w:rFonts w:ascii="宋体" w:hAnsi="宋体" w:cs="Arial"/>
                <w:bCs/>
                <w:color w:val="000000"/>
                <w:szCs w:val="21"/>
              </w:rPr>
            </w:pPr>
            <w:r>
              <w:rPr>
                <w:rFonts w:hint="eastAsia" w:ascii="宋体" w:hAnsi="宋体" w:cs="Arial"/>
                <w:bCs/>
                <w:color w:val="000000"/>
                <w:szCs w:val="21"/>
              </w:rPr>
              <w:t>17</w:t>
            </w:r>
          </w:p>
        </w:tc>
        <w:tc>
          <w:tcPr>
            <w:tcW w:w="2694" w:type="dxa"/>
            <w:tcBorders>
              <w:top w:val="nil"/>
              <w:left w:val="nil"/>
              <w:bottom w:val="single" w:color="auto" w:sz="4" w:space="0"/>
              <w:right w:val="single" w:color="auto" w:sz="4" w:space="0"/>
            </w:tcBorders>
            <w:noWrap w:val="0"/>
            <w:vAlign w:val="center"/>
          </w:tcPr>
          <w:p w14:paraId="3B80FCC0">
            <w:pPr>
              <w:widowControl/>
              <w:rPr>
                <w:rFonts w:ascii="宋体" w:hAnsi="宋体" w:cs="Arial"/>
                <w:bCs/>
                <w:color w:val="000000"/>
                <w:szCs w:val="21"/>
              </w:rPr>
            </w:pPr>
            <w:r>
              <w:rPr>
                <w:rFonts w:hint="eastAsia" w:ascii="宋体" w:hAnsi="宋体" w:cs="Arial"/>
                <w:bCs/>
                <w:color w:val="000000"/>
                <w:szCs w:val="21"/>
              </w:rPr>
              <w:t>《GB 12158-2006》</w:t>
            </w:r>
          </w:p>
        </w:tc>
        <w:tc>
          <w:tcPr>
            <w:tcW w:w="5103" w:type="dxa"/>
            <w:tcBorders>
              <w:top w:val="nil"/>
              <w:left w:val="nil"/>
              <w:bottom w:val="single" w:color="auto" w:sz="4" w:space="0"/>
              <w:right w:val="single" w:color="auto" w:sz="4" w:space="0"/>
            </w:tcBorders>
            <w:noWrap w:val="0"/>
            <w:vAlign w:val="center"/>
          </w:tcPr>
          <w:p w14:paraId="05B8D8FA">
            <w:pPr>
              <w:widowControl/>
              <w:rPr>
                <w:rFonts w:ascii="宋体" w:hAnsi="宋体" w:cs="Arial"/>
                <w:bCs/>
                <w:color w:val="000000"/>
                <w:szCs w:val="21"/>
              </w:rPr>
            </w:pPr>
            <w:r>
              <w:rPr>
                <w:rFonts w:hint="eastAsia" w:ascii="宋体" w:hAnsi="宋体" w:cs="Arial"/>
                <w:bCs/>
                <w:color w:val="000000"/>
                <w:szCs w:val="21"/>
              </w:rPr>
              <w:t>防止静电通用规则</w:t>
            </w:r>
          </w:p>
        </w:tc>
        <w:tc>
          <w:tcPr>
            <w:tcW w:w="850" w:type="dxa"/>
            <w:tcBorders>
              <w:top w:val="nil"/>
              <w:left w:val="nil"/>
              <w:bottom w:val="single" w:color="auto" w:sz="4" w:space="0"/>
              <w:right w:val="single" w:color="auto" w:sz="8" w:space="0"/>
            </w:tcBorders>
            <w:noWrap w:val="0"/>
            <w:vAlign w:val="center"/>
          </w:tcPr>
          <w:p w14:paraId="6CADED39">
            <w:pPr>
              <w:widowControl/>
              <w:jc w:val="center"/>
              <w:rPr>
                <w:rFonts w:ascii="宋体" w:hAnsi="宋体" w:cs="Arial"/>
                <w:bCs/>
                <w:color w:val="000000"/>
                <w:szCs w:val="21"/>
              </w:rPr>
            </w:pPr>
            <w:r>
              <w:rPr>
                <w:rFonts w:hint="eastAsia" w:ascii="宋体" w:hAnsi="宋体" w:cs="Arial"/>
                <w:bCs/>
                <w:color w:val="000000"/>
                <w:szCs w:val="21"/>
              </w:rPr>
              <w:t>是</w:t>
            </w:r>
          </w:p>
        </w:tc>
      </w:tr>
      <w:tr w14:paraId="3AFA3248">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65127632">
            <w:pPr>
              <w:widowControl/>
              <w:jc w:val="center"/>
              <w:rPr>
                <w:rFonts w:ascii="宋体" w:hAnsi="宋体" w:cs="Arial"/>
                <w:bCs/>
                <w:color w:val="000000"/>
                <w:szCs w:val="21"/>
              </w:rPr>
            </w:pPr>
            <w:r>
              <w:rPr>
                <w:rFonts w:hint="eastAsia" w:ascii="宋体" w:hAnsi="宋体" w:cs="Arial"/>
                <w:bCs/>
                <w:color w:val="000000"/>
                <w:szCs w:val="21"/>
              </w:rPr>
              <w:t>18</w:t>
            </w:r>
          </w:p>
        </w:tc>
        <w:tc>
          <w:tcPr>
            <w:tcW w:w="2694" w:type="dxa"/>
            <w:tcBorders>
              <w:top w:val="nil"/>
              <w:left w:val="nil"/>
              <w:bottom w:val="single" w:color="auto" w:sz="4" w:space="0"/>
              <w:right w:val="single" w:color="auto" w:sz="4" w:space="0"/>
            </w:tcBorders>
            <w:noWrap w:val="0"/>
            <w:vAlign w:val="center"/>
          </w:tcPr>
          <w:p w14:paraId="4D0F9D93">
            <w:pPr>
              <w:widowControl/>
              <w:rPr>
                <w:rFonts w:ascii="宋体" w:hAnsi="宋体" w:cs="Arial"/>
                <w:bCs/>
                <w:color w:val="000000"/>
                <w:szCs w:val="21"/>
              </w:rPr>
            </w:pPr>
            <w:r>
              <w:rPr>
                <w:rFonts w:hint="eastAsia" w:ascii="宋体" w:hAnsi="宋体" w:cs="Arial"/>
                <w:bCs/>
                <w:color w:val="000000"/>
                <w:szCs w:val="21"/>
              </w:rPr>
              <w:t>《GB/T 18717.1-2018》</w:t>
            </w:r>
          </w:p>
        </w:tc>
        <w:tc>
          <w:tcPr>
            <w:tcW w:w="5103" w:type="dxa"/>
            <w:tcBorders>
              <w:top w:val="nil"/>
              <w:left w:val="nil"/>
              <w:bottom w:val="single" w:color="auto" w:sz="4" w:space="0"/>
              <w:right w:val="single" w:color="auto" w:sz="4" w:space="0"/>
            </w:tcBorders>
            <w:noWrap w:val="0"/>
            <w:vAlign w:val="center"/>
          </w:tcPr>
          <w:p w14:paraId="0D2D9E03">
            <w:pPr>
              <w:widowControl/>
              <w:rPr>
                <w:rFonts w:ascii="宋体" w:hAnsi="宋体" w:cs="Arial"/>
                <w:bCs/>
                <w:color w:val="000000"/>
                <w:szCs w:val="21"/>
              </w:rPr>
            </w:pPr>
            <w:r>
              <w:rPr>
                <w:rFonts w:hint="eastAsia" w:ascii="宋体" w:hAnsi="宋体" w:cs="Arial"/>
                <w:bCs/>
                <w:color w:val="000000"/>
                <w:szCs w:val="21"/>
              </w:rPr>
              <w:t>机械安全 人体全部可进入设备开口尺寸</w:t>
            </w:r>
          </w:p>
        </w:tc>
        <w:tc>
          <w:tcPr>
            <w:tcW w:w="850" w:type="dxa"/>
            <w:tcBorders>
              <w:top w:val="nil"/>
              <w:left w:val="nil"/>
              <w:bottom w:val="single" w:color="auto" w:sz="4" w:space="0"/>
              <w:right w:val="single" w:color="auto" w:sz="8" w:space="0"/>
            </w:tcBorders>
            <w:noWrap w:val="0"/>
            <w:vAlign w:val="center"/>
          </w:tcPr>
          <w:p w14:paraId="75107967">
            <w:pPr>
              <w:widowControl/>
              <w:jc w:val="center"/>
              <w:rPr>
                <w:rFonts w:ascii="宋体" w:hAnsi="宋体" w:cs="Arial"/>
                <w:bCs/>
                <w:color w:val="000000"/>
                <w:szCs w:val="21"/>
              </w:rPr>
            </w:pPr>
            <w:r>
              <w:rPr>
                <w:rFonts w:hint="eastAsia" w:ascii="宋体" w:hAnsi="宋体" w:cs="Arial"/>
                <w:bCs/>
                <w:color w:val="000000"/>
                <w:szCs w:val="21"/>
              </w:rPr>
              <w:t>是</w:t>
            </w:r>
          </w:p>
        </w:tc>
      </w:tr>
      <w:tr w14:paraId="25B0E465">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5D77F7A">
            <w:pPr>
              <w:widowControl/>
              <w:jc w:val="center"/>
              <w:rPr>
                <w:rFonts w:ascii="宋体" w:hAnsi="宋体" w:cs="Arial"/>
                <w:bCs/>
                <w:color w:val="000000"/>
                <w:szCs w:val="21"/>
              </w:rPr>
            </w:pPr>
            <w:r>
              <w:rPr>
                <w:rFonts w:hint="eastAsia" w:ascii="宋体" w:hAnsi="宋体" w:cs="Arial"/>
                <w:bCs/>
                <w:color w:val="000000"/>
                <w:szCs w:val="21"/>
              </w:rPr>
              <w:t>19</w:t>
            </w:r>
          </w:p>
        </w:tc>
        <w:tc>
          <w:tcPr>
            <w:tcW w:w="2694" w:type="dxa"/>
            <w:tcBorders>
              <w:top w:val="nil"/>
              <w:left w:val="nil"/>
              <w:bottom w:val="single" w:color="auto" w:sz="4" w:space="0"/>
              <w:right w:val="single" w:color="auto" w:sz="4" w:space="0"/>
            </w:tcBorders>
            <w:noWrap w:val="0"/>
            <w:vAlign w:val="center"/>
          </w:tcPr>
          <w:p w14:paraId="67661A9B">
            <w:pPr>
              <w:widowControl/>
              <w:rPr>
                <w:rFonts w:ascii="宋体" w:hAnsi="宋体" w:cs="Arial"/>
                <w:bCs/>
                <w:color w:val="000000"/>
                <w:szCs w:val="21"/>
              </w:rPr>
            </w:pPr>
            <w:r>
              <w:rPr>
                <w:rFonts w:hint="eastAsia" w:ascii="宋体" w:hAnsi="宋体" w:cs="Arial"/>
                <w:bCs/>
                <w:color w:val="000000"/>
                <w:szCs w:val="21"/>
              </w:rPr>
              <w:t>《GB/T 18717.2-2002》</w:t>
            </w:r>
          </w:p>
        </w:tc>
        <w:tc>
          <w:tcPr>
            <w:tcW w:w="5103" w:type="dxa"/>
            <w:tcBorders>
              <w:top w:val="nil"/>
              <w:left w:val="nil"/>
              <w:bottom w:val="single" w:color="auto" w:sz="4" w:space="0"/>
              <w:right w:val="single" w:color="auto" w:sz="4" w:space="0"/>
            </w:tcBorders>
            <w:noWrap w:val="0"/>
            <w:vAlign w:val="center"/>
          </w:tcPr>
          <w:p w14:paraId="08EF7259">
            <w:pPr>
              <w:widowControl/>
              <w:rPr>
                <w:rFonts w:ascii="宋体" w:hAnsi="宋体" w:cs="Arial"/>
                <w:bCs/>
                <w:color w:val="000000"/>
                <w:szCs w:val="21"/>
              </w:rPr>
            </w:pPr>
            <w:r>
              <w:rPr>
                <w:rFonts w:hint="eastAsia" w:ascii="宋体" w:hAnsi="宋体" w:cs="Arial"/>
                <w:bCs/>
                <w:color w:val="000000"/>
                <w:szCs w:val="21"/>
              </w:rPr>
              <w:t>机械安全 人体局部可进入设备开口尺寸</w:t>
            </w:r>
          </w:p>
        </w:tc>
        <w:tc>
          <w:tcPr>
            <w:tcW w:w="850" w:type="dxa"/>
            <w:tcBorders>
              <w:top w:val="nil"/>
              <w:left w:val="nil"/>
              <w:bottom w:val="single" w:color="auto" w:sz="4" w:space="0"/>
              <w:right w:val="single" w:color="auto" w:sz="8" w:space="0"/>
            </w:tcBorders>
            <w:noWrap w:val="0"/>
            <w:vAlign w:val="center"/>
          </w:tcPr>
          <w:p w14:paraId="21C99D38">
            <w:pPr>
              <w:widowControl/>
              <w:jc w:val="center"/>
              <w:rPr>
                <w:rFonts w:ascii="宋体" w:hAnsi="宋体" w:cs="Arial"/>
                <w:bCs/>
                <w:color w:val="000000"/>
                <w:szCs w:val="21"/>
              </w:rPr>
            </w:pPr>
            <w:r>
              <w:rPr>
                <w:rFonts w:hint="eastAsia" w:ascii="宋体" w:hAnsi="宋体" w:cs="Arial"/>
                <w:bCs/>
                <w:color w:val="000000"/>
                <w:szCs w:val="21"/>
              </w:rPr>
              <w:t>是</w:t>
            </w:r>
          </w:p>
        </w:tc>
      </w:tr>
      <w:tr w14:paraId="49D8D2C0">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09C17DCF">
            <w:pPr>
              <w:widowControl/>
              <w:jc w:val="center"/>
              <w:rPr>
                <w:rFonts w:ascii="宋体" w:hAnsi="宋体" w:cs="Arial"/>
                <w:bCs/>
                <w:color w:val="000000"/>
                <w:szCs w:val="21"/>
              </w:rPr>
            </w:pPr>
            <w:r>
              <w:rPr>
                <w:rFonts w:hint="eastAsia" w:ascii="宋体" w:hAnsi="宋体" w:cs="Arial"/>
                <w:bCs/>
                <w:color w:val="000000"/>
                <w:szCs w:val="21"/>
              </w:rPr>
              <w:t>20</w:t>
            </w:r>
          </w:p>
        </w:tc>
        <w:tc>
          <w:tcPr>
            <w:tcW w:w="2694" w:type="dxa"/>
            <w:tcBorders>
              <w:top w:val="nil"/>
              <w:left w:val="nil"/>
              <w:bottom w:val="single" w:color="auto" w:sz="4" w:space="0"/>
              <w:right w:val="single" w:color="auto" w:sz="4" w:space="0"/>
            </w:tcBorders>
            <w:noWrap w:val="0"/>
            <w:vAlign w:val="center"/>
          </w:tcPr>
          <w:p w14:paraId="439001F1">
            <w:pPr>
              <w:widowControl/>
              <w:rPr>
                <w:rFonts w:ascii="宋体" w:hAnsi="宋体" w:cs="Arial"/>
                <w:bCs/>
                <w:color w:val="000000"/>
                <w:szCs w:val="21"/>
              </w:rPr>
            </w:pPr>
            <w:r>
              <w:rPr>
                <w:rFonts w:hint="eastAsia" w:ascii="宋体" w:hAnsi="宋体" w:cs="Arial"/>
                <w:bCs/>
                <w:color w:val="000000"/>
                <w:szCs w:val="21"/>
              </w:rPr>
              <w:t>《GB 18209.1-2010》</w:t>
            </w:r>
          </w:p>
        </w:tc>
        <w:tc>
          <w:tcPr>
            <w:tcW w:w="5103" w:type="dxa"/>
            <w:tcBorders>
              <w:top w:val="nil"/>
              <w:left w:val="nil"/>
              <w:bottom w:val="single" w:color="auto" w:sz="4" w:space="0"/>
              <w:right w:val="single" w:color="auto" w:sz="4" w:space="0"/>
            </w:tcBorders>
            <w:noWrap w:val="0"/>
            <w:vAlign w:val="center"/>
          </w:tcPr>
          <w:p w14:paraId="1863336E">
            <w:pPr>
              <w:widowControl/>
              <w:rPr>
                <w:rFonts w:ascii="宋体" w:hAnsi="宋体" w:cs="Arial"/>
                <w:bCs/>
                <w:color w:val="000000"/>
                <w:szCs w:val="21"/>
              </w:rPr>
            </w:pPr>
            <w:r>
              <w:rPr>
                <w:rFonts w:hint="eastAsia" w:ascii="宋体" w:hAnsi="宋体" w:cs="Arial"/>
                <w:bCs/>
                <w:color w:val="000000"/>
                <w:szCs w:val="21"/>
              </w:rPr>
              <w:t>机械电气安全 指示、标志和操作——视觉、听觉、触觉信号的要求</w:t>
            </w:r>
          </w:p>
        </w:tc>
        <w:tc>
          <w:tcPr>
            <w:tcW w:w="850" w:type="dxa"/>
            <w:tcBorders>
              <w:top w:val="nil"/>
              <w:left w:val="nil"/>
              <w:bottom w:val="single" w:color="auto" w:sz="4" w:space="0"/>
              <w:right w:val="single" w:color="auto" w:sz="8" w:space="0"/>
            </w:tcBorders>
            <w:noWrap w:val="0"/>
            <w:vAlign w:val="center"/>
          </w:tcPr>
          <w:p w14:paraId="741DF55C">
            <w:pPr>
              <w:widowControl/>
              <w:jc w:val="center"/>
              <w:rPr>
                <w:rFonts w:ascii="宋体" w:hAnsi="宋体" w:cs="Arial"/>
                <w:bCs/>
                <w:color w:val="000000"/>
                <w:szCs w:val="21"/>
              </w:rPr>
            </w:pPr>
            <w:r>
              <w:rPr>
                <w:rFonts w:hint="eastAsia" w:ascii="宋体" w:hAnsi="宋体" w:cs="Arial"/>
                <w:bCs/>
                <w:color w:val="000000"/>
                <w:szCs w:val="21"/>
              </w:rPr>
              <w:t>是</w:t>
            </w:r>
          </w:p>
        </w:tc>
      </w:tr>
      <w:tr w14:paraId="11AAB9B0">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6C5DFBC1">
            <w:pPr>
              <w:widowControl/>
              <w:jc w:val="center"/>
              <w:rPr>
                <w:rFonts w:ascii="宋体" w:hAnsi="宋体" w:cs="Arial"/>
                <w:bCs/>
                <w:color w:val="000000"/>
                <w:szCs w:val="21"/>
              </w:rPr>
            </w:pPr>
            <w:r>
              <w:rPr>
                <w:rFonts w:hint="eastAsia" w:ascii="宋体" w:hAnsi="宋体" w:cs="Arial"/>
                <w:bCs/>
                <w:color w:val="000000"/>
                <w:szCs w:val="21"/>
              </w:rPr>
              <w:t>21</w:t>
            </w:r>
          </w:p>
        </w:tc>
        <w:tc>
          <w:tcPr>
            <w:tcW w:w="2694" w:type="dxa"/>
            <w:tcBorders>
              <w:top w:val="nil"/>
              <w:left w:val="nil"/>
              <w:bottom w:val="single" w:color="auto" w:sz="4" w:space="0"/>
              <w:right w:val="single" w:color="auto" w:sz="4" w:space="0"/>
            </w:tcBorders>
            <w:noWrap w:val="0"/>
            <w:vAlign w:val="center"/>
          </w:tcPr>
          <w:p w14:paraId="6D3529F5">
            <w:pPr>
              <w:widowControl/>
              <w:rPr>
                <w:rFonts w:ascii="宋体" w:hAnsi="宋体" w:cs="Arial"/>
                <w:bCs/>
                <w:color w:val="000000"/>
                <w:szCs w:val="21"/>
              </w:rPr>
            </w:pPr>
            <w:r>
              <w:rPr>
                <w:rFonts w:hint="eastAsia" w:ascii="宋体" w:hAnsi="宋体" w:cs="Arial"/>
                <w:bCs/>
                <w:color w:val="000000"/>
                <w:szCs w:val="21"/>
              </w:rPr>
              <w:t>《GB 18209.2-2010》</w:t>
            </w:r>
          </w:p>
        </w:tc>
        <w:tc>
          <w:tcPr>
            <w:tcW w:w="5103" w:type="dxa"/>
            <w:tcBorders>
              <w:top w:val="nil"/>
              <w:left w:val="nil"/>
              <w:bottom w:val="single" w:color="auto" w:sz="4" w:space="0"/>
              <w:right w:val="single" w:color="auto" w:sz="4" w:space="0"/>
            </w:tcBorders>
            <w:noWrap w:val="0"/>
            <w:vAlign w:val="center"/>
          </w:tcPr>
          <w:p w14:paraId="4DDDC75C">
            <w:pPr>
              <w:widowControl/>
              <w:rPr>
                <w:rFonts w:ascii="宋体" w:hAnsi="宋体" w:cs="Arial"/>
                <w:bCs/>
                <w:color w:val="000000"/>
                <w:szCs w:val="21"/>
              </w:rPr>
            </w:pPr>
            <w:r>
              <w:rPr>
                <w:rFonts w:hint="eastAsia" w:ascii="宋体" w:hAnsi="宋体" w:cs="Arial"/>
                <w:bCs/>
                <w:color w:val="000000"/>
                <w:szCs w:val="21"/>
              </w:rPr>
              <w:t>机械电气安全 指示、标志和操作——标志要求</w:t>
            </w:r>
          </w:p>
        </w:tc>
        <w:tc>
          <w:tcPr>
            <w:tcW w:w="850" w:type="dxa"/>
            <w:tcBorders>
              <w:top w:val="nil"/>
              <w:left w:val="nil"/>
              <w:bottom w:val="single" w:color="auto" w:sz="4" w:space="0"/>
              <w:right w:val="single" w:color="auto" w:sz="8" w:space="0"/>
            </w:tcBorders>
            <w:noWrap w:val="0"/>
            <w:vAlign w:val="center"/>
          </w:tcPr>
          <w:p w14:paraId="01BBDBFB">
            <w:pPr>
              <w:widowControl/>
              <w:jc w:val="center"/>
              <w:rPr>
                <w:rFonts w:ascii="宋体" w:hAnsi="宋体" w:cs="Arial"/>
                <w:bCs/>
                <w:color w:val="000000"/>
                <w:szCs w:val="21"/>
              </w:rPr>
            </w:pPr>
            <w:r>
              <w:rPr>
                <w:rFonts w:hint="eastAsia" w:ascii="宋体" w:hAnsi="宋体" w:cs="Arial"/>
                <w:bCs/>
                <w:color w:val="000000"/>
                <w:szCs w:val="21"/>
              </w:rPr>
              <w:t>是</w:t>
            </w:r>
          </w:p>
        </w:tc>
      </w:tr>
      <w:tr w14:paraId="2113D31E">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4247B22E">
            <w:pPr>
              <w:widowControl/>
              <w:jc w:val="center"/>
              <w:rPr>
                <w:rFonts w:ascii="宋体" w:hAnsi="宋体" w:cs="Arial"/>
                <w:bCs/>
                <w:color w:val="000000"/>
                <w:szCs w:val="21"/>
              </w:rPr>
            </w:pPr>
            <w:r>
              <w:rPr>
                <w:rFonts w:hint="eastAsia" w:ascii="宋体" w:hAnsi="宋体" w:cs="Arial"/>
                <w:bCs/>
                <w:color w:val="000000"/>
                <w:szCs w:val="21"/>
              </w:rPr>
              <w:t>22</w:t>
            </w:r>
          </w:p>
        </w:tc>
        <w:tc>
          <w:tcPr>
            <w:tcW w:w="2694" w:type="dxa"/>
            <w:tcBorders>
              <w:top w:val="nil"/>
              <w:left w:val="nil"/>
              <w:bottom w:val="single" w:color="auto" w:sz="4" w:space="0"/>
              <w:right w:val="single" w:color="auto" w:sz="4" w:space="0"/>
            </w:tcBorders>
            <w:noWrap w:val="0"/>
            <w:vAlign w:val="center"/>
          </w:tcPr>
          <w:p w14:paraId="7C2E62DE">
            <w:pPr>
              <w:widowControl/>
              <w:rPr>
                <w:rFonts w:ascii="宋体" w:hAnsi="宋体" w:cs="Arial"/>
                <w:bCs/>
                <w:color w:val="000000"/>
                <w:szCs w:val="21"/>
              </w:rPr>
            </w:pPr>
            <w:r>
              <w:rPr>
                <w:rFonts w:hint="eastAsia" w:ascii="宋体" w:hAnsi="宋体" w:cs="Arial"/>
                <w:bCs/>
                <w:color w:val="000000"/>
                <w:szCs w:val="21"/>
              </w:rPr>
              <w:t>《GB/T 7932-2017》</w:t>
            </w:r>
          </w:p>
        </w:tc>
        <w:tc>
          <w:tcPr>
            <w:tcW w:w="5103" w:type="dxa"/>
            <w:tcBorders>
              <w:top w:val="nil"/>
              <w:left w:val="nil"/>
              <w:bottom w:val="single" w:color="auto" w:sz="4" w:space="0"/>
              <w:right w:val="single" w:color="auto" w:sz="4" w:space="0"/>
            </w:tcBorders>
            <w:noWrap w:val="0"/>
            <w:vAlign w:val="center"/>
          </w:tcPr>
          <w:p w14:paraId="490E056C">
            <w:pPr>
              <w:widowControl/>
              <w:rPr>
                <w:rFonts w:ascii="宋体" w:hAnsi="宋体" w:cs="Arial"/>
                <w:bCs/>
                <w:color w:val="000000"/>
                <w:szCs w:val="21"/>
              </w:rPr>
            </w:pPr>
            <w:r>
              <w:rPr>
                <w:rFonts w:hint="eastAsia" w:ascii="宋体" w:hAnsi="宋体" w:cs="Arial"/>
                <w:bCs/>
                <w:color w:val="000000"/>
                <w:szCs w:val="21"/>
              </w:rPr>
              <w:t>机械安全 气压传动部分</w:t>
            </w:r>
          </w:p>
        </w:tc>
        <w:tc>
          <w:tcPr>
            <w:tcW w:w="850" w:type="dxa"/>
            <w:tcBorders>
              <w:top w:val="nil"/>
              <w:left w:val="nil"/>
              <w:bottom w:val="single" w:color="auto" w:sz="4" w:space="0"/>
              <w:right w:val="single" w:color="auto" w:sz="8" w:space="0"/>
            </w:tcBorders>
            <w:noWrap w:val="0"/>
            <w:vAlign w:val="center"/>
          </w:tcPr>
          <w:p w14:paraId="0D016D50">
            <w:pPr>
              <w:widowControl/>
              <w:jc w:val="center"/>
              <w:rPr>
                <w:rFonts w:ascii="宋体" w:hAnsi="宋体" w:cs="Arial"/>
                <w:bCs/>
                <w:color w:val="000000"/>
                <w:szCs w:val="21"/>
              </w:rPr>
            </w:pPr>
            <w:r>
              <w:rPr>
                <w:rFonts w:hint="eastAsia" w:ascii="宋体" w:hAnsi="宋体" w:cs="Arial"/>
                <w:bCs/>
                <w:color w:val="000000"/>
                <w:szCs w:val="21"/>
              </w:rPr>
              <w:t>是</w:t>
            </w:r>
          </w:p>
        </w:tc>
      </w:tr>
      <w:tr w14:paraId="7694F21D">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E38C956">
            <w:pPr>
              <w:widowControl/>
              <w:jc w:val="center"/>
              <w:rPr>
                <w:rFonts w:ascii="宋体" w:hAnsi="宋体" w:cs="Arial"/>
                <w:bCs/>
                <w:color w:val="000000"/>
                <w:szCs w:val="21"/>
              </w:rPr>
            </w:pPr>
            <w:r>
              <w:rPr>
                <w:rFonts w:hint="eastAsia" w:ascii="宋体" w:hAnsi="宋体" w:cs="Arial"/>
                <w:bCs/>
                <w:color w:val="000000"/>
                <w:szCs w:val="21"/>
              </w:rPr>
              <w:t>23</w:t>
            </w:r>
          </w:p>
        </w:tc>
        <w:tc>
          <w:tcPr>
            <w:tcW w:w="2694" w:type="dxa"/>
            <w:tcBorders>
              <w:top w:val="nil"/>
              <w:left w:val="nil"/>
              <w:bottom w:val="single" w:color="auto" w:sz="4" w:space="0"/>
              <w:right w:val="single" w:color="auto" w:sz="4" w:space="0"/>
            </w:tcBorders>
            <w:noWrap w:val="0"/>
            <w:vAlign w:val="center"/>
          </w:tcPr>
          <w:p w14:paraId="2EFC6684">
            <w:pPr>
              <w:widowControl/>
              <w:rPr>
                <w:rFonts w:ascii="宋体" w:hAnsi="宋体" w:cs="Arial"/>
                <w:bCs/>
                <w:color w:val="000000"/>
                <w:szCs w:val="21"/>
              </w:rPr>
            </w:pPr>
            <w:r>
              <w:rPr>
                <w:rFonts w:hint="eastAsia" w:ascii="宋体" w:hAnsi="宋体" w:cs="Arial"/>
                <w:bCs/>
                <w:color w:val="000000"/>
                <w:szCs w:val="21"/>
              </w:rPr>
              <w:t>《GB/T 18153-2000》</w:t>
            </w:r>
          </w:p>
        </w:tc>
        <w:tc>
          <w:tcPr>
            <w:tcW w:w="5103" w:type="dxa"/>
            <w:tcBorders>
              <w:top w:val="nil"/>
              <w:left w:val="nil"/>
              <w:bottom w:val="single" w:color="auto" w:sz="4" w:space="0"/>
              <w:right w:val="single" w:color="auto" w:sz="4" w:space="0"/>
            </w:tcBorders>
            <w:noWrap w:val="0"/>
            <w:vAlign w:val="center"/>
          </w:tcPr>
          <w:p w14:paraId="4D51322C">
            <w:pPr>
              <w:widowControl/>
              <w:rPr>
                <w:rFonts w:ascii="宋体" w:hAnsi="宋体" w:cs="Arial"/>
                <w:bCs/>
                <w:color w:val="000000"/>
                <w:szCs w:val="21"/>
              </w:rPr>
            </w:pPr>
            <w:r>
              <w:rPr>
                <w:rFonts w:hint="eastAsia" w:ascii="宋体" w:hAnsi="宋体" w:cs="Arial"/>
                <w:bCs/>
                <w:color w:val="000000"/>
                <w:szCs w:val="21"/>
              </w:rPr>
              <w:t>机械安全 可接触热表面要求</w:t>
            </w:r>
          </w:p>
        </w:tc>
        <w:tc>
          <w:tcPr>
            <w:tcW w:w="850" w:type="dxa"/>
            <w:tcBorders>
              <w:top w:val="nil"/>
              <w:left w:val="nil"/>
              <w:bottom w:val="single" w:color="auto" w:sz="4" w:space="0"/>
              <w:right w:val="single" w:color="auto" w:sz="8" w:space="0"/>
            </w:tcBorders>
            <w:noWrap w:val="0"/>
            <w:vAlign w:val="center"/>
          </w:tcPr>
          <w:p w14:paraId="424DC4E8">
            <w:pPr>
              <w:widowControl/>
              <w:jc w:val="center"/>
              <w:rPr>
                <w:rFonts w:ascii="宋体" w:hAnsi="宋体" w:cs="Arial"/>
                <w:bCs/>
                <w:color w:val="000000"/>
                <w:szCs w:val="21"/>
              </w:rPr>
            </w:pPr>
            <w:r>
              <w:rPr>
                <w:rFonts w:hint="eastAsia" w:ascii="宋体" w:hAnsi="宋体" w:cs="Arial"/>
                <w:bCs/>
                <w:color w:val="000000"/>
                <w:szCs w:val="21"/>
              </w:rPr>
              <w:t>是</w:t>
            </w:r>
          </w:p>
        </w:tc>
      </w:tr>
      <w:tr w14:paraId="7B765D60">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294A7D57">
            <w:pPr>
              <w:widowControl/>
              <w:jc w:val="center"/>
              <w:rPr>
                <w:rFonts w:ascii="宋体" w:hAnsi="宋体" w:cs="Arial"/>
                <w:bCs/>
                <w:color w:val="000000"/>
                <w:szCs w:val="21"/>
              </w:rPr>
            </w:pPr>
            <w:r>
              <w:rPr>
                <w:rFonts w:hint="eastAsia" w:ascii="宋体" w:hAnsi="宋体" w:cs="Arial"/>
                <w:bCs/>
                <w:color w:val="000000"/>
                <w:szCs w:val="21"/>
              </w:rPr>
              <w:t>24</w:t>
            </w:r>
          </w:p>
        </w:tc>
        <w:tc>
          <w:tcPr>
            <w:tcW w:w="2694" w:type="dxa"/>
            <w:tcBorders>
              <w:top w:val="nil"/>
              <w:left w:val="nil"/>
              <w:bottom w:val="single" w:color="auto" w:sz="4" w:space="0"/>
              <w:right w:val="single" w:color="auto" w:sz="4" w:space="0"/>
            </w:tcBorders>
            <w:noWrap w:val="0"/>
            <w:vAlign w:val="center"/>
          </w:tcPr>
          <w:p w14:paraId="0ACB57A5">
            <w:pPr>
              <w:widowControl/>
              <w:rPr>
                <w:rFonts w:ascii="宋体" w:hAnsi="宋体" w:cs="Arial"/>
                <w:bCs/>
                <w:color w:val="000000"/>
                <w:szCs w:val="21"/>
              </w:rPr>
            </w:pPr>
            <w:r>
              <w:rPr>
                <w:rFonts w:hint="eastAsia" w:ascii="宋体" w:hAnsi="宋体" w:cs="Arial"/>
                <w:bCs/>
                <w:color w:val="000000"/>
                <w:szCs w:val="21"/>
              </w:rPr>
              <w:t>《GB/T 19670-2005》</w:t>
            </w:r>
          </w:p>
        </w:tc>
        <w:tc>
          <w:tcPr>
            <w:tcW w:w="5103" w:type="dxa"/>
            <w:tcBorders>
              <w:top w:val="nil"/>
              <w:left w:val="nil"/>
              <w:bottom w:val="single" w:color="auto" w:sz="4" w:space="0"/>
              <w:right w:val="single" w:color="auto" w:sz="4" w:space="0"/>
            </w:tcBorders>
            <w:noWrap w:val="0"/>
            <w:vAlign w:val="center"/>
          </w:tcPr>
          <w:p w14:paraId="55B8C2EA">
            <w:pPr>
              <w:widowControl/>
              <w:rPr>
                <w:rFonts w:ascii="宋体" w:hAnsi="宋体" w:cs="Arial"/>
                <w:bCs/>
                <w:color w:val="000000"/>
                <w:szCs w:val="21"/>
              </w:rPr>
            </w:pPr>
            <w:r>
              <w:rPr>
                <w:rFonts w:hint="eastAsia" w:ascii="宋体" w:hAnsi="宋体" w:cs="Arial"/>
                <w:bCs/>
                <w:color w:val="000000"/>
                <w:szCs w:val="21"/>
              </w:rPr>
              <w:t>机械安全 防止意外启动</w:t>
            </w:r>
          </w:p>
        </w:tc>
        <w:tc>
          <w:tcPr>
            <w:tcW w:w="850" w:type="dxa"/>
            <w:tcBorders>
              <w:top w:val="nil"/>
              <w:left w:val="nil"/>
              <w:bottom w:val="single" w:color="auto" w:sz="4" w:space="0"/>
              <w:right w:val="single" w:color="auto" w:sz="8" w:space="0"/>
            </w:tcBorders>
            <w:noWrap w:val="0"/>
            <w:vAlign w:val="center"/>
          </w:tcPr>
          <w:p w14:paraId="0FD27D9C">
            <w:pPr>
              <w:widowControl/>
              <w:jc w:val="center"/>
              <w:rPr>
                <w:rFonts w:ascii="宋体" w:hAnsi="宋体" w:cs="Arial"/>
                <w:bCs/>
                <w:color w:val="000000"/>
                <w:szCs w:val="21"/>
              </w:rPr>
            </w:pPr>
            <w:r>
              <w:rPr>
                <w:rFonts w:hint="eastAsia" w:ascii="宋体" w:hAnsi="宋体" w:cs="Arial"/>
                <w:bCs/>
                <w:color w:val="000000"/>
                <w:szCs w:val="21"/>
              </w:rPr>
              <w:t>是</w:t>
            </w:r>
          </w:p>
        </w:tc>
      </w:tr>
      <w:tr w14:paraId="7FEBBDA7">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633E9DF">
            <w:pPr>
              <w:widowControl/>
              <w:jc w:val="center"/>
              <w:rPr>
                <w:rFonts w:ascii="宋体" w:hAnsi="宋体" w:cs="Arial"/>
                <w:bCs/>
                <w:color w:val="000000"/>
                <w:szCs w:val="21"/>
              </w:rPr>
            </w:pPr>
            <w:r>
              <w:rPr>
                <w:rFonts w:hint="eastAsia" w:ascii="宋体" w:hAnsi="宋体" w:cs="Arial"/>
                <w:bCs/>
                <w:color w:val="000000"/>
                <w:szCs w:val="21"/>
              </w:rPr>
              <w:t>25</w:t>
            </w:r>
          </w:p>
        </w:tc>
        <w:tc>
          <w:tcPr>
            <w:tcW w:w="2694" w:type="dxa"/>
            <w:tcBorders>
              <w:top w:val="nil"/>
              <w:left w:val="nil"/>
              <w:bottom w:val="single" w:color="auto" w:sz="4" w:space="0"/>
              <w:right w:val="single" w:color="auto" w:sz="4" w:space="0"/>
            </w:tcBorders>
            <w:noWrap w:val="0"/>
            <w:vAlign w:val="center"/>
          </w:tcPr>
          <w:p w14:paraId="69E5AFFF">
            <w:pPr>
              <w:widowControl/>
              <w:rPr>
                <w:rFonts w:ascii="宋体" w:hAnsi="宋体" w:cs="Arial"/>
                <w:bCs/>
                <w:color w:val="000000"/>
                <w:szCs w:val="21"/>
              </w:rPr>
            </w:pPr>
            <w:r>
              <w:rPr>
                <w:rFonts w:hint="eastAsia" w:ascii="宋体" w:hAnsi="宋体" w:cs="Arial"/>
                <w:bCs/>
                <w:color w:val="000000"/>
                <w:szCs w:val="21"/>
              </w:rPr>
              <w:t>《GB 12265.3-1997》</w:t>
            </w:r>
          </w:p>
        </w:tc>
        <w:tc>
          <w:tcPr>
            <w:tcW w:w="5103" w:type="dxa"/>
            <w:tcBorders>
              <w:top w:val="nil"/>
              <w:left w:val="nil"/>
              <w:bottom w:val="single" w:color="auto" w:sz="4" w:space="0"/>
              <w:right w:val="single" w:color="auto" w:sz="4" w:space="0"/>
            </w:tcBorders>
            <w:noWrap w:val="0"/>
            <w:vAlign w:val="center"/>
          </w:tcPr>
          <w:p w14:paraId="5AD200AE">
            <w:pPr>
              <w:widowControl/>
              <w:rPr>
                <w:rFonts w:ascii="宋体" w:hAnsi="宋体" w:cs="Arial"/>
                <w:bCs/>
                <w:color w:val="000000"/>
                <w:szCs w:val="21"/>
              </w:rPr>
            </w:pPr>
            <w:r>
              <w:rPr>
                <w:rFonts w:hint="eastAsia" w:ascii="宋体" w:hAnsi="宋体" w:cs="Arial"/>
                <w:bCs/>
                <w:color w:val="000000"/>
                <w:szCs w:val="21"/>
              </w:rPr>
              <w:t>机械安全 防止人体各部位挤压的最小距离</w:t>
            </w:r>
          </w:p>
        </w:tc>
        <w:tc>
          <w:tcPr>
            <w:tcW w:w="850" w:type="dxa"/>
            <w:tcBorders>
              <w:top w:val="nil"/>
              <w:left w:val="nil"/>
              <w:bottom w:val="single" w:color="auto" w:sz="4" w:space="0"/>
              <w:right w:val="single" w:color="auto" w:sz="8" w:space="0"/>
            </w:tcBorders>
            <w:noWrap w:val="0"/>
            <w:vAlign w:val="center"/>
          </w:tcPr>
          <w:p w14:paraId="6B2E262B">
            <w:pPr>
              <w:widowControl/>
              <w:jc w:val="center"/>
              <w:rPr>
                <w:rFonts w:ascii="宋体" w:hAnsi="宋体" w:cs="Arial"/>
                <w:bCs/>
                <w:color w:val="000000"/>
                <w:szCs w:val="21"/>
              </w:rPr>
            </w:pPr>
            <w:r>
              <w:rPr>
                <w:rFonts w:hint="eastAsia" w:ascii="宋体" w:hAnsi="宋体" w:cs="Arial"/>
                <w:bCs/>
                <w:color w:val="000000"/>
                <w:szCs w:val="21"/>
              </w:rPr>
              <w:t>是</w:t>
            </w:r>
          </w:p>
        </w:tc>
      </w:tr>
      <w:tr w14:paraId="7A703E1B">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22088BD7">
            <w:pPr>
              <w:widowControl/>
              <w:jc w:val="center"/>
              <w:rPr>
                <w:rFonts w:ascii="宋体" w:hAnsi="宋体" w:cs="Arial"/>
                <w:bCs/>
                <w:color w:val="000000"/>
                <w:szCs w:val="21"/>
              </w:rPr>
            </w:pPr>
            <w:r>
              <w:rPr>
                <w:rFonts w:hint="eastAsia" w:ascii="宋体" w:hAnsi="宋体" w:cs="Arial"/>
                <w:bCs/>
                <w:color w:val="000000"/>
                <w:szCs w:val="21"/>
              </w:rPr>
              <w:t>26</w:t>
            </w:r>
          </w:p>
        </w:tc>
        <w:tc>
          <w:tcPr>
            <w:tcW w:w="2694" w:type="dxa"/>
            <w:tcBorders>
              <w:top w:val="nil"/>
              <w:left w:val="nil"/>
              <w:bottom w:val="single" w:color="auto" w:sz="4" w:space="0"/>
              <w:right w:val="single" w:color="auto" w:sz="4" w:space="0"/>
            </w:tcBorders>
            <w:noWrap w:val="0"/>
            <w:vAlign w:val="center"/>
          </w:tcPr>
          <w:p w14:paraId="63751BF2">
            <w:pPr>
              <w:widowControl/>
              <w:rPr>
                <w:rFonts w:ascii="宋体" w:hAnsi="宋体" w:cs="Arial"/>
                <w:bCs/>
                <w:color w:val="000000"/>
                <w:szCs w:val="21"/>
              </w:rPr>
            </w:pPr>
            <w:r>
              <w:rPr>
                <w:rFonts w:hint="eastAsia" w:ascii="宋体" w:hAnsi="宋体" w:cs="Arial"/>
                <w:bCs/>
                <w:color w:val="000000"/>
                <w:szCs w:val="21"/>
              </w:rPr>
              <w:t>《GB/T 17454.1-2017》</w:t>
            </w:r>
          </w:p>
        </w:tc>
        <w:tc>
          <w:tcPr>
            <w:tcW w:w="5103" w:type="dxa"/>
            <w:tcBorders>
              <w:top w:val="nil"/>
              <w:left w:val="nil"/>
              <w:bottom w:val="single" w:color="auto" w:sz="4" w:space="0"/>
              <w:right w:val="single" w:color="auto" w:sz="4" w:space="0"/>
            </w:tcBorders>
            <w:noWrap w:val="0"/>
            <w:vAlign w:val="center"/>
          </w:tcPr>
          <w:p w14:paraId="59EC19C9">
            <w:pPr>
              <w:widowControl/>
              <w:rPr>
                <w:rFonts w:ascii="宋体" w:hAnsi="宋体" w:cs="Arial"/>
                <w:bCs/>
                <w:color w:val="000000"/>
                <w:szCs w:val="21"/>
              </w:rPr>
            </w:pPr>
            <w:r>
              <w:rPr>
                <w:rFonts w:hint="eastAsia" w:ascii="宋体" w:hAnsi="宋体" w:cs="Arial"/>
                <w:bCs/>
                <w:color w:val="000000"/>
                <w:szCs w:val="21"/>
              </w:rPr>
              <w:t>机械安全 压敏垫、压敏棒部分</w:t>
            </w:r>
          </w:p>
        </w:tc>
        <w:tc>
          <w:tcPr>
            <w:tcW w:w="850" w:type="dxa"/>
            <w:tcBorders>
              <w:top w:val="nil"/>
              <w:left w:val="nil"/>
              <w:bottom w:val="single" w:color="auto" w:sz="4" w:space="0"/>
              <w:right w:val="single" w:color="auto" w:sz="8" w:space="0"/>
            </w:tcBorders>
            <w:noWrap w:val="0"/>
            <w:vAlign w:val="center"/>
          </w:tcPr>
          <w:p w14:paraId="5DD70ABD">
            <w:pPr>
              <w:widowControl/>
              <w:jc w:val="center"/>
              <w:rPr>
                <w:rFonts w:ascii="宋体" w:hAnsi="宋体" w:cs="Arial"/>
                <w:bCs/>
                <w:color w:val="000000"/>
                <w:szCs w:val="21"/>
              </w:rPr>
            </w:pPr>
            <w:r>
              <w:rPr>
                <w:rFonts w:hint="eastAsia" w:ascii="宋体" w:hAnsi="宋体" w:cs="Arial"/>
                <w:bCs/>
                <w:color w:val="000000"/>
                <w:szCs w:val="21"/>
              </w:rPr>
              <w:t>是</w:t>
            </w:r>
          </w:p>
        </w:tc>
      </w:tr>
      <w:tr w14:paraId="269A3EEF">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49EF96C3">
            <w:pPr>
              <w:widowControl/>
              <w:jc w:val="center"/>
              <w:rPr>
                <w:rFonts w:ascii="宋体" w:hAnsi="宋体" w:cs="Arial"/>
                <w:bCs/>
                <w:color w:val="000000"/>
                <w:szCs w:val="21"/>
              </w:rPr>
            </w:pPr>
            <w:r>
              <w:rPr>
                <w:rFonts w:hint="eastAsia" w:ascii="宋体" w:hAnsi="宋体" w:cs="Arial"/>
                <w:bCs/>
                <w:color w:val="000000"/>
                <w:szCs w:val="21"/>
              </w:rPr>
              <w:t>27</w:t>
            </w:r>
          </w:p>
        </w:tc>
        <w:tc>
          <w:tcPr>
            <w:tcW w:w="2694" w:type="dxa"/>
            <w:tcBorders>
              <w:top w:val="nil"/>
              <w:left w:val="nil"/>
              <w:bottom w:val="single" w:color="auto" w:sz="4" w:space="0"/>
              <w:right w:val="single" w:color="auto" w:sz="4" w:space="0"/>
            </w:tcBorders>
            <w:noWrap w:val="0"/>
            <w:vAlign w:val="center"/>
          </w:tcPr>
          <w:p w14:paraId="59299872">
            <w:pPr>
              <w:widowControl/>
              <w:rPr>
                <w:rFonts w:ascii="宋体" w:hAnsi="宋体" w:cs="Arial"/>
                <w:bCs/>
                <w:color w:val="000000"/>
                <w:szCs w:val="21"/>
              </w:rPr>
            </w:pPr>
            <w:r>
              <w:rPr>
                <w:rFonts w:hint="eastAsia" w:ascii="宋体" w:hAnsi="宋体" w:cs="Arial"/>
                <w:bCs/>
                <w:color w:val="000000"/>
                <w:szCs w:val="21"/>
              </w:rPr>
              <w:t>《GB 20055-2006》</w:t>
            </w:r>
          </w:p>
        </w:tc>
        <w:tc>
          <w:tcPr>
            <w:tcW w:w="5103" w:type="dxa"/>
            <w:tcBorders>
              <w:top w:val="nil"/>
              <w:left w:val="nil"/>
              <w:bottom w:val="single" w:color="auto" w:sz="4" w:space="0"/>
              <w:right w:val="single" w:color="auto" w:sz="4" w:space="0"/>
            </w:tcBorders>
            <w:noWrap w:val="0"/>
            <w:vAlign w:val="center"/>
          </w:tcPr>
          <w:p w14:paraId="54E0A90F">
            <w:pPr>
              <w:widowControl/>
              <w:rPr>
                <w:rFonts w:ascii="宋体" w:hAnsi="宋体" w:cs="Arial"/>
                <w:bCs/>
                <w:color w:val="000000"/>
                <w:szCs w:val="21"/>
              </w:rPr>
            </w:pPr>
            <w:r>
              <w:rPr>
                <w:rFonts w:hint="eastAsia" w:ascii="宋体" w:hAnsi="宋体" w:cs="Arial"/>
                <w:bCs/>
                <w:color w:val="000000"/>
                <w:szCs w:val="21"/>
              </w:rPr>
              <w:t>开炼机安全要求</w:t>
            </w:r>
          </w:p>
        </w:tc>
        <w:tc>
          <w:tcPr>
            <w:tcW w:w="850" w:type="dxa"/>
            <w:tcBorders>
              <w:top w:val="nil"/>
              <w:left w:val="nil"/>
              <w:bottom w:val="single" w:color="auto" w:sz="4" w:space="0"/>
              <w:right w:val="single" w:color="auto" w:sz="8" w:space="0"/>
            </w:tcBorders>
            <w:noWrap w:val="0"/>
            <w:vAlign w:val="center"/>
          </w:tcPr>
          <w:p w14:paraId="094A3FDE">
            <w:pPr>
              <w:widowControl/>
              <w:jc w:val="center"/>
              <w:rPr>
                <w:rFonts w:ascii="宋体" w:hAnsi="宋体" w:cs="Arial"/>
                <w:bCs/>
                <w:color w:val="000000"/>
                <w:szCs w:val="21"/>
              </w:rPr>
            </w:pPr>
            <w:r>
              <w:rPr>
                <w:rFonts w:hint="eastAsia" w:ascii="宋体" w:hAnsi="宋体" w:cs="Arial"/>
                <w:bCs/>
                <w:color w:val="000000"/>
                <w:szCs w:val="21"/>
              </w:rPr>
              <w:t>是</w:t>
            </w:r>
          </w:p>
        </w:tc>
      </w:tr>
      <w:tr w14:paraId="3FD3ECB9">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42FC2894">
            <w:pPr>
              <w:widowControl/>
              <w:jc w:val="center"/>
              <w:rPr>
                <w:rFonts w:ascii="宋体" w:hAnsi="宋体" w:cs="Arial"/>
                <w:bCs/>
                <w:color w:val="000000"/>
                <w:szCs w:val="21"/>
              </w:rPr>
            </w:pPr>
            <w:r>
              <w:rPr>
                <w:rFonts w:hint="eastAsia" w:ascii="宋体" w:hAnsi="宋体" w:cs="Arial"/>
                <w:bCs/>
                <w:color w:val="000000"/>
                <w:szCs w:val="21"/>
              </w:rPr>
              <w:t>28</w:t>
            </w:r>
          </w:p>
        </w:tc>
        <w:tc>
          <w:tcPr>
            <w:tcW w:w="2694" w:type="dxa"/>
            <w:tcBorders>
              <w:top w:val="nil"/>
              <w:left w:val="nil"/>
              <w:bottom w:val="single" w:color="auto" w:sz="4" w:space="0"/>
              <w:right w:val="single" w:color="auto" w:sz="4" w:space="0"/>
            </w:tcBorders>
            <w:noWrap w:val="0"/>
            <w:vAlign w:val="center"/>
          </w:tcPr>
          <w:p w14:paraId="4DF306E2">
            <w:pPr>
              <w:widowControl/>
              <w:rPr>
                <w:rFonts w:ascii="宋体" w:hAnsi="宋体" w:cs="Arial"/>
                <w:bCs/>
                <w:color w:val="000000"/>
                <w:szCs w:val="21"/>
              </w:rPr>
            </w:pPr>
            <w:r>
              <w:rPr>
                <w:rFonts w:hint="eastAsia" w:ascii="宋体" w:hAnsi="宋体" w:cs="Arial"/>
                <w:bCs/>
                <w:color w:val="000000"/>
                <w:szCs w:val="21"/>
              </w:rPr>
              <w:t>《GB 22530-2008》</w:t>
            </w:r>
          </w:p>
        </w:tc>
        <w:tc>
          <w:tcPr>
            <w:tcW w:w="5103" w:type="dxa"/>
            <w:tcBorders>
              <w:top w:val="nil"/>
              <w:left w:val="nil"/>
              <w:bottom w:val="single" w:color="auto" w:sz="4" w:space="0"/>
              <w:right w:val="single" w:color="auto" w:sz="4" w:space="0"/>
            </w:tcBorders>
            <w:noWrap w:val="0"/>
            <w:vAlign w:val="center"/>
          </w:tcPr>
          <w:p w14:paraId="00AB40B6">
            <w:pPr>
              <w:widowControl/>
              <w:rPr>
                <w:rFonts w:ascii="宋体" w:hAnsi="宋体" w:cs="Arial"/>
                <w:bCs/>
                <w:color w:val="000000"/>
                <w:szCs w:val="21"/>
              </w:rPr>
            </w:pPr>
            <w:r>
              <w:rPr>
                <w:rFonts w:hint="eastAsia" w:ascii="宋体" w:hAnsi="宋体" w:cs="Arial"/>
                <w:bCs/>
                <w:color w:val="000000"/>
                <w:szCs w:val="21"/>
              </w:rPr>
              <w:t>橡胶塑料注射成型机安全要求</w:t>
            </w:r>
          </w:p>
        </w:tc>
        <w:tc>
          <w:tcPr>
            <w:tcW w:w="850" w:type="dxa"/>
            <w:tcBorders>
              <w:top w:val="nil"/>
              <w:left w:val="nil"/>
              <w:bottom w:val="single" w:color="auto" w:sz="4" w:space="0"/>
              <w:right w:val="single" w:color="auto" w:sz="8" w:space="0"/>
            </w:tcBorders>
            <w:noWrap w:val="0"/>
            <w:vAlign w:val="center"/>
          </w:tcPr>
          <w:p w14:paraId="35CD8B04">
            <w:pPr>
              <w:widowControl/>
              <w:jc w:val="center"/>
              <w:rPr>
                <w:rFonts w:ascii="宋体" w:hAnsi="宋体" w:cs="Arial"/>
                <w:bCs/>
                <w:color w:val="000000"/>
                <w:szCs w:val="21"/>
              </w:rPr>
            </w:pPr>
            <w:r>
              <w:rPr>
                <w:rFonts w:hint="eastAsia" w:ascii="宋体" w:hAnsi="宋体" w:cs="Arial"/>
                <w:bCs/>
                <w:color w:val="000000"/>
                <w:szCs w:val="21"/>
              </w:rPr>
              <w:t>是</w:t>
            </w:r>
          </w:p>
        </w:tc>
      </w:tr>
      <w:tr w14:paraId="0F17DD33">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02B3E955">
            <w:pPr>
              <w:widowControl/>
              <w:jc w:val="center"/>
              <w:rPr>
                <w:rFonts w:ascii="宋体" w:hAnsi="宋体" w:cs="Arial"/>
                <w:bCs/>
                <w:color w:val="000000"/>
                <w:szCs w:val="21"/>
              </w:rPr>
            </w:pPr>
            <w:r>
              <w:rPr>
                <w:rFonts w:hint="eastAsia" w:ascii="宋体" w:hAnsi="宋体" w:cs="Arial"/>
                <w:bCs/>
                <w:color w:val="000000"/>
                <w:szCs w:val="21"/>
              </w:rPr>
              <w:t>29</w:t>
            </w:r>
          </w:p>
        </w:tc>
        <w:tc>
          <w:tcPr>
            <w:tcW w:w="2694" w:type="dxa"/>
            <w:tcBorders>
              <w:top w:val="nil"/>
              <w:left w:val="nil"/>
              <w:bottom w:val="single" w:color="auto" w:sz="4" w:space="0"/>
              <w:right w:val="single" w:color="auto" w:sz="4" w:space="0"/>
            </w:tcBorders>
            <w:noWrap w:val="0"/>
            <w:vAlign w:val="center"/>
          </w:tcPr>
          <w:p w14:paraId="54276508">
            <w:pPr>
              <w:widowControl/>
              <w:rPr>
                <w:rFonts w:ascii="宋体" w:hAnsi="宋体" w:cs="Arial"/>
                <w:bCs/>
                <w:color w:val="000000"/>
                <w:szCs w:val="21"/>
              </w:rPr>
            </w:pPr>
            <w:r>
              <w:rPr>
                <w:rFonts w:hint="eastAsia" w:ascii="宋体" w:hAnsi="宋体" w:cs="Arial"/>
                <w:bCs/>
                <w:color w:val="000000"/>
                <w:szCs w:val="21"/>
              </w:rPr>
              <w:t>《GB 25432-2010》</w:t>
            </w:r>
          </w:p>
        </w:tc>
        <w:tc>
          <w:tcPr>
            <w:tcW w:w="5103" w:type="dxa"/>
            <w:tcBorders>
              <w:top w:val="nil"/>
              <w:left w:val="nil"/>
              <w:bottom w:val="single" w:color="auto" w:sz="4" w:space="0"/>
              <w:right w:val="single" w:color="auto" w:sz="4" w:space="0"/>
            </w:tcBorders>
            <w:noWrap w:val="0"/>
            <w:vAlign w:val="center"/>
          </w:tcPr>
          <w:p w14:paraId="3D98874C">
            <w:pPr>
              <w:widowControl/>
              <w:rPr>
                <w:rFonts w:ascii="宋体" w:hAnsi="宋体" w:cs="Arial"/>
                <w:bCs/>
                <w:color w:val="000000"/>
                <w:szCs w:val="21"/>
              </w:rPr>
            </w:pPr>
            <w:r>
              <w:rPr>
                <w:rFonts w:hint="eastAsia" w:ascii="宋体" w:hAnsi="宋体" w:cs="Arial"/>
                <w:bCs/>
                <w:color w:val="000000"/>
                <w:szCs w:val="21"/>
              </w:rPr>
              <w:t>平板硫化机安全要求</w:t>
            </w:r>
          </w:p>
        </w:tc>
        <w:tc>
          <w:tcPr>
            <w:tcW w:w="850" w:type="dxa"/>
            <w:tcBorders>
              <w:top w:val="nil"/>
              <w:left w:val="nil"/>
              <w:bottom w:val="single" w:color="auto" w:sz="4" w:space="0"/>
              <w:right w:val="single" w:color="auto" w:sz="8" w:space="0"/>
            </w:tcBorders>
            <w:noWrap w:val="0"/>
            <w:vAlign w:val="center"/>
          </w:tcPr>
          <w:p w14:paraId="1B9DEC4E">
            <w:pPr>
              <w:widowControl/>
              <w:jc w:val="center"/>
              <w:rPr>
                <w:rFonts w:ascii="宋体" w:hAnsi="宋体" w:cs="Arial"/>
                <w:bCs/>
                <w:color w:val="000000"/>
                <w:szCs w:val="21"/>
              </w:rPr>
            </w:pPr>
            <w:r>
              <w:rPr>
                <w:rFonts w:hint="eastAsia" w:ascii="宋体" w:hAnsi="宋体" w:cs="Arial"/>
                <w:bCs/>
                <w:color w:val="000000"/>
                <w:szCs w:val="21"/>
              </w:rPr>
              <w:t>是</w:t>
            </w:r>
          </w:p>
        </w:tc>
      </w:tr>
      <w:tr w14:paraId="0D90B0CB">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1305E91A">
            <w:pPr>
              <w:widowControl/>
              <w:jc w:val="center"/>
              <w:rPr>
                <w:rFonts w:ascii="宋体" w:hAnsi="宋体" w:cs="Arial"/>
                <w:bCs/>
                <w:color w:val="000000"/>
                <w:szCs w:val="21"/>
              </w:rPr>
            </w:pPr>
            <w:r>
              <w:rPr>
                <w:rFonts w:hint="eastAsia" w:ascii="宋体" w:hAnsi="宋体" w:cs="Arial"/>
                <w:bCs/>
                <w:color w:val="000000"/>
                <w:szCs w:val="21"/>
              </w:rPr>
              <w:t>30</w:t>
            </w:r>
          </w:p>
        </w:tc>
        <w:tc>
          <w:tcPr>
            <w:tcW w:w="2694" w:type="dxa"/>
            <w:tcBorders>
              <w:top w:val="nil"/>
              <w:left w:val="nil"/>
              <w:bottom w:val="single" w:color="auto" w:sz="4" w:space="0"/>
              <w:right w:val="single" w:color="auto" w:sz="4" w:space="0"/>
            </w:tcBorders>
            <w:noWrap w:val="0"/>
            <w:vAlign w:val="center"/>
          </w:tcPr>
          <w:p w14:paraId="45CB8818">
            <w:pPr>
              <w:widowControl/>
              <w:rPr>
                <w:rFonts w:ascii="宋体" w:hAnsi="宋体" w:cs="Arial"/>
                <w:bCs/>
                <w:color w:val="000000"/>
                <w:szCs w:val="21"/>
              </w:rPr>
            </w:pPr>
            <w:r>
              <w:rPr>
                <w:rFonts w:hint="eastAsia" w:ascii="宋体" w:hAnsi="宋体" w:cs="Arial"/>
                <w:bCs/>
                <w:color w:val="000000"/>
                <w:szCs w:val="21"/>
              </w:rPr>
              <w:t>《GB 25433-2010》</w:t>
            </w:r>
          </w:p>
        </w:tc>
        <w:tc>
          <w:tcPr>
            <w:tcW w:w="5103" w:type="dxa"/>
            <w:tcBorders>
              <w:top w:val="nil"/>
              <w:left w:val="nil"/>
              <w:bottom w:val="single" w:color="auto" w:sz="4" w:space="0"/>
              <w:right w:val="single" w:color="auto" w:sz="4" w:space="0"/>
            </w:tcBorders>
            <w:noWrap w:val="0"/>
            <w:vAlign w:val="center"/>
          </w:tcPr>
          <w:p w14:paraId="77337B39">
            <w:pPr>
              <w:widowControl/>
              <w:rPr>
                <w:rFonts w:ascii="宋体" w:hAnsi="宋体" w:cs="Arial"/>
                <w:bCs/>
                <w:color w:val="000000"/>
                <w:szCs w:val="21"/>
              </w:rPr>
            </w:pPr>
            <w:r>
              <w:rPr>
                <w:rFonts w:hint="eastAsia" w:ascii="宋体" w:hAnsi="宋体" w:cs="Arial"/>
                <w:bCs/>
                <w:color w:val="000000"/>
                <w:szCs w:val="21"/>
              </w:rPr>
              <w:t>密炼机安全要求</w:t>
            </w:r>
          </w:p>
        </w:tc>
        <w:tc>
          <w:tcPr>
            <w:tcW w:w="850" w:type="dxa"/>
            <w:tcBorders>
              <w:top w:val="nil"/>
              <w:left w:val="nil"/>
              <w:bottom w:val="single" w:color="auto" w:sz="4" w:space="0"/>
              <w:right w:val="single" w:color="auto" w:sz="8" w:space="0"/>
            </w:tcBorders>
            <w:noWrap w:val="0"/>
            <w:vAlign w:val="center"/>
          </w:tcPr>
          <w:p w14:paraId="675A7912">
            <w:pPr>
              <w:widowControl/>
              <w:jc w:val="center"/>
              <w:rPr>
                <w:rFonts w:ascii="宋体" w:hAnsi="宋体" w:cs="Arial"/>
                <w:bCs/>
                <w:color w:val="000000"/>
                <w:szCs w:val="21"/>
              </w:rPr>
            </w:pPr>
            <w:r>
              <w:rPr>
                <w:rFonts w:hint="eastAsia" w:ascii="宋体" w:hAnsi="宋体" w:cs="Arial"/>
                <w:bCs/>
                <w:color w:val="000000"/>
                <w:szCs w:val="21"/>
              </w:rPr>
              <w:t>是</w:t>
            </w:r>
          </w:p>
        </w:tc>
      </w:tr>
      <w:tr w14:paraId="340AD021">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04D874A">
            <w:pPr>
              <w:widowControl/>
              <w:jc w:val="center"/>
              <w:rPr>
                <w:rFonts w:ascii="宋体" w:hAnsi="宋体" w:cs="Arial"/>
                <w:bCs/>
                <w:color w:val="000000"/>
                <w:szCs w:val="21"/>
              </w:rPr>
            </w:pPr>
            <w:r>
              <w:rPr>
                <w:rFonts w:hint="eastAsia" w:ascii="宋体" w:hAnsi="宋体" w:cs="Arial"/>
                <w:bCs/>
                <w:color w:val="000000"/>
                <w:szCs w:val="21"/>
              </w:rPr>
              <w:t>31</w:t>
            </w:r>
          </w:p>
        </w:tc>
        <w:tc>
          <w:tcPr>
            <w:tcW w:w="2694" w:type="dxa"/>
            <w:tcBorders>
              <w:top w:val="nil"/>
              <w:left w:val="nil"/>
              <w:bottom w:val="single" w:color="auto" w:sz="4" w:space="0"/>
              <w:right w:val="single" w:color="auto" w:sz="4" w:space="0"/>
            </w:tcBorders>
            <w:noWrap w:val="0"/>
            <w:vAlign w:val="center"/>
          </w:tcPr>
          <w:p w14:paraId="712F7B99">
            <w:pPr>
              <w:widowControl/>
              <w:rPr>
                <w:rFonts w:ascii="宋体" w:hAnsi="宋体" w:cs="Arial"/>
                <w:bCs/>
                <w:color w:val="000000"/>
                <w:szCs w:val="21"/>
              </w:rPr>
            </w:pPr>
            <w:r>
              <w:rPr>
                <w:rFonts w:hint="eastAsia" w:ascii="宋体" w:hAnsi="宋体" w:cs="Arial"/>
                <w:bCs/>
                <w:color w:val="000000"/>
                <w:szCs w:val="21"/>
              </w:rPr>
              <w:t>《GB 25434-2010》</w:t>
            </w:r>
          </w:p>
        </w:tc>
        <w:tc>
          <w:tcPr>
            <w:tcW w:w="5103" w:type="dxa"/>
            <w:tcBorders>
              <w:top w:val="nil"/>
              <w:left w:val="nil"/>
              <w:bottom w:val="single" w:color="auto" w:sz="4" w:space="0"/>
              <w:right w:val="single" w:color="auto" w:sz="4" w:space="0"/>
            </w:tcBorders>
            <w:noWrap w:val="0"/>
            <w:vAlign w:val="center"/>
          </w:tcPr>
          <w:p w14:paraId="5627F783">
            <w:pPr>
              <w:widowControl/>
              <w:rPr>
                <w:rFonts w:ascii="宋体" w:hAnsi="宋体" w:cs="Arial"/>
                <w:bCs/>
                <w:color w:val="000000"/>
                <w:szCs w:val="21"/>
              </w:rPr>
            </w:pPr>
            <w:r>
              <w:rPr>
                <w:rFonts w:hint="eastAsia" w:ascii="宋体" w:hAnsi="宋体" w:cs="Arial"/>
                <w:bCs/>
                <w:color w:val="000000"/>
                <w:szCs w:val="21"/>
              </w:rPr>
              <w:t>压延机安全要求</w:t>
            </w:r>
          </w:p>
        </w:tc>
        <w:tc>
          <w:tcPr>
            <w:tcW w:w="850" w:type="dxa"/>
            <w:tcBorders>
              <w:top w:val="nil"/>
              <w:left w:val="nil"/>
              <w:bottom w:val="single" w:color="auto" w:sz="4" w:space="0"/>
              <w:right w:val="single" w:color="auto" w:sz="8" w:space="0"/>
            </w:tcBorders>
            <w:noWrap w:val="0"/>
            <w:vAlign w:val="center"/>
          </w:tcPr>
          <w:p w14:paraId="0251C2C8">
            <w:pPr>
              <w:widowControl/>
              <w:jc w:val="center"/>
              <w:rPr>
                <w:rFonts w:ascii="宋体" w:hAnsi="宋体" w:cs="Arial"/>
                <w:bCs/>
                <w:color w:val="000000"/>
                <w:szCs w:val="21"/>
              </w:rPr>
            </w:pPr>
            <w:r>
              <w:rPr>
                <w:rFonts w:hint="eastAsia" w:ascii="宋体" w:hAnsi="宋体" w:cs="Arial"/>
                <w:bCs/>
                <w:color w:val="000000"/>
                <w:szCs w:val="21"/>
              </w:rPr>
              <w:t>是</w:t>
            </w:r>
          </w:p>
        </w:tc>
      </w:tr>
      <w:tr w14:paraId="4D728A28">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36CCD2AF">
            <w:pPr>
              <w:widowControl/>
              <w:jc w:val="center"/>
              <w:rPr>
                <w:rFonts w:ascii="宋体" w:hAnsi="宋体" w:cs="Arial"/>
                <w:bCs/>
                <w:color w:val="000000"/>
                <w:szCs w:val="21"/>
              </w:rPr>
            </w:pPr>
            <w:r>
              <w:rPr>
                <w:rFonts w:hint="eastAsia" w:ascii="宋体" w:hAnsi="宋体" w:cs="Arial"/>
                <w:bCs/>
                <w:color w:val="000000"/>
                <w:szCs w:val="21"/>
              </w:rPr>
              <w:t>32</w:t>
            </w:r>
          </w:p>
        </w:tc>
        <w:tc>
          <w:tcPr>
            <w:tcW w:w="2694" w:type="dxa"/>
            <w:tcBorders>
              <w:top w:val="nil"/>
              <w:left w:val="nil"/>
              <w:bottom w:val="single" w:color="auto" w:sz="4" w:space="0"/>
              <w:right w:val="single" w:color="auto" w:sz="4" w:space="0"/>
            </w:tcBorders>
            <w:noWrap w:val="0"/>
            <w:vAlign w:val="center"/>
          </w:tcPr>
          <w:p w14:paraId="05259641">
            <w:pPr>
              <w:widowControl/>
              <w:rPr>
                <w:rFonts w:ascii="宋体" w:hAnsi="宋体" w:cs="Arial"/>
                <w:bCs/>
                <w:color w:val="000000"/>
                <w:szCs w:val="21"/>
              </w:rPr>
            </w:pPr>
            <w:r>
              <w:rPr>
                <w:rFonts w:hint="eastAsia" w:ascii="宋体" w:hAnsi="宋体" w:cs="Arial"/>
                <w:bCs/>
                <w:color w:val="000000"/>
                <w:szCs w:val="21"/>
              </w:rPr>
              <w:t>《GB 25431.1-2010》</w:t>
            </w:r>
          </w:p>
        </w:tc>
        <w:tc>
          <w:tcPr>
            <w:tcW w:w="5103" w:type="dxa"/>
            <w:tcBorders>
              <w:top w:val="nil"/>
              <w:left w:val="nil"/>
              <w:bottom w:val="single" w:color="auto" w:sz="4" w:space="0"/>
              <w:right w:val="single" w:color="auto" w:sz="4" w:space="0"/>
            </w:tcBorders>
            <w:noWrap w:val="0"/>
            <w:vAlign w:val="center"/>
          </w:tcPr>
          <w:p w14:paraId="093590C1">
            <w:pPr>
              <w:widowControl/>
              <w:rPr>
                <w:rFonts w:ascii="宋体" w:hAnsi="宋体" w:cs="Arial"/>
                <w:bCs/>
                <w:color w:val="000000"/>
                <w:szCs w:val="21"/>
              </w:rPr>
            </w:pPr>
            <w:r>
              <w:rPr>
                <w:rFonts w:hint="eastAsia" w:ascii="宋体" w:hAnsi="宋体" w:cs="Arial"/>
                <w:bCs/>
                <w:color w:val="000000"/>
                <w:szCs w:val="21"/>
              </w:rPr>
              <w:t>橡胶挤出机和挤出生产线——挤出机安全要求</w:t>
            </w:r>
          </w:p>
        </w:tc>
        <w:tc>
          <w:tcPr>
            <w:tcW w:w="850" w:type="dxa"/>
            <w:tcBorders>
              <w:top w:val="nil"/>
              <w:left w:val="nil"/>
              <w:bottom w:val="single" w:color="auto" w:sz="4" w:space="0"/>
              <w:right w:val="single" w:color="auto" w:sz="8" w:space="0"/>
            </w:tcBorders>
            <w:noWrap w:val="0"/>
            <w:vAlign w:val="center"/>
          </w:tcPr>
          <w:p w14:paraId="6B471DE7">
            <w:pPr>
              <w:widowControl/>
              <w:jc w:val="center"/>
              <w:rPr>
                <w:rFonts w:ascii="宋体" w:hAnsi="宋体" w:cs="Arial"/>
                <w:bCs/>
                <w:color w:val="000000"/>
                <w:szCs w:val="21"/>
              </w:rPr>
            </w:pPr>
            <w:r>
              <w:rPr>
                <w:rFonts w:hint="eastAsia" w:ascii="宋体" w:hAnsi="宋体" w:cs="Arial"/>
                <w:bCs/>
                <w:color w:val="000000"/>
                <w:szCs w:val="21"/>
              </w:rPr>
              <w:t>是</w:t>
            </w:r>
          </w:p>
        </w:tc>
      </w:tr>
      <w:tr w14:paraId="6F9A2D22">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4" w:space="0"/>
              <w:right w:val="single" w:color="auto" w:sz="4" w:space="0"/>
            </w:tcBorders>
            <w:noWrap w:val="0"/>
            <w:vAlign w:val="center"/>
          </w:tcPr>
          <w:p w14:paraId="2F30DF77">
            <w:pPr>
              <w:widowControl/>
              <w:jc w:val="center"/>
              <w:rPr>
                <w:rFonts w:ascii="宋体" w:hAnsi="宋体" w:cs="Arial"/>
                <w:bCs/>
                <w:color w:val="000000"/>
                <w:szCs w:val="21"/>
              </w:rPr>
            </w:pPr>
            <w:r>
              <w:rPr>
                <w:rFonts w:hint="eastAsia" w:ascii="宋体" w:hAnsi="宋体" w:cs="Arial"/>
                <w:bCs/>
                <w:color w:val="000000"/>
                <w:szCs w:val="21"/>
              </w:rPr>
              <w:t>33</w:t>
            </w:r>
          </w:p>
        </w:tc>
        <w:tc>
          <w:tcPr>
            <w:tcW w:w="2694" w:type="dxa"/>
            <w:tcBorders>
              <w:top w:val="nil"/>
              <w:left w:val="nil"/>
              <w:bottom w:val="single" w:color="auto" w:sz="4" w:space="0"/>
              <w:right w:val="single" w:color="auto" w:sz="4" w:space="0"/>
            </w:tcBorders>
            <w:noWrap w:val="0"/>
            <w:vAlign w:val="center"/>
          </w:tcPr>
          <w:p w14:paraId="365A99F1">
            <w:pPr>
              <w:widowControl/>
              <w:rPr>
                <w:rFonts w:ascii="宋体" w:hAnsi="宋体" w:cs="Arial"/>
                <w:bCs/>
                <w:color w:val="000000"/>
                <w:szCs w:val="21"/>
              </w:rPr>
            </w:pPr>
            <w:r>
              <w:rPr>
                <w:rFonts w:hint="eastAsia" w:ascii="宋体" w:hAnsi="宋体" w:cs="Arial"/>
                <w:bCs/>
                <w:color w:val="000000"/>
                <w:szCs w:val="21"/>
              </w:rPr>
              <w:t>《GB 25431.2-2010》</w:t>
            </w:r>
          </w:p>
        </w:tc>
        <w:tc>
          <w:tcPr>
            <w:tcW w:w="5103" w:type="dxa"/>
            <w:tcBorders>
              <w:top w:val="nil"/>
              <w:left w:val="nil"/>
              <w:bottom w:val="single" w:color="auto" w:sz="4" w:space="0"/>
              <w:right w:val="single" w:color="auto" w:sz="4" w:space="0"/>
            </w:tcBorders>
            <w:noWrap w:val="0"/>
            <w:vAlign w:val="center"/>
          </w:tcPr>
          <w:p w14:paraId="50983216">
            <w:pPr>
              <w:widowControl/>
              <w:rPr>
                <w:rFonts w:ascii="宋体" w:hAnsi="宋体" w:cs="Arial"/>
                <w:bCs/>
                <w:color w:val="000000"/>
                <w:szCs w:val="21"/>
              </w:rPr>
            </w:pPr>
            <w:r>
              <w:rPr>
                <w:rFonts w:hint="eastAsia" w:ascii="宋体" w:hAnsi="宋体" w:cs="Arial"/>
                <w:bCs/>
                <w:color w:val="000000"/>
                <w:szCs w:val="21"/>
              </w:rPr>
              <w:t>橡胶挤出机和挤出生产线——磨面切粒机安全要求</w:t>
            </w:r>
          </w:p>
        </w:tc>
        <w:tc>
          <w:tcPr>
            <w:tcW w:w="850" w:type="dxa"/>
            <w:tcBorders>
              <w:top w:val="nil"/>
              <w:left w:val="nil"/>
              <w:bottom w:val="single" w:color="auto" w:sz="4" w:space="0"/>
              <w:right w:val="single" w:color="auto" w:sz="8" w:space="0"/>
            </w:tcBorders>
            <w:noWrap w:val="0"/>
            <w:vAlign w:val="center"/>
          </w:tcPr>
          <w:p w14:paraId="411B2087">
            <w:pPr>
              <w:widowControl/>
              <w:jc w:val="center"/>
              <w:rPr>
                <w:rFonts w:ascii="宋体" w:hAnsi="宋体" w:cs="Arial"/>
                <w:bCs/>
                <w:color w:val="000000"/>
                <w:szCs w:val="21"/>
              </w:rPr>
            </w:pPr>
            <w:r>
              <w:rPr>
                <w:rFonts w:hint="eastAsia" w:ascii="宋体" w:hAnsi="宋体" w:cs="Arial"/>
                <w:bCs/>
                <w:color w:val="000000"/>
                <w:szCs w:val="21"/>
              </w:rPr>
              <w:t>是</w:t>
            </w:r>
          </w:p>
        </w:tc>
      </w:tr>
      <w:tr w14:paraId="798E5FAE">
        <w:tblPrEx>
          <w:tblCellMar>
            <w:top w:w="0" w:type="dxa"/>
            <w:left w:w="108" w:type="dxa"/>
            <w:bottom w:w="0" w:type="dxa"/>
            <w:right w:w="108" w:type="dxa"/>
          </w:tblCellMar>
        </w:tblPrEx>
        <w:trPr>
          <w:trHeight w:val="450" w:hRule="atLeast"/>
        </w:trPr>
        <w:tc>
          <w:tcPr>
            <w:tcW w:w="582" w:type="dxa"/>
            <w:tcBorders>
              <w:top w:val="nil"/>
              <w:left w:val="single" w:color="auto" w:sz="8" w:space="0"/>
              <w:bottom w:val="single" w:color="auto" w:sz="8" w:space="0"/>
              <w:right w:val="single" w:color="auto" w:sz="4" w:space="0"/>
            </w:tcBorders>
            <w:noWrap w:val="0"/>
            <w:vAlign w:val="center"/>
          </w:tcPr>
          <w:p w14:paraId="6DE7030B">
            <w:pPr>
              <w:widowControl/>
              <w:jc w:val="center"/>
              <w:rPr>
                <w:rFonts w:ascii="宋体" w:hAnsi="宋体" w:cs="Arial"/>
                <w:bCs/>
                <w:color w:val="000000"/>
                <w:szCs w:val="21"/>
              </w:rPr>
            </w:pPr>
            <w:r>
              <w:rPr>
                <w:rFonts w:hint="eastAsia" w:ascii="宋体" w:hAnsi="宋体" w:cs="Arial"/>
                <w:bCs/>
                <w:color w:val="000000"/>
                <w:szCs w:val="21"/>
              </w:rPr>
              <w:t>34</w:t>
            </w:r>
          </w:p>
        </w:tc>
        <w:tc>
          <w:tcPr>
            <w:tcW w:w="2694" w:type="dxa"/>
            <w:tcBorders>
              <w:top w:val="nil"/>
              <w:left w:val="nil"/>
              <w:bottom w:val="single" w:color="auto" w:sz="8" w:space="0"/>
              <w:right w:val="single" w:color="auto" w:sz="4" w:space="0"/>
            </w:tcBorders>
            <w:noWrap w:val="0"/>
            <w:vAlign w:val="center"/>
          </w:tcPr>
          <w:p w14:paraId="1DCA5F28">
            <w:pPr>
              <w:widowControl/>
              <w:rPr>
                <w:rFonts w:ascii="宋体" w:hAnsi="宋体" w:cs="Arial"/>
                <w:bCs/>
                <w:color w:val="000000"/>
                <w:szCs w:val="21"/>
              </w:rPr>
            </w:pPr>
            <w:r>
              <w:rPr>
                <w:rFonts w:hint="eastAsia" w:ascii="宋体" w:hAnsi="宋体" w:cs="Arial"/>
                <w:bCs/>
                <w:color w:val="000000"/>
                <w:szCs w:val="21"/>
              </w:rPr>
              <w:t>《GB 25431.3-2010》</w:t>
            </w:r>
          </w:p>
        </w:tc>
        <w:tc>
          <w:tcPr>
            <w:tcW w:w="5103" w:type="dxa"/>
            <w:tcBorders>
              <w:top w:val="nil"/>
              <w:left w:val="nil"/>
              <w:bottom w:val="single" w:color="auto" w:sz="8" w:space="0"/>
              <w:right w:val="single" w:color="auto" w:sz="4" w:space="0"/>
            </w:tcBorders>
            <w:noWrap w:val="0"/>
            <w:vAlign w:val="center"/>
          </w:tcPr>
          <w:p w14:paraId="2812914E">
            <w:pPr>
              <w:widowControl/>
              <w:rPr>
                <w:rFonts w:ascii="宋体" w:hAnsi="宋体" w:cs="Arial"/>
                <w:bCs/>
                <w:color w:val="000000"/>
                <w:szCs w:val="21"/>
              </w:rPr>
            </w:pPr>
            <w:r>
              <w:rPr>
                <w:rFonts w:hint="eastAsia" w:ascii="宋体" w:hAnsi="宋体" w:cs="Arial"/>
                <w:bCs/>
                <w:color w:val="000000"/>
                <w:szCs w:val="21"/>
              </w:rPr>
              <w:t>橡胶挤出机和挤出生产线——牵引装置安全要求</w:t>
            </w:r>
          </w:p>
        </w:tc>
        <w:tc>
          <w:tcPr>
            <w:tcW w:w="850" w:type="dxa"/>
            <w:tcBorders>
              <w:top w:val="nil"/>
              <w:left w:val="nil"/>
              <w:bottom w:val="single" w:color="auto" w:sz="8" w:space="0"/>
              <w:right w:val="single" w:color="auto" w:sz="8" w:space="0"/>
            </w:tcBorders>
            <w:noWrap w:val="0"/>
            <w:vAlign w:val="center"/>
          </w:tcPr>
          <w:p w14:paraId="1D76D56C">
            <w:pPr>
              <w:widowControl/>
              <w:jc w:val="center"/>
              <w:rPr>
                <w:rFonts w:ascii="宋体" w:hAnsi="宋体" w:cs="Arial"/>
                <w:bCs/>
                <w:color w:val="000000"/>
                <w:szCs w:val="21"/>
              </w:rPr>
            </w:pPr>
            <w:r>
              <w:rPr>
                <w:rFonts w:hint="eastAsia" w:ascii="宋体" w:hAnsi="宋体" w:cs="Arial"/>
                <w:bCs/>
                <w:color w:val="000000"/>
                <w:szCs w:val="21"/>
              </w:rPr>
              <w:t>是</w:t>
            </w:r>
          </w:p>
        </w:tc>
      </w:tr>
    </w:tbl>
    <w:p w14:paraId="61E8CB02">
      <w:pPr>
        <w:spacing w:line="400" w:lineRule="exact"/>
        <w:rPr>
          <w:rFonts w:ascii="宋体" w:hAnsi="宋体"/>
          <w:color w:val="000000"/>
          <w:sz w:val="24"/>
        </w:rPr>
      </w:pPr>
      <w:r>
        <w:rPr>
          <w:rFonts w:hint="eastAsia" w:ascii="宋体" w:hAnsi="宋体"/>
          <w:color w:val="000000"/>
          <w:sz w:val="24"/>
        </w:rPr>
        <w:t>注：以上标准和规范已更新的参照最新版本实施。</w:t>
      </w:r>
    </w:p>
    <w:p w14:paraId="580F9A86">
      <w:pPr>
        <w:pStyle w:val="13"/>
      </w:pPr>
      <w:r>
        <w:rPr>
          <w:rFonts w:hint="eastAsia"/>
        </w:rPr>
        <w:t>四、设</w:t>
      </w:r>
      <w:r>
        <w:t xml:space="preserve"> </w:t>
      </w:r>
      <w:r>
        <w:rPr>
          <w:rFonts w:hint="eastAsia"/>
        </w:rPr>
        <w:t>备</w:t>
      </w:r>
      <w:r>
        <w:t xml:space="preserve"> </w:t>
      </w:r>
      <w:r>
        <w:rPr>
          <w:rFonts w:hint="eastAsia"/>
        </w:rPr>
        <w:t>环</w:t>
      </w:r>
      <w:r>
        <w:t xml:space="preserve"> </w:t>
      </w:r>
      <w:r>
        <w:rPr>
          <w:rFonts w:hint="eastAsia"/>
        </w:rPr>
        <w:t>境</w:t>
      </w:r>
      <w:r>
        <w:t xml:space="preserve"> </w:t>
      </w:r>
      <w:r>
        <w:rPr>
          <w:rFonts w:hint="eastAsia"/>
        </w:rPr>
        <w:t>保</w:t>
      </w:r>
      <w:r>
        <w:t xml:space="preserve"> </w:t>
      </w:r>
      <w:r>
        <w:rPr>
          <w:rFonts w:hint="eastAsia"/>
        </w:rPr>
        <w:t>护</w:t>
      </w:r>
      <w:r>
        <w:t xml:space="preserve"> </w:t>
      </w:r>
      <w:r>
        <w:rPr>
          <w:rFonts w:hint="eastAsia"/>
        </w:rPr>
        <w:t>要</w:t>
      </w:r>
      <w:r>
        <w:t xml:space="preserve"> </w:t>
      </w:r>
      <w:r>
        <w:rPr>
          <w:rFonts w:hint="eastAsia"/>
        </w:rPr>
        <w:t>求</w:t>
      </w:r>
      <w:bookmarkEnd w:id="7"/>
    </w:p>
    <w:p w14:paraId="271735E5">
      <w:pPr>
        <w:spacing w:line="360" w:lineRule="auto"/>
        <w:rPr>
          <w:rFonts w:ascii="宋体" w:hAnsi="宋体" w:cs="宋体"/>
          <w:color w:val="000000"/>
          <w:sz w:val="24"/>
        </w:rPr>
      </w:pPr>
      <w:bookmarkStart w:id="10" w:name="_Toc156828527"/>
      <w:r>
        <w:rPr>
          <w:rFonts w:hint="eastAsia" w:ascii="宋体" w:hAnsi="宋体" w:cs="宋体"/>
          <w:color w:val="000000"/>
          <w:sz w:val="24"/>
          <w:lang w:bidi="ar"/>
        </w:rPr>
        <w:t>1、产品符合国家环保法律法规要求。</w:t>
      </w:r>
    </w:p>
    <w:p w14:paraId="6CCA706B">
      <w:pPr>
        <w:spacing w:line="360" w:lineRule="auto"/>
        <w:rPr>
          <w:rFonts w:ascii="宋体" w:hAnsi="宋体" w:cs="宋体"/>
          <w:color w:val="000000"/>
          <w:sz w:val="24"/>
        </w:rPr>
      </w:pPr>
      <w:r>
        <w:rPr>
          <w:rFonts w:hint="eastAsia" w:ascii="宋体" w:hAnsi="宋体" w:cs="宋体"/>
          <w:color w:val="000000"/>
          <w:sz w:val="24"/>
          <w:lang w:bidi="ar"/>
        </w:rPr>
        <w:t>2、产品包装符合国家包装制品环保标准要求，需标注是否可循环利用，是否可降解，如何处理的方法。</w:t>
      </w:r>
    </w:p>
    <w:p w14:paraId="0384B16B">
      <w:pPr>
        <w:spacing w:line="360" w:lineRule="auto"/>
        <w:rPr>
          <w:rFonts w:ascii="宋体" w:hAnsi="宋体" w:cs="宋体"/>
          <w:color w:val="000000"/>
          <w:sz w:val="24"/>
        </w:rPr>
      </w:pPr>
      <w:r>
        <w:rPr>
          <w:rFonts w:hint="eastAsia" w:ascii="宋体" w:hAnsi="宋体" w:cs="宋体"/>
          <w:color w:val="000000"/>
          <w:sz w:val="24"/>
          <w:lang w:bidi="ar"/>
        </w:rPr>
        <w:t>3、不得使用工信部公告的属于淘汰落后生产能力、工艺和产品的目录中的产品。</w:t>
      </w:r>
    </w:p>
    <w:p w14:paraId="74E0FF43">
      <w:pPr>
        <w:spacing w:line="360" w:lineRule="auto"/>
        <w:rPr>
          <w:rFonts w:ascii="宋体" w:hAnsi="宋体" w:cs="宋体"/>
          <w:color w:val="000000"/>
          <w:sz w:val="24"/>
        </w:rPr>
      </w:pPr>
      <w:r>
        <w:rPr>
          <w:rFonts w:hint="eastAsia" w:ascii="宋体" w:hAnsi="宋体" w:cs="宋体"/>
          <w:color w:val="000000"/>
          <w:sz w:val="24"/>
          <w:lang w:bidi="ar"/>
        </w:rPr>
        <w:t>4、对可能产生放射性物质、x射线装置、</w:t>
      </w:r>
      <w:r>
        <w:rPr>
          <w:rStyle w:val="20"/>
          <w:rFonts w:ascii="Arial" w:hAnsi="Arial" w:cs="Arial"/>
          <w:i w:val="0"/>
          <w:iCs w:val="0"/>
          <w:color w:val="000000"/>
          <w:sz w:val="20"/>
          <w:szCs w:val="20"/>
          <w:shd w:val="clear" w:color="auto" w:fill="FFFFFF"/>
        </w:rPr>
        <w:t>γ</w:t>
      </w:r>
      <w:r>
        <w:rPr>
          <w:rFonts w:hint="eastAsia" w:ascii="宋体" w:hAnsi="宋体" w:cs="宋体"/>
          <w:color w:val="000000"/>
          <w:sz w:val="24"/>
          <w:lang w:bidi="ar"/>
        </w:rPr>
        <w:t>射线等超出国家标准允许剂量的电离辐射危害的设备，防护设施必须满足设计要求。</w:t>
      </w:r>
    </w:p>
    <w:p w14:paraId="513CFE3E">
      <w:pPr>
        <w:spacing w:line="360" w:lineRule="auto"/>
        <w:rPr>
          <w:rFonts w:ascii="宋体" w:hAnsi="宋体" w:cs="宋体"/>
          <w:color w:val="000000"/>
          <w:sz w:val="24"/>
        </w:rPr>
      </w:pPr>
      <w:r>
        <w:rPr>
          <w:rFonts w:hint="eastAsia" w:ascii="宋体" w:hAnsi="宋体" w:cs="宋体"/>
          <w:color w:val="000000"/>
          <w:sz w:val="24"/>
          <w:lang w:bidi="ar"/>
        </w:rPr>
        <w:t>5、对设备安装过程产生的危险性固废（废活性炭、废石棉等），乙方应配合甲方做好管理工作。</w:t>
      </w:r>
    </w:p>
    <w:p w14:paraId="27C8EC13">
      <w:pPr>
        <w:spacing w:line="360" w:lineRule="auto"/>
        <w:rPr>
          <w:rFonts w:ascii="Arial" w:hAnsi="Arial" w:cs="Arial"/>
          <w:color w:val="000000"/>
          <w:sz w:val="24"/>
        </w:rPr>
      </w:pPr>
      <w:r>
        <w:rPr>
          <w:rFonts w:hint="eastAsia" w:ascii="宋体" w:hAnsi="宋体" w:cs="宋体"/>
          <w:color w:val="000000"/>
          <w:sz w:val="24"/>
          <w:lang w:bidi="ar"/>
        </w:rPr>
        <w:t>6、设备噪音应满足《工业企业噪声卫生标准》要求，需做好减震，隔音措施</w:t>
      </w:r>
      <w:r>
        <w:rPr>
          <w:rFonts w:hint="eastAsia" w:ascii="Arial" w:hAnsi="Arial" w:cs="Arial"/>
          <w:color w:val="000000"/>
          <w:sz w:val="24"/>
          <w:lang w:bidi="ar"/>
        </w:rPr>
        <w:t>。</w:t>
      </w:r>
    </w:p>
    <w:p w14:paraId="4E799F22">
      <w:pPr>
        <w:pStyle w:val="13"/>
      </w:pPr>
      <w:r>
        <w:rPr>
          <w:rFonts w:hint="eastAsia"/>
        </w:rPr>
        <w:t>五、设 备 加 工 施 工 标 准</w:t>
      </w:r>
      <w:bookmarkEnd w:id="10"/>
    </w:p>
    <w:tbl>
      <w:tblPr>
        <w:tblStyle w:val="15"/>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3614"/>
        <w:gridCol w:w="3614"/>
      </w:tblGrid>
      <w:tr w14:paraId="7629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413F7FBF">
            <w:pPr>
              <w:jc w:val="center"/>
              <w:rPr>
                <w:rFonts w:ascii="宋体" w:hAnsi="宋体"/>
                <w:color w:val="000000"/>
                <w:sz w:val="24"/>
              </w:rPr>
            </w:pPr>
            <w:bookmarkStart w:id="11" w:name="_Toc156828528"/>
            <w:r>
              <w:rPr>
                <w:rFonts w:hint="eastAsia" w:ascii="宋体" w:hAnsi="宋体"/>
                <w:color w:val="000000"/>
                <w:sz w:val="24"/>
              </w:rPr>
              <w:t>序号</w:t>
            </w:r>
          </w:p>
        </w:tc>
        <w:tc>
          <w:tcPr>
            <w:tcW w:w="1276" w:type="dxa"/>
            <w:noWrap w:val="0"/>
            <w:vAlign w:val="top"/>
          </w:tcPr>
          <w:p w14:paraId="6749D417">
            <w:pPr>
              <w:jc w:val="center"/>
              <w:rPr>
                <w:rFonts w:ascii="宋体" w:hAnsi="宋体"/>
                <w:color w:val="000000"/>
                <w:sz w:val="24"/>
              </w:rPr>
            </w:pPr>
            <w:r>
              <w:rPr>
                <w:rFonts w:hint="eastAsia" w:ascii="宋体" w:hAnsi="宋体"/>
                <w:color w:val="000000"/>
                <w:sz w:val="24"/>
              </w:rPr>
              <w:t>是否涉及</w:t>
            </w:r>
          </w:p>
        </w:tc>
        <w:tc>
          <w:tcPr>
            <w:tcW w:w="3614" w:type="dxa"/>
            <w:noWrap w:val="0"/>
            <w:vAlign w:val="top"/>
          </w:tcPr>
          <w:p w14:paraId="3C08C0A0">
            <w:pPr>
              <w:jc w:val="center"/>
              <w:rPr>
                <w:rFonts w:ascii="宋体" w:hAnsi="宋体"/>
                <w:color w:val="000000"/>
                <w:sz w:val="24"/>
              </w:rPr>
            </w:pPr>
            <w:r>
              <w:rPr>
                <w:rFonts w:hint="eastAsia" w:ascii="宋体" w:hAnsi="宋体"/>
                <w:color w:val="000000"/>
                <w:sz w:val="24"/>
              </w:rPr>
              <w:t>标准编号</w:t>
            </w:r>
          </w:p>
        </w:tc>
        <w:tc>
          <w:tcPr>
            <w:tcW w:w="3614" w:type="dxa"/>
            <w:noWrap w:val="0"/>
            <w:vAlign w:val="top"/>
          </w:tcPr>
          <w:p w14:paraId="30DCCFBF">
            <w:pPr>
              <w:jc w:val="center"/>
              <w:rPr>
                <w:rFonts w:ascii="宋体" w:hAnsi="宋体"/>
                <w:color w:val="000000"/>
                <w:sz w:val="24"/>
              </w:rPr>
            </w:pPr>
            <w:r>
              <w:rPr>
                <w:rFonts w:hint="eastAsia" w:ascii="宋体" w:hAnsi="宋体"/>
                <w:color w:val="000000"/>
                <w:sz w:val="24"/>
              </w:rPr>
              <w:t>标准名称</w:t>
            </w:r>
          </w:p>
        </w:tc>
      </w:tr>
      <w:tr w14:paraId="5B62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1BCB44F8">
            <w:pPr>
              <w:jc w:val="center"/>
              <w:rPr>
                <w:rFonts w:ascii="宋体" w:hAnsi="宋体"/>
                <w:color w:val="000000"/>
                <w:sz w:val="24"/>
              </w:rPr>
            </w:pPr>
            <w:r>
              <w:rPr>
                <w:rFonts w:hint="eastAsia" w:ascii="宋体" w:hAnsi="宋体"/>
                <w:color w:val="000000"/>
                <w:sz w:val="24"/>
              </w:rPr>
              <w:t>1</w:t>
            </w:r>
          </w:p>
        </w:tc>
        <w:tc>
          <w:tcPr>
            <w:tcW w:w="1276" w:type="dxa"/>
            <w:noWrap w:val="0"/>
            <w:vAlign w:val="center"/>
          </w:tcPr>
          <w:p w14:paraId="4E057884">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5D881578">
            <w:pPr>
              <w:jc w:val="left"/>
              <w:rPr>
                <w:rFonts w:ascii="宋体" w:hAnsi="宋体"/>
                <w:color w:val="000000"/>
                <w:sz w:val="24"/>
              </w:rPr>
            </w:pPr>
            <w:r>
              <w:rPr>
                <w:rFonts w:ascii="宋体" w:hAnsi="宋体"/>
                <w:color w:val="000000"/>
                <w:sz w:val="24"/>
              </w:rPr>
              <w:t>Q/ZCRA08508-00</w:t>
            </w:r>
            <w:r>
              <w:rPr>
                <w:rFonts w:hint="eastAsia" w:ascii="宋体" w:hAnsi="宋体"/>
                <w:color w:val="000000"/>
                <w:sz w:val="24"/>
              </w:rPr>
              <w:t>4</w:t>
            </w:r>
            <w:r>
              <w:rPr>
                <w:rFonts w:ascii="宋体" w:hAnsi="宋体"/>
                <w:color w:val="000000"/>
                <w:sz w:val="24"/>
              </w:rPr>
              <w:t>-2019A</w:t>
            </w:r>
          </w:p>
        </w:tc>
        <w:tc>
          <w:tcPr>
            <w:tcW w:w="3614" w:type="dxa"/>
            <w:noWrap w:val="0"/>
            <w:vAlign w:val="center"/>
          </w:tcPr>
          <w:p w14:paraId="35D8AB62">
            <w:pPr>
              <w:jc w:val="left"/>
              <w:rPr>
                <w:rFonts w:ascii="宋体" w:hAnsi="宋体"/>
                <w:color w:val="000000"/>
                <w:sz w:val="24"/>
              </w:rPr>
            </w:pPr>
            <w:r>
              <w:rPr>
                <w:rFonts w:hint="eastAsia" w:ascii="宋体" w:hAnsi="宋体"/>
                <w:color w:val="000000"/>
                <w:sz w:val="24"/>
              </w:rPr>
              <w:t>接线标识施工标准</w:t>
            </w:r>
          </w:p>
        </w:tc>
      </w:tr>
      <w:tr w14:paraId="5492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2C424A50">
            <w:pPr>
              <w:jc w:val="center"/>
              <w:rPr>
                <w:rFonts w:ascii="宋体" w:hAnsi="宋体"/>
                <w:color w:val="000000"/>
                <w:sz w:val="24"/>
              </w:rPr>
            </w:pPr>
            <w:r>
              <w:rPr>
                <w:rFonts w:hint="eastAsia" w:ascii="宋体" w:hAnsi="宋体"/>
                <w:color w:val="000000"/>
                <w:sz w:val="24"/>
              </w:rPr>
              <w:t>2</w:t>
            </w:r>
          </w:p>
        </w:tc>
        <w:tc>
          <w:tcPr>
            <w:tcW w:w="1276" w:type="dxa"/>
            <w:noWrap w:val="0"/>
            <w:vAlign w:val="center"/>
          </w:tcPr>
          <w:p w14:paraId="33B2FFCA">
            <w:pPr>
              <w:jc w:val="center"/>
              <w:rPr>
                <w:rFonts w:ascii="宋体" w:hAnsi="宋体"/>
                <w:color w:val="000000"/>
                <w:sz w:val="24"/>
              </w:rPr>
            </w:pPr>
            <w:r>
              <w:rPr>
                <w:rFonts w:hint="eastAsia" w:ascii="宋体" w:hAnsi="宋体"/>
                <w:color w:val="000000"/>
                <w:sz w:val="24"/>
              </w:rPr>
              <w:t>否</w:t>
            </w:r>
          </w:p>
        </w:tc>
        <w:tc>
          <w:tcPr>
            <w:tcW w:w="3614" w:type="dxa"/>
            <w:noWrap w:val="0"/>
            <w:vAlign w:val="center"/>
          </w:tcPr>
          <w:p w14:paraId="7F709DC5">
            <w:pPr>
              <w:jc w:val="left"/>
              <w:rPr>
                <w:rFonts w:ascii="宋体" w:hAnsi="宋体"/>
                <w:color w:val="000000"/>
                <w:sz w:val="24"/>
              </w:rPr>
            </w:pPr>
            <w:r>
              <w:rPr>
                <w:rFonts w:hint="eastAsia" w:ascii="宋体" w:hAnsi="宋体"/>
                <w:color w:val="000000"/>
                <w:sz w:val="24"/>
              </w:rPr>
              <w:t>Q/ZCRA08508-001-2020A</w:t>
            </w:r>
          </w:p>
        </w:tc>
        <w:tc>
          <w:tcPr>
            <w:tcW w:w="3614" w:type="dxa"/>
            <w:noWrap w:val="0"/>
            <w:vAlign w:val="center"/>
          </w:tcPr>
          <w:p w14:paraId="652E7725">
            <w:pPr>
              <w:jc w:val="left"/>
              <w:rPr>
                <w:rFonts w:ascii="宋体" w:hAnsi="宋体"/>
                <w:color w:val="000000"/>
                <w:sz w:val="24"/>
              </w:rPr>
            </w:pPr>
            <w:r>
              <w:rPr>
                <w:rFonts w:hint="eastAsia" w:ascii="宋体" w:hAnsi="宋体"/>
                <w:color w:val="000000"/>
                <w:sz w:val="24"/>
              </w:rPr>
              <w:t>设备配管（水）设计与安装</w:t>
            </w:r>
          </w:p>
        </w:tc>
      </w:tr>
      <w:tr w14:paraId="5045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356D58C1">
            <w:pPr>
              <w:jc w:val="center"/>
              <w:rPr>
                <w:rFonts w:ascii="宋体" w:hAnsi="宋体"/>
                <w:color w:val="000000"/>
                <w:sz w:val="24"/>
              </w:rPr>
            </w:pPr>
            <w:r>
              <w:rPr>
                <w:rFonts w:hint="eastAsia" w:ascii="宋体" w:hAnsi="宋体"/>
                <w:color w:val="000000"/>
                <w:sz w:val="24"/>
              </w:rPr>
              <w:t>3</w:t>
            </w:r>
          </w:p>
        </w:tc>
        <w:tc>
          <w:tcPr>
            <w:tcW w:w="1276" w:type="dxa"/>
            <w:noWrap w:val="0"/>
            <w:vAlign w:val="center"/>
          </w:tcPr>
          <w:p w14:paraId="0D479684">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08E1F64C">
            <w:pPr>
              <w:jc w:val="left"/>
              <w:rPr>
                <w:rFonts w:ascii="宋体" w:hAnsi="宋体"/>
                <w:color w:val="000000"/>
                <w:sz w:val="24"/>
              </w:rPr>
            </w:pPr>
            <w:r>
              <w:rPr>
                <w:rFonts w:hint="eastAsia" w:ascii="宋体" w:hAnsi="宋体"/>
                <w:color w:val="000000"/>
                <w:sz w:val="24"/>
              </w:rPr>
              <w:t>Q/ZCRA08508-003-2020A</w:t>
            </w:r>
          </w:p>
        </w:tc>
        <w:tc>
          <w:tcPr>
            <w:tcW w:w="3614" w:type="dxa"/>
            <w:noWrap w:val="0"/>
            <w:vAlign w:val="center"/>
          </w:tcPr>
          <w:p w14:paraId="6C9274D2">
            <w:pPr>
              <w:jc w:val="left"/>
              <w:rPr>
                <w:rFonts w:ascii="宋体" w:hAnsi="宋体"/>
                <w:color w:val="000000"/>
                <w:sz w:val="24"/>
              </w:rPr>
            </w:pPr>
            <w:r>
              <w:rPr>
                <w:rFonts w:hint="eastAsia" w:ascii="宋体" w:hAnsi="宋体"/>
                <w:color w:val="000000"/>
                <w:sz w:val="24"/>
              </w:rPr>
              <w:t>螺栓螺母的紧固和防松</w:t>
            </w:r>
          </w:p>
        </w:tc>
      </w:tr>
      <w:tr w14:paraId="353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1D4D7D3A">
            <w:pPr>
              <w:jc w:val="center"/>
              <w:rPr>
                <w:rFonts w:ascii="宋体" w:hAnsi="宋体"/>
                <w:color w:val="000000"/>
                <w:sz w:val="24"/>
              </w:rPr>
            </w:pPr>
            <w:r>
              <w:rPr>
                <w:rFonts w:hint="eastAsia" w:ascii="宋体" w:hAnsi="宋体"/>
                <w:color w:val="000000"/>
                <w:sz w:val="24"/>
              </w:rPr>
              <w:t>4</w:t>
            </w:r>
          </w:p>
        </w:tc>
        <w:tc>
          <w:tcPr>
            <w:tcW w:w="1276" w:type="dxa"/>
            <w:noWrap w:val="0"/>
            <w:vAlign w:val="center"/>
          </w:tcPr>
          <w:p w14:paraId="50B11EF1">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62A410D1">
            <w:pPr>
              <w:jc w:val="left"/>
              <w:rPr>
                <w:rFonts w:ascii="宋体" w:hAnsi="宋体"/>
                <w:color w:val="000000"/>
                <w:sz w:val="24"/>
              </w:rPr>
            </w:pPr>
            <w:r>
              <w:rPr>
                <w:rFonts w:ascii="宋体" w:hAnsi="宋体"/>
                <w:color w:val="000000"/>
                <w:sz w:val="24"/>
              </w:rPr>
              <w:t>Q/ZCRA08508-002-2019A</w:t>
            </w:r>
          </w:p>
        </w:tc>
        <w:tc>
          <w:tcPr>
            <w:tcW w:w="3614" w:type="dxa"/>
            <w:noWrap w:val="0"/>
            <w:vAlign w:val="center"/>
          </w:tcPr>
          <w:p w14:paraId="1D5D4ADD">
            <w:pPr>
              <w:jc w:val="left"/>
              <w:rPr>
                <w:rFonts w:ascii="宋体" w:hAnsi="宋体"/>
                <w:color w:val="000000"/>
                <w:sz w:val="24"/>
              </w:rPr>
            </w:pPr>
            <w:r>
              <w:rPr>
                <w:rFonts w:hint="eastAsia" w:ascii="宋体" w:hAnsi="宋体"/>
                <w:color w:val="000000"/>
                <w:sz w:val="24"/>
              </w:rPr>
              <w:t>设备配线（布线）设计与安装</w:t>
            </w:r>
          </w:p>
        </w:tc>
      </w:tr>
      <w:tr w14:paraId="525A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16D9A4A9">
            <w:pPr>
              <w:jc w:val="center"/>
              <w:rPr>
                <w:rFonts w:ascii="宋体" w:hAnsi="宋体"/>
                <w:color w:val="000000"/>
                <w:sz w:val="24"/>
              </w:rPr>
            </w:pPr>
            <w:r>
              <w:rPr>
                <w:rFonts w:hint="eastAsia" w:ascii="宋体" w:hAnsi="宋体"/>
                <w:color w:val="000000"/>
                <w:sz w:val="24"/>
              </w:rPr>
              <w:t>5</w:t>
            </w:r>
          </w:p>
        </w:tc>
        <w:tc>
          <w:tcPr>
            <w:tcW w:w="1276" w:type="dxa"/>
            <w:noWrap w:val="0"/>
            <w:vAlign w:val="center"/>
          </w:tcPr>
          <w:p w14:paraId="4A39E3C3">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044EE513">
            <w:pPr>
              <w:rPr>
                <w:rFonts w:ascii="宋体" w:hAnsi="宋体"/>
                <w:color w:val="000000"/>
                <w:sz w:val="24"/>
              </w:rPr>
            </w:pPr>
            <w:r>
              <w:rPr>
                <w:rFonts w:hint="eastAsia" w:ascii="宋体" w:hAnsi="宋体"/>
                <w:color w:val="000000"/>
                <w:sz w:val="24"/>
              </w:rPr>
              <w:t>Q/ZCRA08508-002-2020A</w:t>
            </w:r>
          </w:p>
        </w:tc>
        <w:tc>
          <w:tcPr>
            <w:tcW w:w="3614" w:type="dxa"/>
            <w:noWrap w:val="0"/>
            <w:vAlign w:val="center"/>
          </w:tcPr>
          <w:p w14:paraId="0B5A9C8B">
            <w:pPr>
              <w:rPr>
                <w:rFonts w:ascii="宋体" w:hAnsi="宋体" w:cs="宋体"/>
                <w:color w:val="000000"/>
                <w:sz w:val="24"/>
              </w:rPr>
            </w:pPr>
            <w:r>
              <w:rPr>
                <w:rFonts w:hint="eastAsia" w:ascii="宋体" w:hAnsi="宋体" w:cs="宋体"/>
                <w:color w:val="000000"/>
                <w:sz w:val="24"/>
              </w:rPr>
              <w:t>电气柜（箱）设计标准</w:t>
            </w:r>
          </w:p>
        </w:tc>
      </w:tr>
      <w:tr w14:paraId="3A95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4F13271D">
            <w:pPr>
              <w:jc w:val="center"/>
              <w:rPr>
                <w:rFonts w:ascii="宋体" w:hAnsi="宋体"/>
                <w:color w:val="000000"/>
                <w:sz w:val="24"/>
              </w:rPr>
            </w:pPr>
            <w:r>
              <w:rPr>
                <w:rFonts w:hint="eastAsia" w:ascii="宋体" w:hAnsi="宋体"/>
                <w:color w:val="000000"/>
                <w:sz w:val="24"/>
              </w:rPr>
              <w:t>6</w:t>
            </w:r>
          </w:p>
        </w:tc>
        <w:tc>
          <w:tcPr>
            <w:tcW w:w="1276" w:type="dxa"/>
            <w:noWrap w:val="0"/>
            <w:vAlign w:val="center"/>
          </w:tcPr>
          <w:p w14:paraId="0EA358EE">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4F61DA65">
            <w:pPr>
              <w:rPr>
                <w:rFonts w:ascii="宋体" w:hAnsi="宋体" w:cs="宋体"/>
                <w:color w:val="000000"/>
                <w:sz w:val="24"/>
              </w:rPr>
            </w:pPr>
            <w:r>
              <w:rPr>
                <w:rFonts w:ascii="宋体" w:hAnsi="宋体"/>
                <w:color w:val="000000"/>
                <w:sz w:val="24"/>
              </w:rPr>
              <w:t>Q/ZCRA08508-003-2019A</w:t>
            </w:r>
          </w:p>
        </w:tc>
        <w:tc>
          <w:tcPr>
            <w:tcW w:w="3614" w:type="dxa"/>
            <w:noWrap w:val="0"/>
            <w:vAlign w:val="center"/>
          </w:tcPr>
          <w:p w14:paraId="01F6A7D3">
            <w:pPr>
              <w:rPr>
                <w:rFonts w:ascii="宋体" w:hAnsi="宋体" w:cs="宋体"/>
                <w:color w:val="000000"/>
                <w:sz w:val="24"/>
              </w:rPr>
            </w:pPr>
            <w:r>
              <w:rPr>
                <w:rFonts w:hint="eastAsia" w:ascii="宋体" w:hAnsi="宋体"/>
                <w:color w:val="000000"/>
                <w:sz w:val="24"/>
              </w:rPr>
              <w:t>线鼻子压接施工标准</w:t>
            </w:r>
          </w:p>
        </w:tc>
      </w:tr>
      <w:tr w14:paraId="33E3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67CE868A">
            <w:pPr>
              <w:jc w:val="center"/>
              <w:rPr>
                <w:rFonts w:ascii="宋体" w:hAnsi="宋体"/>
                <w:color w:val="000000"/>
                <w:sz w:val="24"/>
              </w:rPr>
            </w:pPr>
            <w:r>
              <w:rPr>
                <w:rFonts w:hint="eastAsia" w:ascii="宋体" w:hAnsi="宋体"/>
                <w:color w:val="000000"/>
                <w:sz w:val="24"/>
              </w:rPr>
              <w:t>7</w:t>
            </w:r>
          </w:p>
        </w:tc>
        <w:tc>
          <w:tcPr>
            <w:tcW w:w="1276" w:type="dxa"/>
            <w:noWrap w:val="0"/>
            <w:vAlign w:val="center"/>
          </w:tcPr>
          <w:p w14:paraId="20B01021">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0C370ED1">
            <w:pPr>
              <w:rPr>
                <w:rFonts w:ascii="宋体" w:hAnsi="宋体" w:cs="宋体"/>
                <w:color w:val="000000"/>
                <w:sz w:val="24"/>
              </w:rPr>
            </w:pPr>
            <w:r>
              <w:rPr>
                <w:rFonts w:ascii="宋体" w:hAnsi="宋体"/>
                <w:color w:val="000000"/>
                <w:sz w:val="24"/>
              </w:rPr>
              <w:t>Q/ZCRA08508-006-2019A</w:t>
            </w:r>
          </w:p>
        </w:tc>
        <w:tc>
          <w:tcPr>
            <w:tcW w:w="3614" w:type="dxa"/>
            <w:noWrap w:val="0"/>
            <w:vAlign w:val="center"/>
          </w:tcPr>
          <w:p w14:paraId="7E992BC4">
            <w:pPr>
              <w:rPr>
                <w:rFonts w:ascii="宋体" w:hAnsi="宋体" w:cs="宋体"/>
                <w:color w:val="000000"/>
                <w:sz w:val="24"/>
              </w:rPr>
            </w:pPr>
            <w:r>
              <w:rPr>
                <w:rFonts w:hint="eastAsia" w:ascii="宋体" w:hAnsi="宋体"/>
                <w:color w:val="000000"/>
                <w:sz w:val="24"/>
              </w:rPr>
              <w:t>指示灯、旋钮、按钮选型及安装</w:t>
            </w:r>
          </w:p>
        </w:tc>
      </w:tr>
      <w:tr w14:paraId="72A1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70F2DFA0">
            <w:pPr>
              <w:jc w:val="center"/>
              <w:rPr>
                <w:rFonts w:ascii="宋体" w:hAnsi="宋体"/>
                <w:color w:val="000000"/>
                <w:sz w:val="24"/>
              </w:rPr>
            </w:pPr>
            <w:r>
              <w:rPr>
                <w:rFonts w:hint="eastAsia" w:ascii="宋体" w:hAnsi="宋体"/>
                <w:color w:val="000000"/>
                <w:sz w:val="24"/>
              </w:rPr>
              <w:t>8</w:t>
            </w:r>
          </w:p>
        </w:tc>
        <w:tc>
          <w:tcPr>
            <w:tcW w:w="1276" w:type="dxa"/>
            <w:noWrap w:val="0"/>
            <w:vAlign w:val="center"/>
          </w:tcPr>
          <w:p w14:paraId="4E2EA22A">
            <w:pPr>
              <w:jc w:val="center"/>
              <w:rPr>
                <w:rFonts w:ascii="宋体" w:hAnsi="宋体"/>
                <w:color w:val="000000"/>
                <w:sz w:val="24"/>
              </w:rPr>
            </w:pPr>
            <w:r>
              <w:rPr>
                <w:rFonts w:hint="eastAsia" w:ascii="宋体" w:hAnsi="宋体"/>
                <w:color w:val="000000"/>
                <w:sz w:val="24"/>
              </w:rPr>
              <w:t>是</w:t>
            </w:r>
          </w:p>
        </w:tc>
        <w:tc>
          <w:tcPr>
            <w:tcW w:w="3614" w:type="dxa"/>
            <w:noWrap w:val="0"/>
            <w:vAlign w:val="center"/>
          </w:tcPr>
          <w:p w14:paraId="04F8876B">
            <w:pPr>
              <w:rPr>
                <w:rFonts w:ascii="宋体" w:hAnsi="宋体" w:cs="宋体"/>
                <w:color w:val="000000"/>
                <w:sz w:val="24"/>
              </w:rPr>
            </w:pPr>
            <w:r>
              <w:rPr>
                <w:rFonts w:ascii="宋体" w:hAnsi="宋体"/>
                <w:color w:val="000000"/>
                <w:sz w:val="24"/>
              </w:rPr>
              <w:t>Q/ZCRA08508-005-2019A</w:t>
            </w:r>
          </w:p>
        </w:tc>
        <w:tc>
          <w:tcPr>
            <w:tcW w:w="3614" w:type="dxa"/>
            <w:noWrap w:val="0"/>
            <w:vAlign w:val="center"/>
          </w:tcPr>
          <w:p w14:paraId="45C7EB38">
            <w:pPr>
              <w:rPr>
                <w:rFonts w:ascii="宋体" w:hAnsi="宋体" w:cs="宋体"/>
                <w:color w:val="000000"/>
                <w:sz w:val="24"/>
              </w:rPr>
            </w:pPr>
            <w:r>
              <w:rPr>
                <w:rFonts w:hint="eastAsia" w:ascii="宋体" w:hAnsi="宋体"/>
                <w:color w:val="000000"/>
                <w:sz w:val="24"/>
              </w:rPr>
              <w:t>设备配线（颜色）选用标准</w:t>
            </w:r>
          </w:p>
        </w:tc>
      </w:tr>
    </w:tbl>
    <w:p w14:paraId="4AC0DB59">
      <w:pPr>
        <w:pStyle w:val="13"/>
        <w:rPr>
          <w:rFonts w:hint="eastAsia" w:ascii="宋体" w:hAnsi="宋体"/>
          <w:color w:val="000000"/>
          <w:sz w:val="24"/>
        </w:rPr>
      </w:pPr>
      <w:r>
        <w:rPr>
          <w:rFonts w:hint="eastAsia" w:ascii="宋体" w:hAnsi="宋体"/>
          <w:color w:val="000000"/>
          <w:sz w:val="24"/>
        </w:rPr>
        <w:t>注：设备加工施工标准不能低于上述标准。</w:t>
      </w:r>
    </w:p>
    <w:p w14:paraId="31822BF3">
      <w:pPr>
        <w:pStyle w:val="13"/>
        <w:rPr>
          <w:sz w:val="18"/>
          <w:szCs w:val="18"/>
        </w:rPr>
      </w:pPr>
      <w:r>
        <w:rPr>
          <w:rFonts w:hint="eastAsia"/>
        </w:rPr>
        <w:t>六、资     料</w:t>
      </w:r>
      <w:bookmarkEnd w:id="11"/>
    </w:p>
    <w:p w14:paraId="28EC84B3">
      <w:pPr>
        <w:spacing w:line="360" w:lineRule="auto"/>
        <w:ind w:firstLine="240" w:firstLineChars="100"/>
        <w:rPr>
          <w:rFonts w:ascii="宋体" w:hAnsi="宋体" w:cs="宋体"/>
          <w:sz w:val="24"/>
        </w:rPr>
      </w:pPr>
      <w:r>
        <w:rPr>
          <w:rFonts w:hint="eastAsia" w:ascii="宋体" w:hAnsi="宋体" w:cs="宋体"/>
          <w:sz w:val="24"/>
          <w:lang w:bidi="ar"/>
        </w:rPr>
        <w:t>总则：所有资料、技术文件需要提供一式四份/台（特别注明份数除外）,其中平面布置图和基础图需要在合同签订一个月以内乙方提供给甲方（具体项目是否涉及在下表进行勾选确认）。</w:t>
      </w:r>
    </w:p>
    <w:p w14:paraId="43F222C4">
      <w:pPr>
        <w:pStyle w:val="33"/>
        <w:numPr>
          <w:ilvl w:val="0"/>
          <w:numId w:val="10"/>
        </w:numPr>
        <w:spacing w:line="360" w:lineRule="auto"/>
        <w:ind w:firstLineChars="0"/>
        <w:rPr>
          <w:rFonts w:ascii="宋体" w:hAnsi="宋体" w:cs="宋体"/>
          <w:sz w:val="24"/>
          <w:lang w:bidi="ar"/>
        </w:rPr>
      </w:pPr>
      <w:r>
        <w:rPr>
          <w:rFonts w:hint="eastAsia" w:ascii="宋体" w:hAnsi="宋体" w:cs="宋体"/>
          <w:sz w:val="24"/>
          <w:lang w:bidi="ar"/>
        </w:rPr>
        <w:t>机械图纸</w:t>
      </w:r>
    </w:p>
    <w:tbl>
      <w:tblPr>
        <w:tblStyle w:val="1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3722"/>
        <w:gridCol w:w="530"/>
        <w:gridCol w:w="3792"/>
      </w:tblGrid>
      <w:tr w14:paraId="42DE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9" w:type="dxa"/>
          </w:tcPr>
          <w:p w14:paraId="51C65ECB">
            <w:pPr>
              <w:pStyle w:val="33"/>
              <w:spacing w:line="360" w:lineRule="auto"/>
              <w:ind w:firstLine="0" w:firstLineChars="0"/>
              <w:rPr>
                <w:rFonts w:ascii="宋体" w:hAnsi="宋体" w:cs="宋体"/>
                <w:kern w:val="0"/>
                <w:sz w:val="24"/>
              </w:rPr>
            </w:pPr>
            <w:r>
              <w:rPr>
                <w:rFonts w:hint="eastAsia" w:ascii="宋体" w:hAnsi="宋体" w:cs="宋体"/>
                <w:kern w:val="0"/>
                <w:sz w:val="20"/>
                <w:szCs w:val="21"/>
              </w:rPr>
              <w:t>□</w:t>
            </w:r>
          </w:p>
        </w:tc>
        <w:tc>
          <w:tcPr>
            <w:tcW w:w="8044" w:type="dxa"/>
            <w:gridSpan w:val="3"/>
          </w:tcPr>
          <w:p w14:paraId="04CB7E7C">
            <w:pPr>
              <w:spacing w:line="360" w:lineRule="auto"/>
              <w:rPr>
                <w:rFonts w:ascii="宋体" w:hAnsi="宋体" w:cs="宋体"/>
                <w:kern w:val="0"/>
                <w:sz w:val="24"/>
              </w:rPr>
            </w:pPr>
            <w:r>
              <w:rPr>
                <w:rFonts w:hint="eastAsia" w:ascii="宋体" w:hAnsi="宋体" w:cs="宋体"/>
                <w:kern w:val="0"/>
                <w:sz w:val="24"/>
                <w:lang w:bidi="ar"/>
              </w:rPr>
              <w:t>设备平面布置图（标明设备需要的水源、电源、气源总接口的位置和要求）</w:t>
            </w:r>
          </w:p>
        </w:tc>
      </w:tr>
      <w:tr w14:paraId="1380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tcPr>
          <w:p w14:paraId="7A97973C">
            <w:pPr>
              <w:pStyle w:val="33"/>
              <w:spacing w:line="360" w:lineRule="auto"/>
              <w:ind w:firstLine="0" w:firstLineChars="0"/>
              <w:rPr>
                <w:rFonts w:ascii="宋体" w:hAnsi="宋体" w:cs="宋体"/>
                <w:kern w:val="0"/>
                <w:sz w:val="24"/>
              </w:rPr>
            </w:pPr>
            <w:r>
              <w:rPr>
                <w:rFonts w:hint="eastAsia" w:ascii="宋体" w:hAnsi="宋体" w:cs="宋体"/>
                <w:kern w:val="0"/>
                <w:sz w:val="20"/>
                <w:szCs w:val="21"/>
              </w:rPr>
              <w:t>□</w:t>
            </w:r>
          </w:p>
        </w:tc>
        <w:tc>
          <w:tcPr>
            <w:tcW w:w="3722" w:type="dxa"/>
          </w:tcPr>
          <w:p w14:paraId="2C7740B0">
            <w:pPr>
              <w:spacing w:line="360" w:lineRule="auto"/>
              <w:rPr>
                <w:rFonts w:ascii="宋体" w:hAnsi="宋体" w:cs="宋体"/>
                <w:kern w:val="0"/>
                <w:sz w:val="24"/>
              </w:rPr>
            </w:pPr>
            <w:r>
              <w:rPr>
                <w:rFonts w:hint="eastAsia" w:ascii="宋体" w:hAnsi="宋体" w:cs="宋体"/>
                <w:kern w:val="0"/>
                <w:sz w:val="24"/>
                <w:lang w:bidi="ar"/>
              </w:rPr>
              <w:t>总装图</w:t>
            </w:r>
          </w:p>
        </w:tc>
        <w:tc>
          <w:tcPr>
            <w:tcW w:w="530" w:type="dxa"/>
          </w:tcPr>
          <w:p w14:paraId="69832A17">
            <w:pPr>
              <w:pStyle w:val="33"/>
              <w:spacing w:line="360" w:lineRule="auto"/>
              <w:ind w:firstLine="0" w:firstLineChars="0"/>
              <w:rPr>
                <w:rFonts w:ascii="宋体" w:hAnsi="宋体" w:cs="宋体"/>
                <w:kern w:val="0"/>
                <w:sz w:val="24"/>
              </w:rPr>
            </w:pPr>
            <w:r>
              <w:rPr>
                <w:rFonts w:hint="eastAsia" w:ascii="宋体" w:hAnsi="宋体" w:cs="宋体"/>
                <w:kern w:val="0"/>
                <w:sz w:val="20"/>
                <w:szCs w:val="21"/>
              </w:rPr>
              <w:t>□</w:t>
            </w:r>
          </w:p>
        </w:tc>
        <w:tc>
          <w:tcPr>
            <w:tcW w:w="3792" w:type="dxa"/>
          </w:tcPr>
          <w:p w14:paraId="143BE559">
            <w:pPr>
              <w:spacing w:line="360" w:lineRule="auto"/>
              <w:rPr>
                <w:rFonts w:ascii="宋体" w:hAnsi="宋体" w:cs="宋体"/>
                <w:kern w:val="0"/>
                <w:sz w:val="24"/>
              </w:rPr>
            </w:pPr>
            <w:r>
              <w:rPr>
                <w:rFonts w:hint="eastAsia" w:ascii="宋体" w:hAnsi="宋体" w:cs="宋体"/>
                <w:kern w:val="0"/>
                <w:sz w:val="24"/>
                <w:lang w:bidi="ar"/>
              </w:rPr>
              <w:t>设备主要部件结构图</w:t>
            </w:r>
          </w:p>
        </w:tc>
      </w:tr>
      <w:tr w14:paraId="3CCC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tcPr>
          <w:p w14:paraId="542E0A6A">
            <w:pPr>
              <w:pStyle w:val="33"/>
              <w:spacing w:line="360" w:lineRule="auto"/>
              <w:ind w:firstLine="0" w:firstLineChars="0"/>
              <w:rPr>
                <w:rFonts w:ascii="宋体" w:hAnsi="宋体" w:cs="宋体"/>
                <w:kern w:val="0"/>
                <w:sz w:val="24"/>
              </w:rPr>
            </w:pPr>
            <w:r>
              <w:rPr>
                <w:rFonts w:hint="eastAsia" w:ascii="宋体" w:hAnsi="宋体" w:cs="宋体"/>
                <w:kern w:val="0"/>
                <w:sz w:val="20"/>
                <w:szCs w:val="21"/>
              </w:rPr>
              <w:t>□</w:t>
            </w:r>
          </w:p>
        </w:tc>
        <w:tc>
          <w:tcPr>
            <w:tcW w:w="3722" w:type="dxa"/>
          </w:tcPr>
          <w:p w14:paraId="0D7FF80E">
            <w:pPr>
              <w:spacing w:line="360" w:lineRule="auto"/>
              <w:rPr>
                <w:rFonts w:ascii="宋体" w:hAnsi="宋体" w:cs="宋体"/>
                <w:kern w:val="0"/>
                <w:sz w:val="24"/>
              </w:rPr>
            </w:pPr>
            <w:r>
              <w:rPr>
                <w:rFonts w:hint="eastAsia" w:ascii="宋体" w:hAnsi="宋体" w:cs="宋体"/>
                <w:kern w:val="0"/>
                <w:sz w:val="24"/>
                <w:lang w:bidi="ar"/>
              </w:rPr>
              <w:t>基础图</w:t>
            </w:r>
          </w:p>
        </w:tc>
        <w:tc>
          <w:tcPr>
            <w:tcW w:w="530" w:type="dxa"/>
          </w:tcPr>
          <w:p w14:paraId="3C4E4C33">
            <w:pPr>
              <w:pStyle w:val="33"/>
              <w:spacing w:line="360" w:lineRule="auto"/>
              <w:ind w:firstLine="0" w:firstLineChars="0"/>
              <w:rPr>
                <w:rFonts w:ascii="宋体" w:hAnsi="宋体" w:cs="宋体"/>
                <w:kern w:val="0"/>
                <w:sz w:val="24"/>
              </w:rPr>
            </w:pPr>
            <w:r>
              <w:rPr>
                <w:rFonts w:hint="eastAsia" w:ascii="宋体" w:hAnsi="宋体" w:cs="宋体"/>
                <w:kern w:val="0"/>
                <w:sz w:val="20"/>
                <w:szCs w:val="21"/>
              </w:rPr>
              <w:t>□</w:t>
            </w:r>
          </w:p>
        </w:tc>
        <w:tc>
          <w:tcPr>
            <w:tcW w:w="3792" w:type="dxa"/>
          </w:tcPr>
          <w:p w14:paraId="4485BA9B">
            <w:pPr>
              <w:spacing w:line="360" w:lineRule="auto"/>
              <w:rPr>
                <w:rFonts w:ascii="宋体" w:hAnsi="宋体" w:cs="宋体"/>
                <w:kern w:val="0"/>
                <w:sz w:val="24"/>
              </w:rPr>
            </w:pPr>
            <w:r>
              <w:rPr>
                <w:rFonts w:hint="eastAsia" w:ascii="宋体" w:hAnsi="宋体" w:cs="宋体"/>
                <w:kern w:val="0"/>
                <w:sz w:val="24"/>
                <w:lang w:bidi="ar"/>
              </w:rPr>
              <w:t>安全平面布置图</w:t>
            </w:r>
          </w:p>
        </w:tc>
      </w:tr>
    </w:tbl>
    <w:p w14:paraId="690A6E5C">
      <w:pPr>
        <w:pStyle w:val="36"/>
        <w:widowControl/>
        <w:numPr>
          <w:ilvl w:val="0"/>
          <w:numId w:val="11"/>
        </w:numPr>
        <w:spacing w:line="360" w:lineRule="auto"/>
        <w:ind w:firstLineChars="0"/>
        <w:rPr>
          <w:rFonts w:ascii="宋体" w:hAnsi="宋体" w:cs="宋体"/>
          <w:sz w:val="24"/>
        </w:rPr>
      </w:pPr>
      <w:r>
        <w:rPr>
          <w:rFonts w:hint="eastAsia" w:ascii="宋体" w:hAnsi="宋体" w:cs="宋体"/>
          <w:kern w:val="0"/>
          <w:szCs w:val="21"/>
        </w:rPr>
        <w:t>□</w:t>
      </w:r>
      <w:r>
        <w:rPr>
          <w:rFonts w:hint="eastAsia" w:ascii="宋体" w:hAnsi="宋体" w:cs="宋体"/>
          <w:sz w:val="24"/>
        </w:rPr>
        <w:t>电气原理图（电气接线图）</w:t>
      </w:r>
    </w:p>
    <w:p w14:paraId="4BC0BBEE">
      <w:pPr>
        <w:pStyle w:val="36"/>
        <w:widowControl/>
        <w:numPr>
          <w:ilvl w:val="0"/>
          <w:numId w:val="11"/>
        </w:numPr>
        <w:spacing w:line="360" w:lineRule="auto"/>
        <w:ind w:firstLineChars="0"/>
        <w:rPr>
          <w:rFonts w:ascii="宋体" w:hAnsi="宋体" w:cs="宋体"/>
          <w:sz w:val="24"/>
        </w:rPr>
      </w:pPr>
      <w:r>
        <w:rPr>
          <w:rFonts w:hint="eastAsia" w:ascii="宋体" w:hAnsi="宋体" w:cs="宋体"/>
          <w:sz w:val="24"/>
        </w:rPr>
        <w:t>气动原理图、液压管路图，冷却水管路图</w:t>
      </w:r>
    </w:p>
    <w:tbl>
      <w:tblPr>
        <w:tblStyle w:val="1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126"/>
        <w:gridCol w:w="709"/>
        <w:gridCol w:w="2268"/>
        <w:gridCol w:w="850"/>
        <w:gridCol w:w="1949"/>
      </w:tblGrid>
      <w:tr w14:paraId="46AB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14:paraId="3A3514DF">
            <w:pPr>
              <w:pStyle w:val="36"/>
              <w:widowControl/>
              <w:spacing w:line="360" w:lineRule="auto"/>
              <w:ind w:firstLine="0" w:firstLineChars="0"/>
              <w:jc w:val="center"/>
              <w:rPr>
                <w:rFonts w:ascii="宋体" w:hAnsi="宋体" w:cs="宋体"/>
                <w:kern w:val="0"/>
                <w:sz w:val="24"/>
              </w:rPr>
            </w:pPr>
            <w:r>
              <w:rPr>
                <w:rFonts w:hint="eastAsia" w:ascii="宋体" w:hAnsi="宋体" w:cs="宋体"/>
                <w:kern w:val="0"/>
                <w:sz w:val="20"/>
                <w:szCs w:val="21"/>
              </w:rPr>
              <w:t>□</w:t>
            </w:r>
          </w:p>
        </w:tc>
        <w:tc>
          <w:tcPr>
            <w:tcW w:w="2126" w:type="dxa"/>
          </w:tcPr>
          <w:p w14:paraId="0ADA989B">
            <w:pPr>
              <w:pStyle w:val="36"/>
              <w:widowControl/>
              <w:spacing w:line="360" w:lineRule="auto"/>
              <w:ind w:firstLine="0" w:firstLineChars="0"/>
              <w:jc w:val="center"/>
              <w:rPr>
                <w:rFonts w:ascii="宋体" w:hAnsi="宋体" w:cs="宋体"/>
                <w:kern w:val="0"/>
                <w:sz w:val="24"/>
              </w:rPr>
            </w:pPr>
            <w:r>
              <w:rPr>
                <w:rFonts w:hint="eastAsia" w:ascii="宋体" w:hAnsi="宋体" w:cs="宋体"/>
                <w:kern w:val="0"/>
                <w:sz w:val="24"/>
              </w:rPr>
              <w:t>气动原理图</w:t>
            </w:r>
          </w:p>
        </w:tc>
        <w:tc>
          <w:tcPr>
            <w:tcW w:w="709" w:type="dxa"/>
          </w:tcPr>
          <w:p w14:paraId="41C860C2">
            <w:pPr>
              <w:pStyle w:val="36"/>
              <w:widowControl/>
              <w:spacing w:line="360" w:lineRule="auto"/>
              <w:ind w:firstLine="0" w:firstLineChars="0"/>
              <w:jc w:val="center"/>
              <w:rPr>
                <w:rFonts w:ascii="宋体" w:hAnsi="宋体" w:cs="宋体"/>
                <w:kern w:val="0"/>
                <w:sz w:val="24"/>
              </w:rPr>
            </w:pPr>
            <w:r>
              <w:rPr>
                <w:rFonts w:hint="eastAsia" w:ascii="宋体" w:hAnsi="宋体" w:cs="宋体"/>
                <w:kern w:val="0"/>
                <w:szCs w:val="21"/>
              </w:rPr>
              <w:t>☑</w:t>
            </w:r>
          </w:p>
        </w:tc>
        <w:tc>
          <w:tcPr>
            <w:tcW w:w="2268" w:type="dxa"/>
          </w:tcPr>
          <w:p w14:paraId="54BCCEA0">
            <w:pPr>
              <w:pStyle w:val="36"/>
              <w:widowControl/>
              <w:spacing w:line="360" w:lineRule="auto"/>
              <w:ind w:firstLine="0" w:firstLineChars="0"/>
              <w:jc w:val="center"/>
              <w:rPr>
                <w:rFonts w:ascii="宋体" w:hAnsi="宋体" w:cs="宋体"/>
                <w:kern w:val="0"/>
                <w:sz w:val="24"/>
              </w:rPr>
            </w:pPr>
            <w:r>
              <w:rPr>
                <w:rFonts w:hint="eastAsia" w:ascii="宋体" w:hAnsi="宋体" w:cs="宋体"/>
                <w:kern w:val="0"/>
                <w:sz w:val="24"/>
              </w:rPr>
              <w:t>液压管路图</w:t>
            </w:r>
          </w:p>
        </w:tc>
        <w:tc>
          <w:tcPr>
            <w:tcW w:w="850" w:type="dxa"/>
          </w:tcPr>
          <w:p w14:paraId="7B363C5B">
            <w:pPr>
              <w:pStyle w:val="36"/>
              <w:widowControl/>
              <w:spacing w:line="360" w:lineRule="auto"/>
              <w:ind w:firstLine="0" w:firstLineChars="0"/>
              <w:jc w:val="center"/>
              <w:rPr>
                <w:rFonts w:ascii="宋体" w:hAnsi="宋体" w:cs="宋体"/>
                <w:kern w:val="0"/>
                <w:sz w:val="24"/>
              </w:rPr>
            </w:pPr>
            <w:r>
              <w:rPr>
                <w:rFonts w:hint="eastAsia" w:ascii="宋体" w:hAnsi="宋体" w:cs="宋体"/>
                <w:kern w:val="0"/>
                <w:sz w:val="20"/>
                <w:szCs w:val="21"/>
              </w:rPr>
              <w:t>□</w:t>
            </w:r>
          </w:p>
        </w:tc>
        <w:tc>
          <w:tcPr>
            <w:tcW w:w="1949" w:type="dxa"/>
          </w:tcPr>
          <w:p w14:paraId="4CEEBA21">
            <w:pPr>
              <w:pStyle w:val="36"/>
              <w:widowControl/>
              <w:spacing w:line="360" w:lineRule="auto"/>
              <w:ind w:firstLine="0" w:firstLineChars="0"/>
              <w:jc w:val="center"/>
              <w:rPr>
                <w:rFonts w:ascii="宋体" w:hAnsi="宋体" w:cs="宋体"/>
                <w:kern w:val="0"/>
                <w:sz w:val="24"/>
              </w:rPr>
            </w:pPr>
            <w:r>
              <w:rPr>
                <w:rFonts w:hint="eastAsia" w:ascii="宋体" w:hAnsi="宋体" w:cs="宋体"/>
                <w:kern w:val="0"/>
                <w:sz w:val="24"/>
              </w:rPr>
              <w:t>冷却水管路图</w:t>
            </w:r>
          </w:p>
        </w:tc>
      </w:tr>
    </w:tbl>
    <w:p w14:paraId="544C4D9A">
      <w:pPr>
        <w:spacing w:line="360" w:lineRule="auto"/>
        <w:rPr>
          <w:rFonts w:ascii="宋体" w:hAnsi="宋体" w:cs="宋体"/>
          <w:sz w:val="24"/>
        </w:rPr>
      </w:pPr>
      <w:r>
        <w:rPr>
          <w:rFonts w:hint="eastAsia" w:ascii="宋体" w:hAnsi="宋体" w:cs="宋体"/>
          <w:sz w:val="24"/>
          <w:lang w:bidi="ar"/>
        </w:rPr>
        <w:t xml:space="preserve">4、设备安装调试、操作、维护手册 </w:t>
      </w:r>
    </w:p>
    <w:p w14:paraId="2DD3AFDB">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4.1、设备整体和功能部件介绍</w:t>
      </w:r>
    </w:p>
    <w:p w14:paraId="531CF22A">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4.2、设备安装调试手册</w:t>
      </w:r>
    </w:p>
    <w:p w14:paraId="3567979E">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4.3、设备操作手册（设备开关机、正常运行操作步序方法等）</w:t>
      </w:r>
    </w:p>
    <w:p w14:paraId="5FCD4854">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4.4、设备安全操作手册（安全设施使用方法、安全注意事项、设备危图示险源分析等）</w:t>
      </w:r>
    </w:p>
    <w:p w14:paraId="4058E4C0">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4.5、易损件清单(序号、名称、型号、数量、品牌/厂家、原产国、使用部位、订货号)</w:t>
      </w:r>
    </w:p>
    <w:p w14:paraId="25ED3FE7">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4.6、设备密封点统计表（包括序号、密封点、数量、类型、密封点位置指示图）</w:t>
      </w:r>
    </w:p>
    <w:p w14:paraId="6663A416">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4.7、设备润滑表（包括序号、润滑点、润滑油脂种类/标号、润滑周期、润滑位置指示图）</w:t>
      </w:r>
    </w:p>
    <w:p w14:paraId="42576BBA">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4.8、设备机械精度校验表（包括序号、精度校验项、标准精度、校验精度、精度判别、校验工具、校验工具精度、校验方法图示、校验周期、校验人、校验日期）</w:t>
      </w:r>
    </w:p>
    <w:p w14:paraId="6668D7A1">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4.9、设备工艺精度校验表（包括序号、精度校验项、标准精度、校验精度、精度判别、校验工具、校验工具精度、校验方法图示、校验周期、校验人、校验日期）</w:t>
      </w:r>
    </w:p>
    <w:p w14:paraId="37D60C8E">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4.10、安全点检表（包括序号、安全点检项目、点检方法、点检位置指示图、点检周期、点检人、点检时间）</w:t>
      </w:r>
    </w:p>
    <w:p w14:paraId="3F6C739D">
      <w:pPr>
        <w:pStyle w:val="36"/>
        <w:widowControl/>
        <w:spacing w:line="360" w:lineRule="auto"/>
        <w:ind w:firstLine="0" w:firstLineChars="0"/>
        <w:rPr>
          <w:rFonts w:ascii="宋体" w:hAnsi="宋体" w:cs="宋体"/>
          <w:sz w:val="24"/>
        </w:rPr>
      </w:pPr>
      <w:r>
        <w:rPr>
          <w:rFonts w:hint="eastAsia" w:ascii="宋体" w:hAnsi="宋体" w:cs="宋体"/>
          <w:kern w:val="0"/>
          <w:szCs w:val="21"/>
        </w:rPr>
        <w:t>□5、</w:t>
      </w:r>
      <w:r>
        <w:rPr>
          <w:rFonts w:hint="eastAsia" w:ascii="宋体" w:hAnsi="宋体" w:cs="宋体"/>
          <w:sz w:val="24"/>
        </w:rPr>
        <w:t>计量器具使用表（包括序号、名称、品牌/厂家、型号、精度等级、量程、使用位置）</w:t>
      </w:r>
    </w:p>
    <w:p w14:paraId="6030AFAF">
      <w:pPr>
        <w:spacing w:line="360" w:lineRule="auto"/>
        <w:rPr>
          <w:rFonts w:ascii="宋体" w:hAnsi="宋体" w:cs="宋体"/>
          <w:sz w:val="24"/>
        </w:rPr>
      </w:pPr>
      <w:r>
        <w:rPr>
          <w:rFonts w:hint="eastAsia" w:ascii="宋体" w:hAnsi="宋体" w:cs="宋体"/>
          <w:kern w:val="0"/>
          <w:szCs w:val="21"/>
        </w:rPr>
        <w:t>□6、</w:t>
      </w:r>
      <w:r>
        <w:rPr>
          <w:rFonts w:hint="eastAsia" w:ascii="宋体" w:hAnsi="宋体" w:cs="宋体"/>
          <w:sz w:val="24"/>
          <w:lang w:bidi="ar"/>
        </w:rPr>
        <w:t>发货清单（包括序号、编号、部件名称、尺寸、重量、包装类型、存储条件、外观照片）</w:t>
      </w:r>
    </w:p>
    <w:p w14:paraId="45960882">
      <w:pPr>
        <w:spacing w:line="360" w:lineRule="auto"/>
        <w:rPr>
          <w:rFonts w:ascii="宋体" w:hAnsi="宋体" w:cs="宋体"/>
          <w:sz w:val="24"/>
        </w:rPr>
      </w:pPr>
      <w:r>
        <w:rPr>
          <w:rFonts w:hint="eastAsia" w:ascii="宋体" w:hAnsi="宋体" w:cs="宋体"/>
          <w:kern w:val="0"/>
          <w:szCs w:val="21"/>
        </w:rPr>
        <w:t>□7、</w:t>
      </w:r>
      <w:r>
        <w:rPr>
          <w:rFonts w:hint="eastAsia" w:ascii="宋体" w:hAnsi="宋体" w:cs="宋体"/>
          <w:sz w:val="24"/>
          <w:lang w:bidi="ar"/>
        </w:rPr>
        <w:t>装箱清单（包括序号、部件名称、尺寸、重量、装箱内部整体照片）</w:t>
      </w:r>
    </w:p>
    <w:p w14:paraId="722E27D7">
      <w:pPr>
        <w:spacing w:line="360" w:lineRule="auto"/>
        <w:rPr>
          <w:rFonts w:ascii="宋体" w:hAnsi="宋体" w:cs="宋体"/>
          <w:sz w:val="24"/>
        </w:rPr>
      </w:pPr>
      <w:r>
        <w:rPr>
          <w:rFonts w:hint="eastAsia" w:ascii="宋体" w:hAnsi="宋体" w:cs="宋体"/>
          <w:kern w:val="0"/>
          <w:szCs w:val="21"/>
        </w:rPr>
        <w:t>□8、</w:t>
      </w:r>
      <w:r>
        <w:rPr>
          <w:rFonts w:hint="eastAsia" w:ascii="宋体" w:hAnsi="宋体" w:cs="宋体"/>
          <w:sz w:val="24"/>
          <w:lang w:bidi="ar"/>
        </w:rPr>
        <w:t>设备出厂检验资料证明（设备出厂精度检验表、设备合格证）（1份）</w:t>
      </w:r>
    </w:p>
    <w:p w14:paraId="14F14BDC">
      <w:pPr>
        <w:spacing w:line="360" w:lineRule="auto"/>
        <w:rPr>
          <w:rFonts w:ascii="宋体" w:hAnsi="宋体" w:cs="宋体"/>
          <w:sz w:val="24"/>
        </w:rPr>
      </w:pPr>
      <w:r>
        <w:rPr>
          <w:rFonts w:hint="eastAsia" w:ascii="宋体" w:hAnsi="宋体" w:cs="宋体"/>
          <w:kern w:val="0"/>
          <w:szCs w:val="21"/>
        </w:rPr>
        <w:t>□9、</w:t>
      </w:r>
      <w:r>
        <w:rPr>
          <w:rFonts w:hint="eastAsia" w:ascii="宋体" w:hAnsi="宋体" w:cs="宋体"/>
          <w:sz w:val="24"/>
          <w:lang w:bidi="ar"/>
        </w:rPr>
        <w:t>压力容器产品质量证明书（每个容器1份）</w:t>
      </w:r>
    </w:p>
    <w:p w14:paraId="76818669">
      <w:pPr>
        <w:spacing w:line="360" w:lineRule="auto"/>
        <w:rPr>
          <w:rFonts w:ascii="宋体" w:hAnsi="宋体" w:cs="宋体"/>
          <w:sz w:val="24"/>
        </w:rPr>
      </w:pPr>
      <w:r>
        <w:rPr>
          <w:rFonts w:hint="eastAsia" w:ascii="宋体" w:hAnsi="宋体" w:cs="宋体"/>
          <w:kern w:val="0"/>
          <w:szCs w:val="21"/>
        </w:rPr>
        <w:t>□</w:t>
      </w:r>
      <w:r>
        <w:rPr>
          <w:rFonts w:hint="eastAsia" w:ascii="宋体" w:hAnsi="宋体" w:cs="宋体"/>
          <w:sz w:val="24"/>
          <w:lang w:bidi="ar"/>
        </w:rPr>
        <w:t>10、外购件随机文件（1份）</w:t>
      </w:r>
    </w:p>
    <w:p w14:paraId="79C4D149">
      <w:pPr>
        <w:spacing w:line="360" w:lineRule="auto"/>
        <w:rPr>
          <w:rFonts w:ascii="宋体" w:hAnsi="宋体" w:cs="宋体"/>
          <w:sz w:val="24"/>
          <w:highlight w:val="none"/>
        </w:rPr>
      </w:pPr>
      <w:bookmarkStart w:id="17" w:name="_GoBack"/>
      <w:r>
        <w:rPr>
          <w:rFonts w:hint="eastAsia" w:ascii="MS Mincho" w:hAnsi="MS Mincho" w:cs="MS Mincho"/>
          <w:kern w:val="0"/>
          <w:szCs w:val="21"/>
          <w:highlight w:val="none"/>
          <w:lang w:eastAsia="zh-CN"/>
        </w:rPr>
        <w:t>□</w:t>
      </w:r>
      <w:r>
        <w:rPr>
          <w:rFonts w:hint="eastAsia" w:ascii="宋体" w:hAnsi="宋体" w:cs="宋体"/>
          <w:sz w:val="24"/>
          <w:highlight w:val="none"/>
          <w:lang w:bidi="ar"/>
        </w:rPr>
        <w:t>11、以上所有纸质资料需提供PDF电子版，设备程序，工控机镜像文件，设备软件。（U盘刻录版2份）</w:t>
      </w:r>
    </w:p>
    <w:p w14:paraId="3ACF2446">
      <w:pPr>
        <w:spacing w:line="360" w:lineRule="auto"/>
        <w:rPr>
          <w:rFonts w:ascii="宋体" w:hAnsi="宋体"/>
          <w:sz w:val="24"/>
          <w:highlight w:val="none"/>
        </w:rPr>
      </w:pPr>
    </w:p>
    <w:bookmarkEnd w:id="17"/>
    <w:p w14:paraId="4C4CDDF4">
      <w:pPr>
        <w:pStyle w:val="13"/>
      </w:pPr>
      <w:bookmarkStart w:id="12" w:name="_Toc156828529"/>
      <w:r>
        <w:rPr>
          <w:rFonts w:hint="eastAsia"/>
        </w:rPr>
        <w:t>七、配  备  工  装</w:t>
      </w:r>
      <w:bookmarkEnd w:id="12"/>
    </w:p>
    <w:p w14:paraId="2B567F0B">
      <w:pPr>
        <w:jc w:val="center"/>
        <w:rPr>
          <w:rFonts w:ascii="幼圆" w:hAnsi="宋体" w:eastAsia="幼圆"/>
          <w:b/>
          <w:sz w:val="36"/>
          <w:szCs w:val="36"/>
        </w:rPr>
      </w:pPr>
    </w:p>
    <w:tbl>
      <w:tblPr>
        <w:tblStyle w:val="1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2340"/>
        <w:gridCol w:w="2700"/>
        <w:gridCol w:w="1515"/>
      </w:tblGrid>
      <w:tr w14:paraId="2723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3644386">
            <w:pPr>
              <w:spacing w:line="360" w:lineRule="auto"/>
              <w:jc w:val="center"/>
              <w:rPr>
                <w:rFonts w:ascii="宋体" w:hAnsi="宋体"/>
                <w:sz w:val="24"/>
              </w:rPr>
            </w:pPr>
            <w:r>
              <w:rPr>
                <w:rFonts w:hint="eastAsia" w:ascii="宋体" w:hAnsi="宋体"/>
                <w:sz w:val="24"/>
              </w:rPr>
              <w:t>序号</w:t>
            </w:r>
          </w:p>
        </w:tc>
        <w:tc>
          <w:tcPr>
            <w:tcW w:w="1620" w:type="dxa"/>
            <w:vAlign w:val="center"/>
          </w:tcPr>
          <w:p w14:paraId="7A6AD408">
            <w:pPr>
              <w:spacing w:line="360" w:lineRule="auto"/>
              <w:jc w:val="center"/>
              <w:rPr>
                <w:rFonts w:ascii="宋体" w:hAnsi="宋体"/>
                <w:sz w:val="24"/>
              </w:rPr>
            </w:pPr>
            <w:r>
              <w:rPr>
                <w:rFonts w:hint="eastAsia" w:ascii="宋体" w:hAnsi="宋体"/>
                <w:sz w:val="24"/>
              </w:rPr>
              <w:t>工装名称</w:t>
            </w:r>
          </w:p>
        </w:tc>
        <w:tc>
          <w:tcPr>
            <w:tcW w:w="2340" w:type="dxa"/>
            <w:vAlign w:val="center"/>
          </w:tcPr>
          <w:p w14:paraId="37ACF804">
            <w:pPr>
              <w:spacing w:line="360" w:lineRule="auto"/>
              <w:jc w:val="center"/>
              <w:rPr>
                <w:rFonts w:ascii="宋体" w:hAnsi="宋体"/>
                <w:sz w:val="24"/>
              </w:rPr>
            </w:pPr>
            <w:r>
              <w:rPr>
                <w:rFonts w:hint="eastAsia" w:ascii="宋体" w:hAnsi="宋体"/>
                <w:sz w:val="24"/>
              </w:rPr>
              <w:t>规格型号</w:t>
            </w:r>
          </w:p>
        </w:tc>
        <w:tc>
          <w:tcPr>
            <w:tcW w:w="2700" w:type="dxa"/>
            <w:vAlign w:val="center"/>
          </w:tcPr>
          <w:p w14:paraId="374C9101">
            <w:pPr>
              <w:spacing w:line="360" w:lineRule="auto"/>
              <w:jc w:val="center"/>
              <w:rPr>
                <w:rFonts w:ascii="宋体" w:hAnsi="宋体"/>
                <w:sz w:val="24"/>
              </w:rPr>
            </w:pPr>
            <w:r>
              <w:rPr>
                <w:rFonts w:hint="eastAsia" w:ascii="宋体" w:hAnsi="宋体"/>
                <w:sz w:val="24"/>
              </w:rPr>
              <w:t>厂家</w:t>
            </w:r>
          </w:p>
        </w:tc>
        <w:tc>
          <w:tcPr>
            <w:tcW w:w="1515" w:type="dxa"/>
            <w:vAlign w:val="center"/>
          </w:tcPr>
          <w:p w14:paraId="26136EDE">
            <w:pPr>
              <w:spacing w:line="360" w:lineRule="auto"/>
              <w:jc w:val="center"/>
              <w:rPr>
                <w:rFonts w:ascii="宋体" w:hAnsi="宋体"/>
                <w:sz w:val="24"/>
              </w:rPr>
            </w:pPr>
            <w:r>
              <w:rPr>
                <w:rFonts w:hint="eastAsia" w:ascii="宋体" w:hAnsi="宋体"/>
                <w:sz w:val="24"/>
              </w:rPr>
              <w:t>数量</w:t>
            </w:r>
          </w:p>
        </w:tc>
      </w:tr>
      <w:tr w14:paraId="0CCF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4BDCABE">
            <w:pPr>
              <w:spacing w:line="360" w:lineRule="auto"/>
              <w:rPr>
                <w:rFonts w:ascii="宋体" w:hAnsi="宋体"/>
                <w:sz w:val="24"/>
              </w:rPr>
            </w:pPr>
          </w:p>
        </w:tc>
        <w:tc>
          <w:tcPr>
            <w:tcW w:w="1620" w:type="dxa"/>
          </w:tcPr>
          <w:p w14:paraId="109ADB9E">
            <w:pPr>
              <w:spacing w:line="360" w:lineRule="auto"/>
              <w:rPr>
                <w:rFonts w:ascii="宋体" w:hAnsi="宋体"/>
                <w:sz w:val="24"/>
              </w:rPr>
            </w:pPr>
          </w:p>
        </w:tc>
        <w:tc>
          <w:tcPr>
            <w:tcW w:w="2340" w:type="dxa"/>
          </w:tcPr>
          <w:p w14:paraId="686EBB98">
            <w:pPr>
              <w:spacing w:line="360" w:lineRule="auto"/>
              <w:rPr>
                <w:rFonts w:ascii="宋体" w:hAnsi="宋体"/>
                <w:sz w:val="24"/>
              </w:rPr>
            </w:pPr>
          </w:p>
        </w:tc>
        <w:tc>
          <w:tcPr>
            <w:tcW w:w="2700" w:type="dxa"/>
          </w:tcPr>
          <w:p w14:paraId="58DDCF8E">
            <w:pPr>
              <w:spacing w:line="360" w:lineRule="auto"/>
              <w:rPr>
                <w:rFonts w:ascii="宋体" w:hAnsi="宋体"/>
                <w:sz w:val="24"/>
              </w:rPr>
            </w:pPr>
          </w:p>
        </w:tc>
        <w:tc>
          <w:tcPr>
            <w:tcW w:w="1515" w:type="dxa"/>
          </w:tcPr>
          <w:p w14:paraId="4F53FD6B">
            <w:pPr>
              <w:spacing w:line="360" w:lineRule="auto"/>
              <w:rPr>
                <w:rFonts w:ascii="宋体" w:hAnsi="宋体"/>
                <w:sz w:val="24"/>
              </w:rPr>
            </w:pPr>
          </w:p>
        </w:tc>
      </w:tr>
    </w:tbl>
    <w:p w14:paraId="1F70A109">
      <w:pPr>
        <w:rPr>
          <w:szCs w:val="28"/>
        </w:rPr>
      </w:pPr>
    </w:p>
    <w:p w14:paraId="338408DD">
      <w:pPr>
        <w:pStyle w:val="13"/>
      </w:pPr>
      <w:bookmarkStart w:id="13" w:name="_Toc156828530"/>
      <w:r>
        <w:rPr>
          <w:rFonts w:hint="eastAsia"/>
        </w:rPr>
        <w:t>八、调  试  双  方  职  责</w:t>
      </w:r>
      <w:bookmarkEnd w:id="13"/>
    </w:p>
    <w:p w14:paraId="4CC0E4CA">
      <w:pPr>
        <w:spacing w:line="360" w:lineRule="auto"/>
        <w:rPr>
          <w:rFonts w:ascii="宋体" w:hAnsi="宋体"/>
          <w:sz w:val="24"/>
        </w:rPr>
      </w:pPr>
      <w:r>
        <w:rPr>
          <w:rFonts w:hint="eastAsia" w:ascii="宋体" w:hAnsi="宋体"/>
          <w:sz w:val="24"/>
        </w:rPr>
        <w:t>1、设备安装周期：</w:t>
      </w:r>
    </w:p>
    <w:p w14:paraId="20787F4B">
      <w:pPr>
        <w:spacing w:line="360" w:lineRule="auto"/>
        <w:rPr>
          <w:rFonts w:ascii="宋体" w:hAnsi="宋体"/>
          <w:b/>
          <w:sz w:val="24"/>
        </w:rPr>
      </w:pPr>
      <w:r>
        <w:rPr>
          <w:rFonts w:hint="eastAsia" w:ascii="宋体" w:hAnsi="宋体"/>
          <w:b/>
          <w:sz w:val="24"/>
        </w:rPr>
        <w:t xml:space="preserve"> </w:t>
      </w:r>
    </w:p>
    <w:p w14:paraId="6D505644">
      <w:pPr>
        <w:pStyle w:val="33"/>
        <w:numPr>
          <w:ilvl w:val="0"/>
          <w:numId w:val="12"/>
        </w:numPr>
        <w:spacing w:line="360" w:lineRule="auto"/>
        <w:ind w:firstLineChars="0"/>
        <w:rPr>
          <w:rFonts w:ascii="宋体" w:hAnsi="宋体"/>
          <w:sz w:val="24"/>
        </w:rPr>
      </w:pPr>
      <w:r>
        <w:rPr>
          <w:rFonts w:hint="eastAsia" w:ascii="宋体" w:hAnsi="宋体"/>
          <w:sz w:val="24"/>
        </w:rPr>
        <w:t>设备调试周期：</w:t>
      </w:r>
    </w:p>
    <w:p w14:paraId="0031C546">
      <w:pPr>
        <w:spacing w:line="360" w:lineRule="auto"/>
        <w:rPr>
          <w:rFonts w:ascii="宋体" w:hAnsi="宋体"/>
          <w:sz w:val="24"/>
        </w:rPr>
      </w:pPr>
      <w:r>
        <w:rPr>
          <w:rFonts w:hint="eastAsia" w:ascii="宋体" w:hAnsi="宋体"/>
          <w:b/>
          <w:sz w:val="24"/>
        </w:rPr>
        <w:t xml:space="preserve">  </w:t>
      </w:r>
    </w:p>
    <w:p w14:paraId="3AB36E52">
      <w:pPr>
        <w:spacing w:line="360" w:lineRule="auto"/>
        <w:rPr>
          <w:rFonts w:ascii="宋体" w:hAnsi="宋体"/>
          <w:sz w:val="24"/>
        </w:rPr>
      </w:pPr>
      <w:r>
        <w:rPr>
          <w:rFonts w:hint="eastAsia" w:ascii="宋体" w:hAnsi="宋体"/>
          <w:sz w:val="24"/>
        </w:rPr>
        <w:t>3、双方应尽职责：</w:t>
      </w:r>
    </w:p>
    <w:p w14:paraId="381C3F70">
      <w:pPr>
        <w:pStyle w:val="33"/>
        <w:spacing w:line="360" w:lineRule="auto"/>
        <w:ind w:left="360" w:firstLine="0" w:firstLineChars="0"/>
        <w:rPr>
          <w:rFonts w:ascii="宋体" w:hAnsi="宋体"/>
          <w:sz w:val="24"/>
        </w:rPr>
      </w:pPr>
      <w:r>
        <w:rPr>
          <w:rFonts w:hint="eastAsia" w:ascii="宋体" w:hAnsi="宋体"/>
          <w:sz w:val="24"/>
        </w:rPr>
        <w:t>乙方到甲方的运输负责：</w:t>
      </w:r>
    </w:p>
    <w:p w14:paraId="0E61F5A7">
      <w:pPr>
        <w:pStyle w:val="33"/>
        <w:spacing w:line="360" w:lineRule="auto"/>
        <w:ind w:left="360" w:firstLine="0" w:firstLineChars="0"/>
        <w:rPr>
          <w:rFonts w:ascii="宋体" w:hAnsi="宋体"/>
          <w:sz w:val="24"/>
        </w:rPr>
      </w:pPr>
      <w:r>
        <w:rPr>
          <w:rFonts w:hint="eastAsia" w:ascii="宋体" w:hAnsi="宋体"/>
          <w:sz w:val="24"/>
        </w:rPr>
        <w:t>甲方厂区卸货负责：</w:t>
      </w:r>
    </w:p>
    <w:p w14:paraId="09597A1E">
      <w:pPr>
        <w:pStyle w:val="33"/>
        <w:spacing w:line="360" w:lineRule="auto"/>
        <w:ind w:left="360" w:firstLine="0" w:firstLineChars="0"/>
        <w:rPr>
          <w:rFonts w:ascii="宋体" w:hAnsi="宋体"/>
          <w:sz w:val="24"/>
        </w:rPr>
      </w:pPr>
      <w:r>
        <w:rPr>
          <w:rFonts w:hint="eastAsia" w:ascii="宋体" w:hAnsi="宋体"/>
          <w:sz w:val="24"/>
        </w:rPr>
        <w:t>甲方厂区设备进现场负责：</w:t>
      </w:r>
    </w:p>
    <w:p w14:paraId="64158E9E">
      <w:pPr>
        <w:pStyle w:val="12"/>
        <w:widowControl w:val="0"/>
        <w:spacing w:before="240" w:beforeAutospacing="0" w:after="60" w:afterAutospacing="0"/>
        <w:jc w:val="both"/>
      </w:pPr>
      <w:r>
        <w:rPr>
          <w:rFonts w:hint="eastAsia"/>
          <w:b/>
        </w:rPr>
        <w:t xml:space="preserve">  </w:t>
      </w:r>
      <w:r>
        <w:rPr>
          <w:rFonts w:hint="eastAsia" w:cs="Arial"/>
          <w:b/>
          <w:bCs/>
          <w:kern w:val="2"/>
          <w:szCs w:val="32"/>
          <w:lang w:bidi="ar"/>
        </w:rPr>
        <w:t>乙方职责：</w:t>
      </w:r>
    </w:p>
    <w:p w14:paraId="288D4D47">
      <w:pPr>
        <w:widowControl/>
        <w:spacing w:line="360" w:lineRule="auto"/>
        <w:jc w:val="left"/>
        <w:rPr>
          <w:rFonts w:ascii="宋体" w:hAnsi="宋体" w:cs="Arial"/>
          <w:sz w:val="24"/>
        </w:rPr>
      </w:pPr>
      <w:r>
        <w:rPr>
          <w:rFonts w:hint="eastAsia" w:ascii="宋体" w:hAnsi="宋体" w:cs="Arial"/>
          <w:sz w:val="24"/>
          <w:lang w:bidi="ar"/>
        </w:rPr>
        <w:t>3.1、为使设备顺利运行,乙方有责任派遣熟练、健康、能胜任的技术人员至甲方的工厂进行技术服务。</w:t>
      </w:r>
    </w:p>
    <w:p w14:paraId="5DB69B3C">
      <w:pPr>
        <w:widowControl/>
        <w:spacing w:line="360" w:lineRule="auto"/>
        <w:jc w:val="left"/>
        <w:rPr>
          <w:rFonts w:ascii="宋体" w:hAnsi="宋体" w:cs="Arial"/>
          <w:sz w:val="24"/>
        </w:rPr>
      </w:pPr>
      <w:r>
        <w:rPr>
          <w:rFonts w:hint="eastAsia" w:ascii="宋体" w:hAnsi="宋体" w:cs="Arial"/>
          <w:sz w:val="24"/>
          <w:lang w:bidi="ar"/>
        </w:rPr>
        <w:t>3.2、乙方的技术人员按合同履行任务和责任,进行安装、机械电气调试和性能测试。乙方的技术人员应指导甲方的人员进行设备的操作和维护等。乙方人员应把所有重要的指导以书面形式交给甲方。</w:t>
      </w:r>
    </w:p>
    <w:p w14:paraId="4345EB20">
      <w:pPr>
        <w:widowControl/>
        <w:spacing w:line="360" w:lineRule="auto"/>
        <w:jc w:val="left"/>
        <w:rPr>
          <w:rFonts w:ascii="宋体" w:hAnsi="宋体" w:cs="Arial"/>
          <w:sz w:val="24"/>
        </w:rPr>
      </w:pPr>
      <w:r>
        <w:rPr>
          <w:rFonts w:hint="eastAsia" w:ascii="宋体" w:hAnsi="宋体" w:cs="Arial"/>
          <w:sz w:val="24"/>
          <w:lang w:bidi="ar"/>
        </w:rPr>
        <w:t>3.3、乙方技术人员应详细解释技术文件、图纸、工艺流程图、操作手册、设备性能、分析和注意事项以及回答解决甲方提出的问题。</w:t>
      </w:r>
    </w:p>
    <w:p w14:paraId="57384D69">
      <w:pPr>
        <w:widowControl/>
        <w:spacing w:line="360" w:lineRule="auto"/>
        <w:jc w:val="left"/>
        <w:rPr>
          <w:rFonts w:ascii="宋体" w:hAnsi="宋体" w:cs="Arial"/>
          <w:sz w:val="24"/>
        </w:rPr>
      </w:pPr>
      <w:r>
        <w:rPr>
          <w:rFonts w:hint="eastAsia" w:ascii="宋体" w:hAnsi="宋体" w:cs="Arial"/>
          <w:sz w:val="24"/>
          <w:lang w:bidi="ar"/>
        </w:rPr>
        <w:t>3.4、乙方技术人员应向甲方提供正确全面的技术指导和必要的示范,以确保上述工作的正确运行。乙方的技术人员应该协助甲方对合同执行地参与安装、调整、生产、设备维护和质量分析的人员进行培训以提高他们的技术水平。</w:t>
      </w:r>
    </w:p>
    <w:p w14:paraId="6F656A1F">
      <w:pPr>
        <w:widowControl/>
        <w:spacing w:line="360" w:lineRule="auto"/>
        <w:jc w:val="left"/>
        <w:rPr>
          <w:rFonts w:ascii="宋体" w:hAnsi="宋体" w:cs="Arial"/>
          <w:sz w:val="24"/>
        </w:rPr>
      </w:pPr>
      <w:r>
        <w:rPr>
          <w:rFonts w:hint="eastAsia" w:ascii="宋体" w:hAnsi="宋体" w:cs="Arial"/>
          <w:sz w:val="24"/>
          <w:lang w:bidi="ar"/>
        </w:rPr>
        <w:t>3.5、乙方技术人员的技术指导应该是正确的。在调试过程中由于不正确的技术指导而导致的设备和材料的任何损坏, 乙方负责承担所产生的相关费用。</w:t>
      </w:r>
    </w:p>
    <w:p w14:paraId="7F515A6A">
      <w:pPr>
        <w:widowControl/>
        <w:spacing w:line="360" w:lineRule="auto"/>
        <w:jc w:val="left"/>
        <w:rPr>
          <w:rFonts w:ascii="宋体" w:hAnsi="宋体" w:cs="Arial"/>
          <w:sz w:val="24"/>
        </w:rPr>
      </w:pPr>
      <w:r>
        <w:rPr>
          <w:rFonts w:hint="eastAsia" w:ascii="宋体" w:hAnsi="宋体" w:cs="Arial"/>
          <w:sz w:val="24"/>
          <w:lang w:bidi="ar"/>
        </w:rPr>
        <w:t>3.6、工作进程，每天的主要工作，所有产生的主要问题以及解决方法应记录2份，由双方现场代表签字,每方保留一份。</w:t>
      </w:r>
    </w:p>
    <w:p w14:paraId="2EA28FF0">
      <w:pPr>
        <w:widowControl/>
        <w:tabs>
          <w:tab w:val="left" w:pos="810"/>
        </w:tabs>
        <w:spacing w:line="360" w:lineRule="auto"/>
        <w:jc w:val="left"/>
        <w:rPr>
          <w:rFonts w:ascii="宋体" w:hAnsi="宋体" w:cs="Arial"/>
          <w:sz w:val="24"/>
        </w:rPr>
      </w:pPr>
      <w:r>
        <w:rPr>
          <w:rFonts w:hint="eastAsia" w:ascii="宋体" w:hAnsi="宋体" w:cs="Arial"/>
          <w:sz w:val="24"/>
          <w:lang w:bidi="ar"/>
        </w:rPr>
        <w:t>甲方职责</w:t>
      </w:r>
    </w:p>
    <w:p w14:paraId="1B9869BA">
      <w:pPr>
        <w:widowControl/>
        <w:spacing w:line="360" w:lineRule="auto"/>
        <w:jc w:val="left"/>
        <w:rPr>
          <w:rFonts w:ascii="宋体" w:hAnsi="宋体" w:cs="Arial"/>
          <w:sz w:val="24"/>
        </w:rPr>
      </w:pPr>
      <w:r>
        <w:rPr>
          <w:rFonts w:hint="eastAsia" w:ascii="宋体" w:hAnsi="宋体" w:cs="Arial"/>
          <w:sz w:val="24"/>
          <w:lang w:bidi="ar"/>
        </w:rPr>
        <w:t>3.7、甲方应尽可能提供良好的现场环境。</w:t>
      </w:r>
    </w:p>
    <w:p w14:paraId="2925F1E8">
      <w:pPr>
        <w:widowControl/>
        <w:jc w:val="left"/>
      </w:pPr>
      <w:r>
        <w:rPr>
          <w:rFonts w:hint="eastAsia" w:ascii="宋体" w:hAnsi="宋体" w:cs="Arial"/>
          <w:sz w:val="24"/>
          <w:lang w:bidi="ar"/>
        </w:rPr>
        <w:t>3.8、甲方技术人员应协助乙方人员完成现场安装调试工作。</w:t>
      </w:r>
      <w:r>
        <w:rPr>
          <w:rFonts w:ascii="宋体" w:hAnsi="宋体" w:cs="宋体"/>
          <w:sz w:val="24"/>
          <w:lang w:bidi="ar"/>
        </w:rPr>
        <w:t xml:space="preserve"> </w:t>
      </w:r>
    </w:p>
    <w:p w14:paraId="77499E05">
      <w:pPr>
        <w:spacing w:line="360" w:lineRule="auto"/>
        <w:rPr>
          <w:rFonts w:ascii="宋体" w:hAnsi="宋体"/>
          <w:b/>
          <w:sz w:val="24"/>
        </w:rPr>
      </w:pPr>
    </w:p>
    <w:p w14:paraId="29E4386D">
      <w:pPr>
        <w:spacing w:line="360" w:lineRule="auto"/>
        <w:rPr>
          <w:rFonts w:ascii="宋体" w:hAnsi="宋体"/>
          <w:sz w:val="24"/>
        </w:rPr>
      </w:pPr>
      <w:r>
        <w:rPr>
          <w:rFonts w:hint="eastAsia" w:ascii="宋体" w:hAnsi="宋体"/>
          <w:sz w:val="24"/>
        </w:rPr>
        <w:t>4、整改及技术违约：</w:t>
      </w:r>
    </w:p>
    <w:p w14:paraId="56A36925">
      <w:pPr>
        <w:spacing w:line="360" w:lineRule="auto"/>
        <w:ind w:firstLine="482" w:firstLineChars="200"/>
        <w:rPr>
          <w:rFonts w:ascii="宋体" w:hAnsi="宋体"/>
          <w:sz w:val="24"/>
        </w:rPr>
      </w:pPr>
      <w:r>
        <w:rPr>
          <w:rFonts w:hint="eastAsia" w:ascii="宋体" w:hAnsi="宋体"/>
          <w:b/>
          <w:sz w:val="24"/>
        </w:rPr>
        <w:t>甲方提供必要的安装调试条件，如：动力介质供、停，操作人及物料准备工作，在甲方配合到位的情况下，乙方应在协议约定的时间内完成设备的加工、安装和调试工作，并在约定的时间内整改完成技改项目中出现问题，如果乙方严重超出双方约定的时间范围，视为乙方项目质量违约。</w:t>
      </w:r>
    </w:p>
    <w:p w14:paraId="71DEEA93">
      <w:pPr>
        <w:pStyle w:val="13"/>
      </w:pPr>
      <w:bookmarkStart w:id="14" w:name="_Toc156828531"/>
      <w:r>
        <w:rPr>
          <w:rFonts w:hint="eastAsia"/>
        </w:rPr>
        <w:t>九、验  收  标 准</w:t>
      </w:r>
      <w:bookmarkEnd w:id="14"/>
    </w:p>
    <w:p w14:paraId="50F812A8">
      <w:pPr>
        <w:spacing w:line="360" w:lineRule="auto"/>
        <w:rPr>
          <w:rFonts w:asciiTheme="minorEastAsia" w:hAnsiTheme="minorEastAsia" w:eastAsiaTheme="minorEastAsia"/>
          <w:sz w:val="24"/>
        </w:rPr>
      </w:pPr>
      <w:bookmarkStart w:id="15" w:name="_Toc156828532"/>
      <w:r>
        <w:rPr>
          <w:rFonts w:hint="eastAsia" w:asciiTheme="minorEastAsia" w:hAnsiTheme="minorEastAsia" w:eastAsiaTheme="minorEastAsia"/>
          <w:sz w:val="24"/>
        </w:rPr>
        <w:t>1、乙方工厂发运前的测试和检验</w:t>
      </w:r>
    </w:p>
    <w:p w14:paraId="29A0B0A6">
      <w:pPr>
        <w:spacing w:line="360" w:lineRule="auto"/>
        <w:rPr>
          <w:rFonts w:asciiTheme="minorEastAsia" w:hAnsiTheme="minorEastAsia" w:eastAsiaTheme="minorEastAsia"/>
          <w:sz w:val="24"/>
        </w:rPr>
      </w:pPr>
      <w:r>
        <w:rPr>
          <w:rFonts w:hint="eastAsia" w:asciiTheme="minorEastAsia" w:hAnsiTheme="minorEastAsia" w:eastAsiaTheme="minorEastAsia"/>
          <w:sz w:val="24"/>
        </w:rPr>
        <w:t>1.1、乙方应在工厂将设备整线装配完毕并进行联动后，乙方通知甲方做发货的验收。</w:t>
      </w:r>
    </w:p>
    <w:p w14:paraId="35865593">
      <w:pPr>
        <w:spacing w:line="360" w:lineRule="auto"/>
        <w:rPr>
          <w:rFonts w:asciiTheme="minorEastAsia" w:hAnsiTheme="minorEastAsia" w:eastAsiaTheme="minorEastAsia"/>
          <w:sz w:val="24"/>
        </w:rPr>
      </w:pPr>
      <w:r>
        <w:rPr>
          <w:rFonts w:hint="eastAsia" w:asciiTheme="minorEastAsia" w:hAnsiTheme="minorEastAsia" w:eastAsiaTheme="minorEastAsia"/>
          <w:sz w:val="24"/>
        </w:rPr>
        <w:t>1.2、甲乙双方在协商一致的情况下，甲方在预定的时间派遣相关的技术人员到乙方生产加工场地进行设备的验收，此项验收项目甲方有权取消。</w:t>
      </w:r>
    </w:p>
    <w:p w14:paraId="309C4076">
      <w:pPr>
        <w:tabs>
          <w:tab w:val="left" w:pos="720"/>
        </w:tabs>
        <w:spacing w:line="360" w:lineRule="auto"/>
        <w:rPr>
          <w:rFonts w:asciiTheme="minorEastAsia" w:hAnsiTheme="minorEastAsia" w:eastAsiaTheme="minorEastAsia"/>
          <w:sz w:val="24"/>
        </w:rPr>
      </w:pPr>
      <w:r>
        <w:rPr>
          <w:rFonts w:hint="eastAsia" w:asciiTheme="minorEastAsia" w:hAnsiTheme="minorEastAsia" w:eastAsiaTheme="minorEastAsia"/>
          <w:sz w:val="24"/>
        </w:rPr>
        <w:t>1.3、验收方式和项目如下：</w:t>
      </w:r>
    </w:p>
    <w:p w14:paraId="213FE429">
      <w:pPr>
        <w:tabs>
          <w:tab w:val="left" w:pos="720"/>
        </w:tabs>
        <w:spacing w:line="360" w:lineRule="auto"/>
        <w:rPr>
          <w:rFonts w:asciiTheme="minorEastAsia" w:hAnsiTheme="minorEastAsia" w:eastAsiaTheme="minorEastAsia"/>
          <w:sz w:val="24"/>
        </w:rPr>
      </w:pPr>
      <w:r>
        <w:rPr>
          <w:rFonts w:hint="eastAsia" w:asciiTheme="minorEastAsia" w:hAnsiTheme="minorEastAsia" w:eastAsiaTheme="minorEastAsia"/>
          <w:sz w:val="24"/>
        </w:rPr>
        <w:t>1.3．1、目视检测设备功能模块的完整性，设备配置的符合性，设备机加工水平是否符合甲方的要求等。</w:t>
      </w:r>
    </w:p>
    <w:p w14:paraId="36ABABB8">
      <w:pPr>
        <w:tabs>
          <w:tab w:val="left" w:pos="720"/>
        </w:tabs>
        <w:spacing w:line="360" w:lineRule="auto"/>
        <w:rPr>
          <w:rFonts w:asciiTheme="minorEastAsia" w:hAnsiTheme="minorEastAsia" w:eastAsiaTheme="minorEastAsia"/>
          <w:sz w:val="24"/>
        </w:rPr>
      </w:pPr>
      <w:r>
        <w:rPr>
          <w:rFonts w:hint="eastAsia" w:asciiTheme="minorEastAsia" w:hAnsiTheme="minorEastAsia" w:eastAsiaTheme="minorEastAsia"/>
          <w:sz w:val="24"/>
        </w:rPr>
        <w:t>1.3．2、空机试车，设备通电检测设备运行动作步序，以及动作的合理性和安全性。</w:t>
      </w:r>
    </w:p>
    <w:p w14:paraId="02941FBF">
      <w:pPr>
        <w:tabs>
          <w:tab w:val="left" w:pos="720"/>
        </w:tabs>
        <w:spacing w:line="360" w:lineRule="auto"/>
        <w:rPr>
          <w:rFonts w:asciiTheme="minorEastAsia" w:hAnsiTheme="minorEastAsia" w:eastAsiaTheme="minorEastAsia"/>
          <w:sz w:val="24"/>
        </w:rPr>
      </w:pPr>
      <w:r>
        <w:rPr>
          <w:rFonts w:hint="eastAsia" w:asciiTheme="minorEastAsia" w:hAnsiTheme="minorEastAsia" w:eastAsiaTheme="minorEastAsia"/>
          <w:sz w:val="24"/>
        </w:rPr>
        <w:t>1.3．3、带料试车，如果甲方要求且发送试车需要的材料到乙方场地，乙方应进行设备自动带料生产，甲方负责对产品品质做出评价。</w:t>
      </w:r>
    </w:p>
    <w:p w14:paraId="1DA6EA64">
      <w:pPr>
        <w:tabs>
          <w:tab w:val="left" w:pos="720"/>
        </w:tabs>
        <w:spacing w:line="360" w:lineRule="auto"/>
        <w:rPr>
          <w:rFonts w:asciiTheme="minorEastAsia" w:hAnsiTheme="minorEastAsia" w:eastAsiaTheme="minorEastAsia"/>
          <w:sz w:val="24"/>
        </w:rPr>
      </w:pPr>
      <w:r>
        <w:rPr>
          <w:rFonts w:hint="eastAsia" w:asciiTheme="minorEastAsia" w:hAnsiTheme="minorEastAsia" w:eastAsiaTheme="minorEastAsia"/>
          <w:sz w:val="24"/>
        </w:rPr>
        <w:t>1.3．4、以上在乙方工厂进行的验收项目，甲方提出的整改要求，乙方应在尽快整改完毕后，书面通知甲方并获得认可后，方可进行设备装运发货。</w:t>
      </w:r>
    </w:p>
    <w:p w14:paraId="18DF3AA8">
      <w:pPr>
        <w:tabs>
          <w:tab w:val="left" w:pos="720"/>
        </w:tabs>
        <w:spacing w:line="360" w:lineRule="auto"/>
        <w:rPr>
          <w:rFonts w:asciiTheme="minorEastAsia" w:hAnsiTheme="minorEastAsia" w:eastAsiaTheme="minorEastAsia"/>
          <w:sz w:val="24"/>
        </w:rPr>
      </w:pPr>
      <w:r>
        <w:rPr>
          <w:rFonts w:hint="eastAsia" w:asciiTheme="minorEastAsia" w:hAnsiTheme="minorEastAsia" w:eastAsiaTheme="minorEastAsia"/>
          <w:sz w:val="24"/>
        </w:rPr>
        <w:t>2、在甲方工厂验收</w:t>
      </w:r>
    </w:p>
    <w:p w14:paraId="62C5B82F">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2.1、安装精度验收</w:t>
      </w:r>
    </w:p>
    <w:p w14:paraId="507D4C2C">
      <w:pPr>
        <w:widowControl/>
        <w:tabs>
          <w:tab w:val="left" w:pos="426"/>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2.1.1、根据乙方制作提供的机械精度校验表，在设备安装完毕，过程节点达到精度验收的时候，甲乙双方人员在现场进行机械精度校验，如果达到验收标准，双方签字认可验收结果。</w:t>
      </w:r>
    </w:p>
    <w:p w14:paraId="55B2EFAA">
      <w:pPr>
        <w:pStyle w:val="35"/>
        <w:ind w:firstLine="0" w:firstLineChars="0"/>
        <w:rPr>
          <w:rFonts w:asciiTheme="minorEastAsia" w:hAnsiTheme="minorEastAsia" w:eastAsiaTheme="minorEastAsia"/>
          <w:sz w:val="24"/>
        </w:rPr>
      </w:pPr>
      <w:r>
        <w:rPr>
          <w:rFonts w:hint="eastAsia" w:asciiTheme="minorEastAsia" w:hAnsiTheme="minorEastAsia" w:eastAsiaTheme="minorEastAsia"/>
          <w:sz w:val="24"/>
        </w:rPr>
        <w:t>2.1.2、机械精度检验整个过程，乙方不得对设备进行任何机械精度的调整行为，如有机械精度调整行为，机械精度验收重新进行。</w:t>
      </w:r>
    </w:p>
    <w:p w14:paraId="66500133">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2.2、带料试车验收</w:t>
      </w:r>
    </w:p>
    <w:p w14:paraId="19F95640">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2.2.1、根据乙方制作提供的工艺精度校验表，在设备调整完毕，过程节点达到精度验收的时候，甲乙双方人员在现场进行精度校验，如果达到验收标准，双方签字认可验收结果。</w:t>
      </w:r>
    </w:p>
    <w:p w14:paraId="514CBCA4">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2.3、工艺精度检验：甲方根据技术协议要求提供合格的生产原材料，整个校验过程乙方不得对设备进行任何工艺精度的调整行为，如有工艺精度调整行为，工艺精度验收重新进行。</w:t>
      </w:r>
    </w:p>
    <w:p w14:paraId="11A5BFC5">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2.4、设备连续运行考核和品质验收。</w:t>
      </w:r>
    </w:p>
    <w:p w14:paraId="61BA06DA">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设备各项动作、步序、周期调整到位后在双方人员在场的情况下，甲方根据技术协议要求提供合格的生产原材料和合格的操作人员，进行设备连续72小时运行考核测试。如果达到验收标准，双方签字认可验收结果。</w:t>
      </w:r>
    </w:p>
    <w:p w14:paraId="397BCFA5">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如果设备在72小时连续生产测试当中，设备故障次数≥3次或设备故障时间累计≥</w:t>
      </w:r>
      <w:r>
        <w:rPr>
          <w:rFonts w:asciiTheme="minorEastAsia" w:hAnsiTheme="minorEastAsia" w:eastAsiaTheme="minorEastAsia"/>
          <w:sz w:val="24"/>
        </w:rPr>
        <w:t>30</w:t>
      </w:r>
      <w:r>
        <w:rPr>
          <w:rFonts w:hint="eastAsia" w:asciiTheme="minorEastAsia" w:hAnsiTheme="minorEastAsia" w:eastAsiaTheme="minorEastAsia"/>
          <w:sz w:val="24"/>
        </w:rPr>
        <w:t>分钟，生产的产品合格率或产能达不到技术协议要求，考核不通过（特殊设备或项目在甲乙双方意见一致时，可另行约定）。</w:t>
      </w:r>
    </w:p>
    <w:p w14:paraId="728C245A">
      <w:pPr>
        <w:widowControl/>
        <w:tabs>
          <w:tab w:val="left" w:pos="72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2.5、验收总结</w:t>
      </w:r>
    </w:p>
    <w:p w14:paraId="3D220664">
      <w:pPr>
        <w:spacing w:line="360" w:lineRule="auto"/>
        <w:rPr>
          <w:rFonts w:asciiTheme="minorEastAsia" w:hAnsiTheme="minorEastAsia" w:eastAsiaTheme="minorEastAsia"/>
          <w:sz w:val="24"/>
        </w:rPr>
      </w:pPr>
      <w:r>
        <w:rPr>
          <w:rFonts w:hint="eastAsia" w:asciiTheme="minorEastAsia" w:hAnsiTheme="minorEastAsia" w:eastAsiaTheme="minorEastAsia"/>
          <w:sz w:val="24"/>
        </w:rPr>
        <w:t>在以上验收都通过的情况下，设备供货范围和技术协议相符、备件移交、资料移交、培训完成并达到效果的情况下，双方签署设备最终设备整机验收文件和质保证书。</w:t>
      </w:r>
    </w:p>
    <w:p w14:paraId="41D96C0D">
      <w:pPr>
        <w:pStyle w:val="13"/>
      </w:pPr>
      <w:r>
        <w:rPr>
          <w:rFonts w:hint="eastAsia"/>
        </w:rPr>
        <w:t>十、质  保  期  与  售  后  服  务</w:t>
      </w:r>
      <w:bookmarkEnd w:id="15"/>
    </w:p>
    <w:p w14:paraId="70738D18">
      <w:pPr>
        <w:spacing w:line="360" w:lineRule="auto"/>
        <w:rPr>
          <w:rFonts w:ascii="宋体" w:hAnsi="宋体"/>
          <w:sz w:val="24"/>
        </w:rPr>
      </w:pPr>
      <w:r>
        <w:rPr>
          <w:rFonts w:hint="eastAsia" w:ascii="宋体" w:hAnsi="宋体"/>
          <w:sz w:val="24"/>
        </w:rPr>
        <w:t>质量保证期：设备完成验收交付使用后12个月。</w:t>
      </w:r>
    </w:p>
    <w:p w14:paraId="106154A6">
      <w:pPr>
        <w:spacing w:line="360" w:lineRule="auto"/>
        <w:rPr>
          <w:rFonts w:ascii="宋体" w:hAnsi="宋体"/>
          <w:sz w:val="24"/>
        </w:rPr>
      </w:pPr>
      <w:r>
        <w:rPr>
          <w:rFonts w:hint="eastAsia" w:ascii="宋体" w:hAnsi="宋体"/>
          <w:sz w:val="24"/>
        </w:rPr>
        <w:t>1、质量保证期内的服务</w:t>
      </w:r>
    </w:p>
    <w:p w14:paraId="13FD08CA">
      <w:pPr>
        <w:spacing w:line="360" w:lineRule="auto"/>
        <w:rPr>
          <w:rFonts w:ascii="宋体" w:hAnsi="宋体"/>
          <w:sz w:val="24"/>
        </w:rPr>
      </w:pPr>
      <w:r>
        <w:rPr>
          <w:rFonts w:hint="eastAsia" w:ascii="宋体" w:hAnsi="宋体"/>
          <w:sz w:val="24"/>
        </w:rPr>
        <w:t>1.1、零、部件更换</w:t>
      </w:r>
    </w:p>
    <w:p w14:paraId="54232DAF">
      <w:pPr>
        <w:spacing w:line="360" w:lineRule="auto"/>
        <w:rPr>
          <w:rFonts w:ascii="宋体" w:hAnsi="宋体"/>
          <w:sz w:val="24"/>
        </w:rPr>
      </w:pPr>
      <w:r>
        <w:rPr>
          <w:rFonts w:hint="eastAsia" w:ascii="宋体" w:hAnsi="宋体"/>
          <w:sz w:val="24"/>
        </w:rPr>
        <w:t>对由于零、部件质量问题造成的损坏，乙方将提供现场服务，免费维修、更换损坏的零、部件。由于甲方人为原因造成的零、部损坏，乙方有义务对损坏零、部件作有偿的维修、更换。当设备故障停机时所需备品备件应在5日内提供;当设备不停机但某些功能不能正常工作时所需备品备件应在15日内提供。</w:t>
      </w:r>
    </w:p>
    <w:p w14:paraId="4F6885C0">
      <w:pPr>
        <w:spacing w:line="360" w:lineRule="auto"/>
        <w:rPr>
          <w:rFonts w:ascii="宋体" w:hAnsi="宋体"/>
          <w:sz w:val="24"/>
        </w:rPr>
      </w:pPr>
      <w:r>
        <w:rPr>
          <w:rFonts w:hint="eastAsia" w:ascii="宋体" w:hAnsi="宋体"/>
          <w:sz w:val="24"/>
        </w:rPr>
        <w:t>1.2、故障响应</w:t>
      </w:r>
    </w:p>
    <w:p w14:paraId="18C46CDD">
      <w:pPr>
        <w:spacing w:line="360" w:lineRule="auto"/>
        <w:rPr>
          <w:rFonts w:ascii="宋体" w:hAnsi="宋体"/>
          <w:sz w:val="24"/>
        </w:rPr>
      </w:pPr>
      <w:r>
        <w:rPr>
          <w:rFonts w:hint="eastAsia" w:ascii="宋体" w:hAnsi="宋体"/>
          <w:sz w:val="24"/>
        </w:rPr>
        <w:t>乙方所提供的仪器设备发生故障后，甲方应立即通知乙方。对于操作故障乙方应在接到故障通知8小时内给予解答，对于仪器设备故障，乙方应在接到故障通知后24小时内派技术人员到达现场。</w:t>
      </w:r>
    </w:p>
    <w:p w14:paraId="1B38D371">
      <w:pPr>
        <w:spacing w:line="360" w:lineRule="auto"/>
        <w:rPr>
          <w:rFonts w:ascii="宋体" w:hAnsi="宋体"/>
          <w:sz w:val="24"/>
        </w:rPr>
      </w:pPr>
      <w:r>
        <w:rPr>
          <w:rFonts w:hint="eastAsia" w:ascii="宋体" w:hAnsi="宋体"/>
          <w:sz w:val="24"/>
        </w:rPr>
        <w:t>2、质量保证期后的服务</w:t>
      </w:r>
    </w:p>
    <w:p w14:paraId="28FF0D51">
      <w:pPr>
        <w:spacing w:line="360" w:lineRule="auto"/>
        <w:rPr>
          <w:rFonts w:ascii="宋体" w:hAnsi="宋体"/>
          <w:sz w:val="24"/>
        </w:rPr>
      </w:pPr>
      <w:r>
        <w:rPr>
          <w:rFonts w:hint="eastAsia" w:ascii="宋体" w:hAnsi="宋体"/>
          <w:sz w:val="24"/>
        </w:rPr>
        <w:t>2.1、质量保证期后乙方可继续对甲方使用过程中的设备损坏进行售后服务。</w:t>
      </w:r>
    </w:p>
    <w:p w14:paraId="6925C016">
      <w:pPr>
        <w:spacing w:line="360" w:lineRule="auto"/>
        <w:rPr>
          <w:rFonts w:ascii="宋体" w:hAnsi="宋体"/>
          <w:sz w:val="24"/>
        </w:rPr>
      </w:pPr>
      <w:r>
        <w:rPr>
          <w:rFonts w:hint="eastAsia" w:ascii="宋体" w:hAnsi="宋体"/>
          <w:sz w:val="24"/>
        </w:rPr>
        <w:t>2.2、质量保证期后的服务可以是有偿服务，乙方可以低于市场价的优惠价格收取相应费用。</w:t>
      </w:r>
    </w:p>
    <w:p w14:paraId="178D6065">
      <w:pPr>
        <w:rPr>
          <w:rFonts w:ascii="宋体" w:hAnsi="宋体"/>
          <w:sz w:val="24"/>
        </w:rPr>
      </w:pPr>
    </w:p>
    <w:p w14:paraId="45FC799E">
      <w:pPr>
        <w:pStyle w:val="13"/>
      </w:pPr>
      <w:bookmarkStart w:id="16" w:name="_Toc156828533"/>
      <w:r>
        <w:rPr>
          <w:rFonts w:hint="eastAsia"/>
        </w:rPr>
        <w:t>十一、其     它</w:t>
      </w:r>
      <w:bookmarkEnd w:id="16"/>
    </w:p>
    <w:p w14:paraId="22EA580A">
      <w:pPr>
        <w:spacing w:line="360" w:lineRule="auto"/>
        <w:rPr>
          <w:rFonts w:asciiTheme="minorEastAsia" w:hAnsiTheme="minorEastAsia" w:eastAsiaTheme="minorEastAsia"/>
          <w:sz w:val="24"/>
        </w:rPr>
      </w:pPr>
      <w:r>
        <w:rPr>
          <w:rFonts w:hint="eastAsia" w:asciiTheme="minorEastAsia" w:hAnsiTheme="minorEastAsia" w:eastAsiaTheme="minorEastAsia"/>
          <w:sz w:val="24"/>
        </w:rPr>
        <w:t>1、严禁使用国家</w:t>
      </w:r>
      <w:r>
        <w:rPr>
          <w:rFonts w:asciiTheme="minorEastAsia" w:hAnsiTheme="minorEastAsia" w:eastAsiaTheme="minorEastAsia"/>
          <w:sz w:val="24"/>
        </w:rPr>
        <w:t>工业和信息化部</w:t>
      </w:r>
      <w:r>
        <w:rPr>
          <w:rFonts w:hint="eastAsia" w:asciiTheme="minorEastAsia" w:hAnsiTheme="minorEastAsia" w:eastAsiaTheme="minorEastAsia"/>
          <w:sz w:val="24"/>
        </w:rPr>
        <w:t>发布的《高耗能落后机电设备(产品)淘汰目录》中的产品。</w:t>
      </w:r>
    </w:p>
    <w:p w14:paraId="14A47D2D">
      <w:pPr>
        <w:spacing w:line="360" w:lineRule="auto"/>
        <w:rPr>
          <w:rFonts w:asciiTheme="minorEastAsia" w:hAnsiTheme="minorEastAsia" w:eastAsiaTheme="minorEastAsia"/>
          <w:sz w:val="24"/>
        </w:rPr>
      </w:pPr>
      <w:r>
        <w:rPr>
          <w:rFonts w:hint="eastAsia" w:asciiTheme="minorEastAsia" w:hAnsiTheme="minorEastAsia" w:eastAsiaTheme="minorEastAsia"/>
          <w:sz w:val="24"/>
        </w:rPr>
        <w:t>2、中小型三相异步电动机能效等级需符合国标GB18613—2020《中小型三相异步电动机能效限定值及能效等级》中2级或2级以上等级能效的要求。</w:t>
      </w:r>
    </w:p>
    <w:p w14:paraId="23AB255B">
      <w:pPr>
        <w:spacing w:line="360" w:lineRule="auto"/>
        <w:rPr>
          <w:rFonts w:asciiTheme="minorEastAsia" w:hAnsiTheme="minorEastAsia" w:eastAsiaTheme="minorEastAsia"/>
          <w:sz w:val="24"/>
        </w:rPr>
      </w:pPr>
      <w:r>
        <w:rPr>
          <w:rFonts w:hint="eastAsia" w:asciiTheme="minorEastAsia" w:hAnsiTheme="minorEastAsia" w:eastAsiaTheme="minorEastAsia"/>
          <w:sz w:val="24"/>
        </w:rPr>
        <w:t>3、其他的诸如风机、冷水机组、水泵、锅炉、通用设备等工业领域主要耗能设备能效标准需满足工信部发布的《全国工业能效指南（2014年版）》中“高耗能设备（终端用能产品）能效” 这一板块所提出的要求。</w:t>
      </w:r>
    </w:p>
    <w:p w14:paraId="752D550B">
      <w:pPr>
        <w:spacing w:line="360" w:lineRule="auto"/>
        <w:rPr>
          <w:rFonts w:asciiTheme="minorEastAsia" w:hAnsiTheme="minorEastAsia" w:eastAsiaTheme="minorEastAsia"/>
          <w:sz w:val="24"/>
        </w:rPr>
      </w:pPr>
      <w:r>
        <w:rPr>
          <w:rFonts w:hint="eastAsia" w:asciiTheme="minorEastAsia" w:hAnsiTheme="minorEastAsia" w:eastAsiaTheme="minorEastAsia"/>
          <w:sz w:val="24"/>
        </w:rPr>
        <w:t>4、安装调试人员进驻和大规模变动需要书面通知甲方。</w:t>
      </w:r>
    </w:p>
    <w:p w14:paraId="63A7B5A0">
      <w:pPr>
        <w:pStyle w:val="38"/>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5、未尽事宜，双方协商解决</w:t>
      </w:r>
    </w:p>
    <w:p w14:paraId="0378338C">
      <w:pPr>
        <w:pStyle w:val="38"/>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6、本技术协议一式四份，经甲、乙双方签字并且商务合同签订后生效</w:t>
      </w:r>
    </w:p>
    <w:p w14:paraId="5258BE4A">
      <w:pPr>
        <w:pStyle w:val="35"/>
        <w:spacing w:line="360" w:lineRule="auto"/>
        <w:ind w:firstLine="0" w:firstLineChars="0"/>
        <w:rPr>
          <w:sz w:val="24"/>
          <w:szCs w:val="24"/>
        </w:rPr>
      </w:pPr>
    </w:p>
    <w:p w14:paraId="4B6CAEFD">
      <w:pPr>
        <w:pStyle w:val="35"/>
        <w:spacing w:line="360" w:lineRule="auto"/>
        <w:ind w:firstLine="0" w:firstLineChars="0"/>
        <w:rPr>
          <w:sz w:val="24"/>
          <w:szCs w:val="24"/>
        </w:rPr>
      </w:pPr>
      <w:r>
        <w:rPr>
          <w:rFonts w:hint="eastAsia"/>
          <w:sz w:val="24"/>
          <w:szCs w:val="24"/>
        </w:rPr>
        <w:t>甲方（盖章）：中策</w:t>
      </w:r>
      <w:r>
        <w:rPr>
          <w:rFonts w:hint="eastAsia"/>
          <w:sz w:val="24"/>
          <w:szCs w:val="24"/>
          <w:lang w:val="en-US" w:eastAsia="zh-CN"/>
        </w:rPr>
        <w:t>橡胶（安吉）</w:t>
      </w:r>
      <w:r>
        <w:rPr>
          <w:rFonts w:hint="eastAsia"/>
          <w:sz w:val="24"/>
          <w:szCs w:val="24"/>
        </w:rPr>
        <w:t>有限公司</w:t>
      </w:r>
      <w:r>
        <w:rPr>
          <w:sz w:val="24"/>
          <w:szCs w:val="24"/>
        </w:rPr>
        <w:tab/>
      </w:r>
      <w:r>
        <w:rPr>
          <w:sz w:val="24"/>
          <w:szCs w:val="24"/>
        </w:rPr>
        <w:t xml:space="preserve"> </w:t>
      </w:r>
      <w:r>
        <w:rPr>
          <w:rFonts w:hint="eastAsia"/>
          <w:sz w:val="24"/>
          <w:szCs w:val="24"/>
        </w:rPr>
        <w:t xml:space="preserve">   乙方（盖章）：</w:t>
      </w:r>
    </w:p>
    <w:p w14:paraId="29D6B0CA">
      <w:pPr>
        <w:pStyle w:val="35"/>
        <w:spacing w:line="360" w:lineRule="auto"/>
        <w:ind w:firstLine="0" w:firstLineChars="0"/>
        <w:rPr>
          <w:sz w:val="24"/>
          <w:szCs w:val="24"/>
        </w:rPr>
      </w:pPr>
    </w:p>
    <w:p w14:paraId="3DAB9E92">
      <w:pPr>
        <w:pStyle w:val="35"/>
        <w:spacing w:line="360" w:lineRule="auto"/>
        <w:ind w:firstLine="0" w:firstLineChars="0"/>
        <w:rPr>
          <w:sz w:val="24"/>
          <w:szCs w:val="24"/>
        </w:rPr>
      </w:pPr>
      <w:r>
        <w:rPr>
          <w:rFonts w:hint="eastAsia"/>
          <w:sz w:val="24"/>
          <w:szCs w:val="24"/>
        </w:rPr>
        <w:t>协议签订人：</w:t>
      </w:r>
      <w:r>
        <w:rPr>
          <w:sz w:val="24"/>
          <w:szCs w:val="24"/>
        </w:rPr>
        <w:t xml:space="preserve">                  </w:t>
      </w:r>
      <w:r>
        <w:rPr>
          <w:rFonts w:hint="eastAsia"/>
          <w:sz w:val="24"/>
          <w:szCs w:val="24"/>
        </w:rPr>
        <w:t xml:space="preserve">         协议签订人：</w:t>
      </w:r>
    </w:p>
    <w:p w14:paraId="15CEC3EA">
      <w:pPr>
        <w:spacing w:line="360" w:lineRule="auto"/>
        <w:rPr>
          <w:sz w:val="24"/>
        </w:rPr>
      </w:pPr>
    </w:p>
    <w:p w14:paraId="58C63451">
      <w:pPr>
        <w:spacing w:line="360" w:lineRule="auto"/>
        <w:rPr>
          <w:sz w:val="24"/>
        </w:rPr>
      </w:pPr>
      <w:r>
        <w:rPr>
          <w:rFonts w:hint="eastAsia"/>
          <w:sz w:val="24"/>
        </w:rPr>
        <w:t xml:space="preserve"> </w:t>
      </w:r>
    </w:p>
    <w:p w14:paraId="069AC248">
      <w:pPr>
        <w:spacing w:line="360" w:lineRule="auto"/>
        <w:rPr>
          <w:sz w:val="24"/>
        </w:rPr>
      </w:pPr>
      <w:r>
        <w:rPr>
          <w:rFonts w:hint="eastAsia"/>
          <w:sz w:val="24"/>
        </w:rPr>
        <w:t>专业技术代表：</w:t>
      </w:r>
      <w:r>
        <w:rPr>
          <w:sz w:val="24"/>
        </w:rPr>
        <w:t xml:space="preserve">      </w:t>
      </w:r>
      <w:r>
        <w:rPr>
          <w:rFonts w:hint="eastAsia"/>
          <w:sz w:val="24"/>
        </w:rPr>
        <w:t xml:space="preserve">                   专业技术代表：</w:t>
      </w:r>
    </w:p>
    <w:p w14:paraId="4C5FBFA6">
      <w:pPr>
        <w:jc w:val="center"/>
        <w:rPr>
          <w:sz w:val="24"/>
        </w:rPr>
      </w:pPr>
    </w:p>
    <w:p w14:paraId="01AE7C47"/>
    <w:sectPr>
      <w:headerReference r:id="rId3" w:type="default"/>
      <w:footerReference r:id="rId4" w:type="default"/>
      <w:pgSz w:w="11906" w:h="16838"/>
      <w:pgMar w:top="1134" w:right="1416"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14332"/>
    </w:sdtPr>
    <w:sdtContent>
      <w:sdt>
        <w:sdtPr>
          <w:id w:val="-1669238322"/>
        </w:sdtPr>
        <w:sdtContent>
          <w:p w14:paraId="47769398">
            <w:pPr>
              <w:pStyle w:val="8"/>
            </w:pPr>
            <w:r>
              <w:rPr>
                <w:rFonts w:hint="eastAsia"/>
              </w:rPr>
              <w:t xml:space="preserve">24版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p>
        </w:sdtContent>
      </w:sdt>
    </w:sdtContent>
  </w:sdt>
  <w:p w14:paraId="74B64C6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A78E">
    <w:pPr>
      <w:spacing w:line="260" w:lineRule="exact"/>
      <w:rPr>
        <w:rFonts w:eastAsia="幼圆"/>
        <w:b/>
        <w:sz w:val="18"/>
        <w:szCs w:val="18"/>
      </w:rPr>
    </w:pPr>
    <w:r>
      <w:rPr>
        <w:rFonts w:hint="eastAsia" w:eastAsia="幼圆"/>
        <w:b/>
        <w:sz w:val="18"/>
        <w:szCs w:val="18"/>
      </w:rPr>
      <w:t>中策</w:t>
    </w:r>
    <w:r>
      <w:rPr>
        <w:rFonts w:hint="eastAsia" w:eastAsia="幼圆"/>
        <w:b/>
        <w:sz w:val="18"/>
        <w:szCs w:val="18"/>
        <w:lang w:val="en-US" w:eastAsia="zh-CN"/>
      </w:rPr>
      <w:t>橡胶（安吉）</w:t>
    </w:r>
    <w:r>
      <w:rPr>
        <w:rFonts w:hint="eastAsia" w:eastAsia="幼圆"/>
        <w:b/>
        <w:sz w:val="18"/>
        <w:szCs w:val="18"/>
      </w:rPr>
      <w:t>有限公司</w:t>
    </w:r>
    <w:r>
      <w:rPr>
        <w:rFonts w:eastAsia="幼圆"/>
        <w:b/>
        <w:sz w:val="18"/>
        <w:szCs w:val="18"/>
      </w:rPr>
      <w:t xml:space="preserve">                                         </w:t>
    </w:r>
    <w:r>
      <w:rPr>
        <w:rFonts w:hint="eastAsia" w:asciiTheme="minorEastAsia" w:hAnsiTheme="minorEastAsia" w:eastAsiaTheme="minorEastAsia"/>
        <w:b/>
        <w:spacing w:val="20"/>
        <w:sz w:val="18"/>
        <w:szCs w:val="18"/>
      </w:rPr>
      <w:drawing>
        <wp:anchor distT="0" distB="0" distL="114300" distR="114300" simplePos="0" relativeHeight="251660288" behindDoc="0" locked="0" layoutInCell="1" allowOverlap="1">
          <wp:simplePos x="0" y="0"/>
          <wp:positionH relativeFrom="column">
            <wp:posOffset>4335780</wp:posOffset>
          </wp:positionH>
          <wp:positionV relativeFrom="paragraph">
            <wp:posOffset>-90805</wp:posOffset>
          </wp:positionV>
          <wp:extent cx="1013460" cy="518160"/>
          <wp:effectExtent l="0" t="0" r="0" b="0"/>
          <wp:wrapNone/>
          <wp:docPr id="3" name="图片 3" descr="中策橡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策橡胶"/>
                  <pic:cNvPicPr>
                    <a:picLocks noChangeAspect="1"/>
                  </pic:cNvPicPr>
                </pic:nvPicPr>
                <pic:blipFill>
                  <a:blip r:embed="rId1" cstate="print"/>
                  <a:stretch>
                    <a:fillRect/>
                  </a:stretch>
                </pic:blipFill>
                <pic:spPr>
                  <a:xfrm>
                    <a:off x="0" y="0"/>
                    <a:ext cx="1013460" cy="518160"/>
                  </a:xfrm>
                  <a:prstGeom prst="rect">
                    <a:avLst/>
                  </a:prstGeom>
                  <a:noFill/>
                  <a:ln w="9525">
                    <a:noFill/>
                  </a:ln>
                </pic:spPr>
              </pic:pic>
            </a:graphicData>
          </a:graphic>
        </wp:anchor>
      </w:drawing>
    </w:r>
  </w:p>
  <w:p w14:paraId="74C501B7">
    <w:pPr>
      <w:spacing w:line="260" w:lineRule="exact"/>
      <w:rPr>
        <w:rFonts w:hint="default" w:eastAsia="幼圆"/>
        <w:b/>
        <w:sz w:val="18"/>
        <w:szCs w:val="18"/>
        <w:lang w:val="en-US" w:eastAsia="zh-CN"/>
      </w:rPr>
    </w:pPr>
    <w:r>
      <w:rPr>
        <w:rFonts w:hint="eastAsia" w:eastAsia="幼圆"/>
        <w:b/>
        <w:sz w:val="18"/>
        <w:szCs w:val="18"/>
      </w:rPr>
      <w:t>地址：</w:t>
    </w:r>
    <w:r>
      <w:rPr>
        <w:rFonts w:hint="eastAsia" w:eastAsia="幼圆"/>
        <w:b/>
        <w:sz w:val="18"/>
        <w:szCs w:val="18"/>
        <w:lang w:val="en-US" w:eastAsia="zh-CN"/>
      </w:rPr>
      <w:t>浙江省安吉县梅溪镇临港大道1号</w:t>
    </w:r>
  </w:p>
  <w:p w14:paraId="1A6ABD26">
    <w:pPr>
      <w:pStyle w:val="9"/>
      <w:jc w:val="both"/>
    </w:pPr>
    <w:r>
      <w:rPr>
        <w:rFonts w:hint="eastAsia"/>
        <w:b/>
      </w:rPr>
      <w:t>邮编：</w:t>
    </w:r>
    <w:r>
      <w:rPr>
        <w:rFonts w:hint="eastAsia"/>
        <w:b/>
        <w:lang w:val="en-US" w:eastAsia="zh-CN"/>
      </w:rPr>
      <w:t>313300</w:t>
    </w:r>
    <w:r>
      <w:rPr>
        <w:rFonts w:hint="eastAsia"/>
        <w:b/>
      </w:rPr>
      <w:t>电话：</w:t>
    </w:r>
    <w:r>
      <w:rPr>
        <w:rFonts w:hint="eastAsia"/>
        <w:b/>
        <w:lang w:val="en-US" w:eastAsia="zh-CN"/>
      </w:rPr>
      <w:t>0571-86053939</w:t>
    </w:r>
    <w:r>
      <w:rPr>
        <w:rFonts w:hint="eastAsia"/>
        <w:b/>
      </w:rPr>
      <w:t xml:space="preserve"> 传真：</w:t>
    </w:r>
    <w:r>
      <w:rPr>
        <w:rFonts w:hint="eastAsia"/>
        <w:b/>
        <w:lang w:val="en-US" w:eastAsia="zh-CN"/>
      </w:rPr>
      <w:t>0571-86053939</w:t>
    </w:r>
    <w:r>
      <w:rPr>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6E42F"/>
    <w:multiLevelType w:val="multilevel"/>
    <w:tmpl w:val="95F6E4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66E958E"/>
    <w:multiLevelType w:val="singleLevel"/>
    <w:tmpl w:val="A66E958E"/>
    <w:lvl w:ilvl="0" w:tentative="0">
      <w:start w:val="1"/>
      <w:numFmt w:val="decimal"/>
      <w:suff w:val="nothing"/>
      <w:lvlText w:val="%1、"/>
      <w:lvlJc w:val="left"/>
      <w:pPr>
        <w:ind w:left="420"/>
      </w:pPr>
    </w:lvl>
  </w:abstractNum>
  <w:abstractNum w:abstractNumId="2">
    <w:nsid w:val="DFCB4580"/>
    <w:multiLevelType w:val="singleLevel"/>
    <w:tmpl w:val="DFCB4580"/>
    <w:lvl w:ilvl="0" w:tentative="0">
      <w:start w:val="15"/>
      <w:numFmt w:val="decimal"/>
      <w:suff w:val="nothing"/>
      <w:lvlText w:val="%1、"/>
      <w:lvlJc w:val="left"/>
    </w:lvl>
  </w:abstractNum>
  <w:abstractNum w:abstractNumId="3">
    <w:nsid w:val="F75F1979"/>
    <w:multiLevelType w:val="multilevel"/>
    <w:tmpl w:val="F75F197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BF68511"/>
    <w:multiLevelType w:val="multilevel"/>
    <w:tmpl w:val="FBF68511"/>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FCE2AA1"/>
    <w:multiLevelType w:val="multilevel"/>
    <w:tmpl w:val="FFCE2AA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7D47D5"/>
    <w:multiLevelType w:val="multilevel"/>
    <w:tmpl w:val="087D47D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6709EF"/>
    <w:multiLevelType w:val="multilevel"/>
    <w:tmpl w:val="1A6709EF"/>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101714"/>
    <w:multiLevelType w:val="singleLevel"/>
    <w:tmpl w:val="2A101714"/>
    <w:lvl w:ilvl="0" w:tentative="0">
      <w:start w:val="1"/>
      <w:numFmt w:val="decimalEnclosedCircleChinese"/>
      <w:suff w:val="nothing"/>
      <w:lvlText w:val="%1　"/>
      <w:lvlJc w:val="left"/>
      <w:pPr>
        <w:ind w:left="26" w:firstLine="400"/>
      </w:pPr>
      <w:rPr>
        <w:rFonts w:hint="eastAsia"/>
      </w:rPr>
    </w:lvl>
  </w:abstractNum>
  <w:abstractNum w:abstractNumId="9">
    <w:nsid w:val="3BE62E6E"/>
    <w:multiLevelType w:val="multilevel"/>
    <w:tmpl w:val="3BE62E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580B5C"/>
    <w:multiLevelType w:val="multilevel"/>
    <w:tmpl w:val="41580B5C"/>
    <w:lvl w:ilvl="0" w:tentative="0">
      <w:start w:val="5"/>
      <w:numFmt w:val="decimal"/>
      <w:lvlText w:val="%1、"/>
      <w:lvlJc w:val="left"/>
      <w:pPr>
        <w:ind w:left="360" w:hanging="360"/>
      </w:pPr>
      <w:rPr>
        <w:rFonts w:hint="default"/>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5C00FF8"/>
    <w:multiLevelType w:val="multilevel"/>
    <w:tmpl w:val="45C00FF8"/>
    <w:lvl w:ilvl="0" w:tentative="0">
      <w:start w:val="10"/>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0"/>
  </w:num>
  <w:num w:numId="3">
    <w:abstractNumId w:val="2"/>
  </w:num>
  <w:num w:numId="4">
    <w:abstractNumId w:val="8"/>
  </w:num>
  <w:num w:numId="5">
    <w:abstractNumId w:val="7"/>
  </w:num>
  <w:num w:numId="6">
    <w:abstractNumId w:val="11"/>
  </w:num>
  <w:num w:numId="7">
    <w:abstractNumId w:val="5"/>
  </w:num>
  <w:num w:numId="8">
    <w:abstractNumId w:val="3"/>
  </w:num>
  <w:num w:numId="9">
    <w:abstractNumId w:val="0"/>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Dg5ZmJhM2FhODBhZmVmNGE2NzUxYjU0MDNjNzgifQ=="/>
  </w:docVars>
  <w:rsids>
    <w:rsidRoot w:val="00401FB1"/>
    <w:rsid w:val="00040480"/>
    <w:rsid w:val="000932C4"/>
    <w:rsid w:val="001A0242"/>
    <w:rsid w:val="00356C3A"/>
    <w:rsid w:val="00374427"/>
    <w:rsid w:val="00396564"/>
    <w:rsid w:val="003B1DB2"/>
    <w:rsid w:val="003F5702"/>
    <w:rsid w:val="00401FB1"/>
    <w:rsid w:val="00421240"/>
    <w:rsid w:val="00453ABE"/>
    <w:rsid w:val="00455FCD"/>
    <w:rsid w:val="004850CC"/>
    <w:rsid w:val="00496A93"/>
    <w:rsid w:val="0055710E"/>
    <w:rsid w:val="0056646F"/>
    <w:rsid w:val="00583CA0"/>
    <w:rsid w:val="00603A0E"/>
    <w:rsid w:val="006C2C36"/>
    <w:rsid w:val="006F5EA5"/>
    <w:rsid w:val="0074214E"/>
    <w:rsid w:val="007B780F"/>
    <w:rsid w:val="008808DE"/>
    <w:rsid w:val="008B49B8"/>
    <w:rsid w:val="00AF2A7C"/>
    <w:rsid w:val="00BB2776"/>
    <w:rsid w:val="00BB50D0"/>
    <w:rsid w:val="00C767A1"/>
    <w:rsid w:val="00CC74E5"/>
    <w:rsid w:val="00D15142"/>
    <w:rsid w:val="00D52550"/>
    <w:rsid w:val="00D62017"/>
    <w:rsid w:val="00D76CC4"/>
    <w:rsid w:val="00D824F3"/>
    <w:rsid w:val="00DA2AA0"/>
    <w:rsid w:val="00DC65CD"/>
    <w:rsid w:val="032614B5"/>
    <w:rsid w:val="04A76BAE"/>
    <w:rsid w:val="102351BA"/>
    <w:rsid w:val="11EB33D5"/>
    <w:rsid w:val="14CD28B6"/>
    <w:rsid w:val="172D6394"/>
    <w:rsid w:val="17C6385E"/>
    <w:rsid w:val="18200EA6"/>
    <w:rsid w:val="18E70105"/>
    <w:rsid w:val="1B802EB1"/>
    <w:rsid w:val="27283EA7"/>
    <w:rsid w:val="274C6B71"/>
    <w:rsid w:val="278E3170"/>
    <w:rsid w:val="2B0F5CD6"/>
    <w:rsid w:val="2B964E13"/>
    <w:rsid w:val="2C445276"/>
    <w:rsid w:val="35CD50FE"/>
    <w:rsid w:val="3DA05553"/>
    <w:rsid w:val="401F6460"/>
    <w:rsid w:val="41D30515"/>
    <w:rsid w:val="485259B9"/>
    <w:rsid w:val="5BF7683D"/>
    <w:rsid w:val="5EAC3E3A"/>
    <w:rsid w:val="63232435"/>
    <w:rsid w:val="67090436"/>
    <w:rsid w:val="6A2C1E5A"/>
    <w:rsid w:val="6E95615F"/>
    <w:rsid w:val="766A6123"/>
    <w:rsid w:val="78C5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autoRedefine/>
    <w:qFormat/>
    <w:uiPriority w:val="0"/>
    <w:pPr>
      <w:keepNext/>
      <w:keepLines/>
      <w:spacing w:before="340" w:after="330" w:line="360" w:lineRule="auto"/>
      <w:outlineLvl w:val="0"/>
    </w:pPr>
    <w:rPr>
      <w:rFonts w:eastAsia="黑体"/>
      <w:b/>
      <w:bCs/>
      <w:kern w:val="44"/>
      <w:sz w:val="32"/>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link w:val="24"/>
    <w:autoRedefine/>
    <w:semiHidden/>
    <w:qFormat/>
    <w:uiPriority w:val="0"/>
    <w:pPr>
      <w:jc w:val="left"/>
    </w:pPr>
  </w:style>
  <w:style w:type="paragraph" w:styleId="5">
    <w:name w:val="Body Text Indent"/>
    <w:basedOn w:val="1"/>
    <w:link w:val="25"/>
    <w:autoRedefine/>
    <w:qFormat/>
    <w:uiPriority w:val="0"/>
    <w:pPr>
      <w:autoSpaceDE w:val="0"/>
      <w:autoSpaceDN w:val="0"/>
      <w:adjustRightInd w:val="0"/>
      <w:spacing w:line="500" w:lineRule="exact"/>
      <w:ind w:right="-204" w:rightChars="-60" w:firstLine="570"/>
    </w:pPr>
    <w:rPr>
      <w:rFonts w:ascii="宋体" w:hAnsi="宋体"/>
      <w:spacing w:val="20"/>
      <w:kern w:val="0"/>
      <w:sz w:val="28"/>
      <w:szCs w:val="34"/>
    </w:rPr>
  </w:style>
  <w:style w:type="paragraph" w:styleId="6">
    <w:name w:val="Body Text Indent 2"/>
    <w:basedOn w:val="1"/>
    <w:link w:val="26"/>
    <w:autoRedefine/>
    <w:qFormat/>
    <w:uiPriority w:val="0"/>
    <w:pPr>
      <w:autoSpaceDE w:val="0"/>
      <w:autoSpaceDN w:val="0"/>
      <w:adjustRightInd w:val="0"/>
      <w:spacing w:line="500" w:lineRule="exact"/>
      <w:ind w:right="-204" w:rightChars="-60" w:firstLine="640" w:firstLineChars="200"/>
    </w:pPr>
    <w:rPr>
      <w:rFonts w:ascii="宋体" w:hAnsi="宋体"/>
      <w:spacing w:val="20"/>
      <w:kern w:val="0"/>
      <w:sz w:val="28"/>
      <w:szCs w:val="34"/>
    </w:rPr>
  </w:style>
  <w:style w:type="paragraph" w:styleId="7">
    <w:name w:val="Balloon Text"/>
    <w:basedOn w:val="1"/>
    <w:link w:val="27"/>
    <w:autoRedefine/>
    <w:qFormat/>
    <w:uiPriority w:val="0"/>
    <w:rPr>
      <w:sz w:val="18"/>
      <w:szCs w:val="18"/>
    </w:rPr>
  </w:style>
  <w:style w:type="paragraph" w:styleId="8">
    <w:name w:val="footer"/>
    <w:basedOn w:val="1"/>
    <w:link w:val="28"/>
    <w:autoRedefine/>
    <w:qFormat/>
    <w:uiPriority w:val="99"/>
    <w:pPr>
      <w:tabs>
        <w:tab w:val="center" w:pos="4153"/>
        <w:tab w:val="right" w:pos="8306"/>
      </w:tabs>
      <w:snapToGrid w:val="0"/>
      <w:jc w:val="left"/>
    </w:pPr>
    <w:rPr>
      <w:sz w:val="18"/>
      <w:szCs w:val="18"/>
    </w:rPr>
  </w:style>
  <w:style w:type="paragraph" w:styleId="9">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Body Text Indent 3"/>
    <w:basedOn w:val="1"/>
    <w:link w:val="30"/>
    <w:autoRedefine/>
    <w:qFormat/>
    <w:uiPriority w:val="0"/>
    <w:pPr>
      <w:autoSpaceDE w:val="0"/>
      <w:autoSpaceDN w:val="0"/>
      <w:adjustRightInd w:val="0"/>
      <w:spacing w:line="500" w:lineRule="exact"/>
      <w:ind w:firstLine="560"/>
    </w:pPr>
    <w:rPr>
      <w:kern w:val="0"/>
      <w:sz w:val="28"/>
      <w:szCs w:val="34"/>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31"/>
    <w:autoRedefine/>
    <w:qFormat/>
    <w:uiPriority w:val="0"/>
    <w:pPr>
      <w:spacing w:before="240" w:after="60"/>
      <w:jc w:val="center"/>
      <w:outlineLvl w:val="0"/>
    </w:pPr>
    <w:rPr>
      <w:rFonts w:ascii="Cambria" w:hAnsi="Cambria"/>
      <w:b/>
      <w:bCs/>
      <w:sz w:val="32"/>
      <w:szCs w:val="32"/>
    </w:rPr>
  </w:style>
  <w:style w:type="paragraph" w:styleId="14">
    <w:name w:val="annotation subject"/>
    <w:basedOn w:val="4"/>
    <w:next w:val="4"/>
    <w:link w:val="32"/>
    <w:autoRedefine/>
    <w:semiHidden/>
    <w:qFormat/>
    <w:uiPriority w:val="0"/>
    <w:rPr>
      <w:b/>
      <w:bCs/>
    </w:rPr>
  </w:style>
  <w:style w:type="table" w:styleId="16">
    <w:name w:val="Table Grid"/>
    <w:basedOn w:val="15"/>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page number"/>
    <w:basedOn w:val="17"/>
    <w:autoRedefine/>
    <w:qFormat/>
    <w:uiPriority w:val="0"/>
  </w:style>
  <w:style w:type="character" w:styleId="19">
    <w:name w:val="FollowedHyperlink"/>
    <w:basedOn w:val="17"/>
    <w:autoRedefine/>
    <w:qFormat/>
    <w:uiPriority w:val="0"/>
    <w:rPr>
      <w:color w:val="800080"/>
      <w:u w:val="single"/>
    </w:rPr>
  </w:style>
  <w:style w:type="character" w:styleId="20">
    <w:name w:val="Emphasis"/>
    <w:basedOn w:val="17"/>
    <w:autoRedefine/>
    <w:qFormat/>
    <w:uiPriority w:val="20"/>
    <w:rPr>
      <w:i/>
      <w:iCs/>
    </w:rPr>
  </w:style>
  <w:style w:type="character" w:styleId="21">
    <w:name w:val="Hyperlink"/>
    <w:basedOn w:val="17"/>
    <w:autoRedefine/>
    <w:qFormat/>
    <w:uiPriority w:val="99"/>
    <w:rPr>
      <w:color w:val="0000FF"/>
      <w:u w:val="single"/>
    </w:rPr>
  </w:style>
  <w:style w:type="character" w:styleId="22">
    <w:name w:val="annotation reference"/>
    <w:autoRedefine/>
    <w:semiHidden/>
    <w:qFormat/>
    <w:uiPriority w:val="0"/>
    <w:rPr>
      <w:sz w:val="21"/>
      <w:szCs w:val="21"/>
    </w:rPr>
  </w:style>
  <w:style w:type="character" w:customStyle="1" w:styleId="23">
    <w:name w:val="标题 1 Char"/>
    <w:basedOn w:val="17"/>
    <w:link w:val="2"/>
    <w:autoRedefine/>
    <w:qFormat/>
    <w:uiPriority w:val="0"/>
    <w:rPr>
      <w:rFonts w:ascii="Times New Roman" w:hAnsi="Times New Roman" w:eastAsia="黑体" w:cs="Times New Roman"/>
      <w:b/>
      <w:bCs/>
      <w:kern w:val="44"/>
      <w:sz w:val="32"/>
      <w:szCs w:val="44"/>
    </w:rPr>
  </w:style>
  <w:style w:type="character" w:customStyle="1" w:styleId="24">
    <w:name w:val="批注文字 Char"/>
    <w:basedOn w:val="17"/>
    <w:link w:val="4"/>
    <w:autoRedefine/>
    <w:semiHidden/>
    <w:qFormat/>
    <w:uiPriority w:val="0"/>
    <w:rPr>
      <w:rFonts w:ascii="Times New Roman" w:hAnsi="Times New Roman" w:eastAsia="宋体" w:cs="Times New Roman"/>
      <w:szCs w:val="24"/>
    </w:rPr>
  </w:style>
  <w:style w:type="character" w:customStyle="1" w:styleId="25">
    <w:name w:val="正文文本缩进 Char"/>
    <w:basedOn w:val="17"/>
    <w:link w:val="5"/>
    <w:autoRedefine/>
    <w:qFormat/>
    <w:uiPriority w:val="0"/>
    <w:rPr>
      <w:rFonts w:ascii="宋体" w:hAnsi="宋体" w:eastAsia="宋体" w:cs="Times New Roman"/>
      <w:spacing w:val="20"/>
      <w:kern w:val="0"/>
      <w:sz w:val="28"/>
      <w:szCs w:val="34"/>
    </w:rPr>
  </w:style>
  <w:style w:type="character" w:customStyle="1" w:styleId="26">
    <w:name w:val="正文文本缩进 2 Char"/>
    <w:basedOn w:val="17"/>
    <w:link w:val="6"/>
    <w:autoRedefine/>
    <w:qFormat/>
    <w:uiPriority w:val="0"/>
    <w:rPr>
      <w:rFonts w:ascii="宋体" w:hAnsi="宋体" w:eastAsia="宋体" w:cs="Times New Roman"/>
      <w:spacing w:val="20"/>
      <w:kern w:val="0"/>
      <w:sz w:val="28"/>
      <w:szCs w:val="34"/>
    </w:rPr>
  </w:style>
  <w:style w:type="character" w:customStyle="1" w:styleId="27">
    <w:name w:val="批注框文本 Char"/>
    <w:basedOn w:val="17"/>
    <w:link w:val="7"/>
    <w:autoRedefine/>
    <w:qFormat/>
    <w:uiPriority w:val="0"/>
    <w:rPr>
      <w:rFonts w:ascii="Times New Roman" w:hAnsi="Times New Roman" w:eastAsia="宋体" w:cs="Times New Roman"/>
      <w:sz w:val="18"/>
      <w:szCs w:val="18"/>
    </w:rPr>
  </w:style>
  <w:style w:type="character" w:customStyle="1" w:styleId="28">
    <w:name w:val="页脚 Char"/>
    <w:basedOn w:val="17"/>
    <w:link w:val="8"/>
    <w:qFormat/>
    <w:uiPriority w:val="99"/>
    <w:rPr>
      <w:rFonts w:ascii="Times New Roman" w:hAnsi="Times New Roman" w:eastAsia="宋体" w:cs="Times New Roman"/>
      <w:sz w:val="18"/>
      <w:szCs w:val="18"/>
    </w:rPr>
  </w:style>
  <w:style w:type="character" w:customStyle="1" w:styleId="29">
    <w:name w:val="页眉 Char"/>
    <w:basedOn w:val="17"/>
    <w:link w:val="9"/>
    <w:qFormat/>
    <w:uiPriority w:val="99"/>
    <w:rPr>
      <w:rFonts w:ascii="Times New Roman" w:hAnsi="Times New Roman" w:eastAsia="宋体" w:cs="Times New Roman"/>
      <w:sz w:val="18"/>
      <w:szCs w:val="18"/>
    </w:rPr>
  </w:style>
  <w:style w:type="character" w:customStyle="1" w:styleId="30">
    <w:name w:val="正文文本缩进 3 Char"/>
    <w:basedOn w:val="17"/>
    <w:link w:val="11"/>
    <w:autoRedefine/>
    <w:qFormat/>
    <w:uiPriority w:val="0"/>
    <w:rPr>
      <w:rFonts w:ascii="Times New Roman" w:hAnsi="Times New Roman" w:eastAsia="宋体" w:cs="Times New Roman"/>
      <w:kern w:val="0"/>
      <w:sz w:val="28"/>
      <w:szCs w:val="34"/>
    </w:rPr>
  </w:style>
  <w:style w:type="character" w:customStyle="1" w:styleId="31">
    <w:name w:val="标题 Char"/>
    <w:basedOn w:val="17"/>
    <w:link w:val="13"/>
    <w:autoRedefine/>
    <w:qFormat/>
    <w:uiPriority w:val="0"/>
    <w:rPr>
      <w:rFonts w:ascii="Cambria" w:hAnsi="Cambria" w:eastAsia="宋体" w:cs="Times New Roman"/>
      <w:b/>
      <w:bCs/>
      <w:sz w:val="32"/>
      <w:szCs w:val="32"/>
    </w:rPr>
  </w:style>
  <w:style w:type="character" w:customStyle="1" w:styleId="32">
    <w:name w:val="批注主题 Char"/>
    <w:basedOn w:val="24"/>
    <w:link w:val="14"/>
    <w:autoRedefine/>
    <w:semiHidden/>
    <w:qFormat/>
    <w:uiPriority w:val="0"/>
    <w:rPr>
      <w:rFonts w:ascii="Times New Roman" w:hAnsi="Times New Roman" w:eastAsia="宋体" w:cs="Times New Roman"/>
      <w:b/>
      <w:bCs/>
      <w:szCs w:val="24"/>
    </w:rPr>
  </w:style>
  <w:style w:type="paragraph" w:customStyle="1" w:styleId="33">
    <w:name w:val="列出段落1"/>
    <w:basedOn w:val="1"/>
    <w:qFormat/>
    <w:uiPriority w:val="0"/>
    <w:pPr>
      <w:ind w:firstLine="420" w:firstLineChars="200"/>
    </w:pPr>
    <w:rPr>
      <w:rFonts w:ascii="Calibri" w:hAnsi="Calibri"/>
      <w:szCs w:val="22"/>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列出段落11"/>
    <w:basedOn w:val="1"/>
    <w:qFormat/>
    <w:uiPriority w:val="0"/>
    <w:pPr>
      <w:ind w:firstLine="420" w:firstLineChars="200"/>
    </w:pPr>
    <w:rPr>
      <w:rFonts w:ascii="Calibri" w:hAnsi="Calibri"/>
      <w:szCs w:val="22"/>
    </w:rPr>
  </w:style>
  <w:style w:type="paragraph" w:customStyle="1" w:styleId="36">
    <w:name w:val="列出段落2"/>
    <w:basedOn w:val="1"/>
    <w:qFormat/>
    <w:uiPriority w:val="0"/>
    <w:pPr>
      <w:ind w:firstLine="420" w:firstLineChars="200"/>
    </w:pPr>
    <w:rPr>
      <w:rFonts w:ascii="Calibri" w:hAnsi="Calibri"/>
      <w:szCs w:val="22"/>
    </w:rPr>
  </w:style>
  <w:style w:type="paragraph" w:customStyle="1" w:styleId="37">
    <w:name w:val="msolistparagraph"/>
    <w:basedOn w:val="1"/>
    <w:autoRedefine/>
    <w:qFormat/>
    <w:uiPriority w:val="0"/>
    <w:pPr>
      <w:ind w:firstLine="420" w:firstLineChars="200"/>
    </w:pPr>
  </w:style>
  <w:style w:type="paragraph" w:customStyle="1" w:styleId="38">
    <w:name w:val="列出段落3"/>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1DF3E-9E74-422D-A1CD-DB8BAFA251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2329</Words>
  <Characters>2656</Characters>
  <Lines>102</Lines>
  <Paragraphs>28</Paragraphs>
  <TotalTime>124</TotalTime>
  <ScaleCrop>false</ScaleCrop>
  <LinksUpToDate>false</LinksUpToDate>
  <CharactersWithSpaces>2843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2024-01-22T06:27:00Z</dcterms:created>
  <dc:creator>吴成刚</dc:creator>
  <cp:lastModifiedBy>王晓红</cp:lastModifiedBy>
  <cp:lastPrinted>2024-01-26T05:35:00Z</cp:lastPrinted>
  <dcterms:modified xsi:type="dcterms:W3CDTF">2025-03-17T07:23:06Z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9BD89D536B004708AC714286502320F3_12</vt:lpwstr>
  </property>
  <property fmtid="{D5CDD505-2E9C-101B-9397-08002B2CF9AE}" pid="4" name="KSOTemplateDocerSaveRecord">
    <vt:lpwstr>eyJoZGlkIjoiYTIzOWFhN2ZlZmNkMzBkNzM4Y2M0OTNhNzdkNGY1YzcifQ==</vt:lpwstr>
  </property>
</Properties>
</file>