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71" w:rsidRDefault="00907227" w:rsidP="004B70AE">
      <w:pPr>
        <w:ind w:leftChars="2450" w:left="5670" w:hangingChars="250" w:hanging="525"/>
        <w:rPr>
          <w:rFonts w:ascii="Segoe UI" w:hAnsi="Segoe UI" w:cs="Segoe UI"/>
          <w:color w:val="141E31"/>
          <w:szCs w:val="21"/>
          <w:shd w:val="clear" w:color="auto" w:fill="F5F6F8"/>
        </w:rPr>
      </w:pPr>
      <w:r w:rsidRPr="00552640">
        <w:rPr>
          <w:rFonts w:hint="eastAsia"/>
          <w:szCs w:val="21"/>
          <w:highlight w:val="yellow"/>
        </w:rPr>
        <w:t>版本号：</w:t>
      </w:r>
      <w:r w:rsidR="004B70AE">
        <w:rPr>
          <w:rFonts w:ascii="Segoe UI" w:hAnsi="Segoe UI" w:cs="Segoe UI"/>
          <w:color w:val="141E31"/>
          <w:szCs w:val="21"/>
          <w:shd w:val="clear" w:color="auto" w:fill="F5F6F8"/>
        </w:rPr>
        <w:t>Q/ZCR A08 7 09-001-2023A</w:t>
      </w:r>
      <w:r w:rsidR="004B70AE">
        <w:rPr>
          <w:rFonts w:ascii="Segoe UI" w:hAnsi="Segoe UI" w:cs="Segoe UI" w:hint="eastAsia"/>
          <w:color w:val="141E31"/>
          <w:szCs w:val="21"/>
          <w:shd w:val="clear" w:color="auto" w:fill="F5F6F8"/>
        </w:rPr>
        <w:t xml:space="preserve">  </w:t>
      </w:r>
    </w:p>
    <w:p w:rsidR="008E38F9" w:rsidRDefault="008E38F9" w:rsidP="004B70AE">
      <w:pPr>
        <w:ind w:leftChars="2450" w:left="5670" w:hangingChars="250" w:hanging="525"/>
        <w:rPr>
          <w:szCs w:val="28"/>
          <w:u w:val="single"/>
        </w:rPr>
      </w:pPr>
      <w:r>
        <w:rPr>
          <w:rFonts w:ascii="Segoe UI" w:hAnsi="Segoe UI" w:cs="Segoe UI" w:hint="eastAsia"/>
          <w:color w:val="141E31"/>
          <w:szCs w:val="21"/>
          <w:shd w:val="clear" w:color="auto" w:fill="F5F6F8"/>
        </w:rPr>
        <w:t>修订时间：</w:t>
      </w:r>
      <w:r>
        <w:rPr>
          <w:rFonts w:ascii="Segoe UI" w:hAnsi="Segoe UI" w:cs="Segoe UI" w:hint="eastAsia"/>
          <w:color w:val="141E31"/>
          <w:szCs w:val="21"/>
          <w:shd w:val="clear" w:color="auto" w:fill="F5F6F8"/>
        </w:rPr>
        <w:t>2023</w:t>
      </w:r>
      <w:r>
        <w:rPr>
          <w:rFonts w:ascii="Segoe UI" w:hAnsi="Segoe UI" w:cs="Segoe UI" w:hint="eastAsia"/>
          <w:color w:val="141E31"/>
          <w:szCs w:val="21"/>
          <w:shd w:val="clear" w:color="auto" w:fill="F5F6F8"/>
        </w:rPr>
        <w:t>年</w:t>
      </w:r>
      <w:r>
        <w:rPr>
          <w:rFonts w:ascii="Segoe UI" w:hAnsi="Segoe UI" w:cs="Segoe UI" w:hint="eastAsia"/>
          <w:color w:val="141E31"/>
          <w:szCs w:val="21"/>
          <w:shd w:val="clear" w:color="auto" w:fill="F5F6F8"/>
        </w:rPr>
        <w:t>5</w:t>
      </w:r>
      <w:r>
        <w:rPr>
          <w:rFonts w:ascii="Segoe UI" w:hAnsi="Segoe UI" w:cs="Segoe UI" w:hint="eastAsia"/>
          <w:color w:val="141E31"/>
          <w:szCs w:val="21"/>
          <w:shd w:val="clear" w:color="auto" w:fill="F5F6F8"/>
        </w:rPr>
        <w:t>月</w:t>
      </w:r>
      <w:r>
        <w:rPr>
          <w:rFonts w:ascii="Segoe UI" w:hAnsi="Segoe UI" w:cs="Segoe UI" w:hint="eastAsia"/>
          <w:color w:val="141E31"/>
          <w:szCs w:val="21"/>
          <w:shd w:val="clear" w:color="auto" w:fill="F5F6F8"/>
        </w:rPr>
        <w:t>11</w:t>
      </w:r>
      <w:r>
        <w:rPr>
          <w:rFonts w:ascii="Segoe UI" w:hAnsi="Segoe UI" w:cs="Segoe UI" w:hint="eastAsia"/>
          <w:color w:val="141E31"/>
          <w:szCs w:val="21"/>
          <w:shd w:val="clear" w:color="auto" w:fill="F5F6F8"/>
        </w:rPr>
        <w:t>日</w:t>
      </w:r>
    </w:p>
    <w:p w:rsidR="00907227" w:rsidRDefault="00907227">
      <w:pPr>
        <w:rPr>
          <w:szCs w:val="28"/>
          <w:u w:val="single"/>
        </w:rPr>
      </w:pPr>
    </w:p>
    <w:p w:rsidR="00907227" w:rsidRDefault="00907227">
      <w:pPr>
        <w:rPr>
          <w:szCs w:val="28"/>
          <w:u w:val="single"/>
        </w:rPr>
      </w:pPr>
    </w:p>
    <w:p w:rsidR="00607E8F" w:rsidRDefault="00607E8F" w:rsidP="00FE43B7">
      <w:pPr>
        <w:spacing w:line="720" w:lineRule="auto"/>
        <w:rPr>
          <w:rFonts w:eastAsia="幼圆"/>
          <w:b/>
          <w:sz w:val="72"/>
          <w:szCs w:val="72"/>
          <w:u w:val="single"/>
        </w:rPr>
      </w:pPr>
    </w:p>
    <w:p w:rsidR="006C70D9" w:rsidRDefault="003E57D5">
      <w:pPr>
        <w:spacing w:line="720" w:lineRule="auto"/>
        <w:jc w:val="center"/>
        <w:rPr>
          <w:rFonts w:eastAsia="幼圆"/>
          <w:b/>
          <w:color w:val="FF0000"/>
          <w:sz w:val="72"/>
          <w:szCs w:val="72"/>
          <w:u w:val="single"/>
        </w:rPr>
      </w:pPr>
      <w:r>
        <w:rPr>
          <w:rFonts w:eastAsia="幼圆" w:hint="eastAsia"/>
          <w:b/>
          <w:color w:val="FF0000"/>
          <w:sz w:val="72"/>
          <w:szCs w:val="72"/>
          <w:u w:val="single"/>
        </w:rPr>
        <w:t>101</w:t>
      </w:r>
      <w:r>
        <w:rPr>
          <w:rFonts w:eastAsia="幼圆" w:hint="eastAsia"/>
          <w:b/>
          <w:color w:val="FF0000"/>
          <w:sz w:val="72"/>
          <w:szCs w:val="72"/>
          <w:u w:val="single"/>
        </w:rPr>
        <w:t>分厂</w:t>
      </w:r>
      <w:r>
        <w:rPr>
          <w:rFonts w:eastAsia="幼圆" w:hint="eastAsia"/>
          <w:b/>
          <w:color w:val="FF0000"/>
          <w:sz w:val="72"/>
          <w:szCs w:val="72"/>
          <w:u w:val="single"/>
        </w:rPr>
        <w:t>B</w:t>
      </w:r>
      <w:r w:rsidR="006C70D9">
        <w:rPr>
          <w:rFonts w:eastAsia="幼圆" w:hint="eastAsia"/>
          <w:b/>
          <w:color w:val="FF0000"/>
          <w:sz w:val="72"/>
          <w:szCs w:val="72"/>
          <w:u w:val="single"/>
        </w:rPr>
        <w:t>2</w:t>
      </w:r>
      <w:r>
        <w:rPr>
          <w:rFonts w:eastAsia="幼圆" w:hint="eastAsia"/>
          <w:b/>
          <w:color w:val="FF0000"/>
          <w:sz w:val="72"/>
          <w:szCs w:val="72"/>
          <w:u w:val="single"/>
        </w:rPr>
        <w:t>#</w:t>
      </w:r>
      <w:r w:rsidR="006C70D9">
        <w:rPr>
          <w:rFonts w:eastAsia="幼圆" w:hint="eastAsia"/>
          <w:b/>
          <w:color w:val="FF0000"/>
          <w:sz w:val="72"/>
          <w:szCs w:val="72"/>
          <w:u w:val="single"/>
        </w:rPr>
        <w:t>密炼机</w:t>
      </w:r>
    </w:p>
    <w:p w:rsidR="00907227" w:rsidRPr="00FE43B7" w:rsidRDefault="006C70D9">
      <w:pPr>
        <w:spacing w:line="720" w:lineRule="auto"/>
        <w:jc w:val="center"/>
        <w:rPr>
          <w:rFonts w:eastAsia="幼圆"/>
          <w:b/>
          <w:color w:val="FF0000"/>
          <w:sz w:val="72"/>
          <w:szCs w:val="72"/>
          <w:u w:val="single"/>
        </w:rPr>
      </w:pPr>
      <w:r>
        <w:rPr>
          <w:rFonts w:eastAsia="幼圆" w:hint="eastAsia"/>
          <w:b/>
          <w:color w:val="FF0000"/>
          <w:sz w:val="72"/>
          <w:szCs w:val="72"/>
          <w:u w:val="single"/>
        </w:rPr>
        <w:t>液压站</w:t>
      </w:r>
      <w:r w:rsidR="003E57D5">
        <w:rPr>
          <w:rFonts w:eastAsia="幼圆" w:hint="eastAsia"/>
          <w:b/>
          <w:color w:val="FF0000"/>
          <w:sz w:val="72"/>
          <w:szCs w:val="72"/>
          <w:u w:val="single"/>
        </w:rPr>
        <w:t>及下辅机</w:t>
      </w:r>
      <w:r>
        <w:rPr>
          <w:rFonts w:eastAsia="幼圆" w:hint="eastAsia"/>
          <w:b/>
          <w:color w:val="FF0000"/>
          <w:sz w:val="72"/>
          <w:szCs w:val="72"/>
          <w:u w:val="single"/>
        </w:rPr>
        <w:t>改造</w:t>
      </w:r>
    </w:p>
    <w:p w:rsidR="00907227" w:rsidRDefault="00907227"/>
    <w:p w:rsidR="00907227" w:rsidRDefault="00907227">
      <w:pPr>
        <w:spacing w:line="720" w:lineRule="auto"/>
        <w:jc w:val="center"/>
        <w:rPr>
          <w:rFonts w:eastAsia="幼圆"/>
          <w:b/>
          <w:sz w:val="72"/>
          <w:szCs w:val="72"/>
        </w:rPr>
      </w:pPr>
      <w:r>
        <w:rPr>
          <w:rFonts w:eastAsia="幼圆" w:hint="eastAsia"/>
          <w:b/>
          <w:sz w:val="72"/>
          <w:szCs w:val="72"/>
        </w:rPr>
        <w:t>技</w:t>
      </w:r>
      <w:r>
        <w:rPr>
          <w:rFonts w:eastAsia="幼圆" w:hint="eastAsia"/>
          <w:b/>
          <w:sz w:val="72"/>
          <w:szCs w:val="72"/>
        </w:rPr>
        <w:t xml:space="preserve"> </w:t>
      </w:r>
      <w:r>
        <w:rPr>
          <w:rFonts w:eastAsia="幼圆" w:hint="eastAsia"/>
          <w:b/>
          <w:sz w:val="72"/>
          <w:szCs w:val="72"/>
        </w:rPr>
        <w:t>术</w:t>
      </w:r>
      <w:r>
        <w:rPr>
          <w:rFonts w:eastAsia="幼圆" w:hint="eastAsia"/>
          <w:b/>
          <w:sz w:val="72"/>
          <w:szCs w:val="72"/>
        </w:rPr>
        <w:t xml:space="preserve"> </w:t>
      </w:r>
      <w:r>
        <w:rPr>
          <w:rFonts w:eastAsia="幼圆" w:hint="eastAsia"/>
          <w:b/>
          <w:sz w:val="72"/>
          <w:szCs w:val="72"/>
        </w:rPr>
        <w:t>协</w:t>
      </w:r>
      <w:r>
        <w:rPr>
          <w:rFonts w:eastAsia="幼圆" w:hint="eastAsia"/>
          <w:b/>
          <w:sz w:val="72"/>
          <w:szCs w:val="72"/>
        </w:rPr>
        <w:t xml:space="preserve"> </w:t>
      </w:r>
      <w:r>
        <w:rPr>
          <w:rFonts w:eastAsia="幼圆" w:hint="eastAsia"/>
          <w:b/>
          <w:sz w:val="72"/>
          <w:szCs w:val="72"/>
        </w:rPr>
        <w:t>议</w:t>
      </w:r>
    </w:p>
    <w:p w:rsidR="00907227" w:rsidRPr="00FE43B7" w:rsidRDefault="00907227" w:rsidP="008C290A">
      <w:pPr>
        <w:ind w:firstLineChars="1226" w:firstLine="2585"/>
        <w:rPr>
          <w:rFonts w:eastAsia="幼圆"/>
          <w:b/>
          <w:color w:val="FF0000"/>
          <w:szCs w:val="21"/>
        </w:rPr>
      </w:pPr>
      <w:r>
        <w:rPr>
          <w:rFonts w:eastAsia="幼圆" w:hint="eastAsia"/>
          <w:b/>
          <w:szCs w:val="21"/>
        </w:rPr>
        <w:t>海潮橡胶编号：</w:t>
      </w:r>
      <w:r w:rsidRPr="00FE43B7">
        <w:rPr>
          <w:rFonts w:eastAsia="幼圆" w:hint="eastAsia"/>
          <w:b/>
          <w:color w:val="FF0000"/>
          <w:szCs w:val="21"/>
          <w:u w:val="single"/>
        </w:rPr>
        <w:t xml:space="preserve">N09-01-            </w:t>
      </w:r>
    </w:p>
    <w:p w:rsidR="00907227" w:rsidRDefault="00907227" w:rsidP="008C290A">
      <w:pPr>
        <w:ind w:firstLineChars="146" w:firstLine="528"/>
        <w:jc w:val="center"/>
        <w:rPr>
          <w:rFonts w:eastAsia="幼圆"/>
          <w:b/>
          <w:sz w:val="36"/>
          <w:szCs w:val="36"/>
        </w:rPr>
      </w:pPr>
    </w:p>
    <w:p w:rsidR="00907227" w:rsidRDefault="00907227" w:rsidP="0001718F">
      <w:pPr>
        <w:jc w:val="right"/>
        <w:rPr>
          <w:szCs w:val="28"/>
        </w:rPr>
      </w:pPr>
    </w:p>
    <w:p w:rsidR="00907227" w:rsidRDefault="00907227">
      <w:pPr>
        <w:rPr>
          <w:szCs w:val="28"/>
          <w:u w:val="single"/>
        </w:rPr>
      </w:pPr>
    </w:p>
    <w:p w:rsidR="00907227" w:rsidRDefault="00907227">
      <w:pPr>
        <w:rPr>
          <w:szCs w:val="28"/>
          <w:u w:val="single"/>
        </w:rPr>
      </w:pPr>
    </w:p>
    <w:p w:rsidR="00907227" w:rsidRDefault="00907227">
      <w:pPr>
        <w:rPr>
          <w:szCs w:val="28"/>
          <w:u w:val="single"/>
        </w:rPr>
      </w:pPr>
    </w:p>
    <w:p w:rsidR="00907227" w:rsidRDefault="00907227">
      <w:pPr>
        <w:rPr>
          <w:szCs w:val="28"/>
          <w:u w:val="single"/>
        </w:rPr>
      </w:pPr>
    </w:p>
    <w:p w:rsidR="00907227" w:rsidRDefault="00907227">
      <w:pPr>
        <w:rPr>
          <w:szCs w:val="28"/>
          <w:u w:val="single"/>
        </w:rPr>
      </w:pPr>
    </w:p>
    <w:p w:rsidR="00907227" w:rsidRDefault="00907227">
      <w:pPr>
        <w:rPr>
          <w:szCs w:val="28"/>
          <w:u w:val="single"/>
        </w:rPr>
      </w:pPr>
    </w:p>
    <w:p w:rsidR="00907227" w:rsidRDefault="00907227">
      <w:pPr>
        <w:rPr>
          <w:szCs w:val="28"/>
          <w:u w:val="single"/>
        </w:rPr>
      </w:pPr>
    </w:p>
    <w:p w:rsidR="00907227" w:rsidRDefault="00907227">
      <w:pPr>
        <w:spacing w:line="360" w:lineRule="auto"/>
        <w:rPr>
          <w:rFonts w:ascii="宋体" w:hAnsi="宋体"/>
          <w:sz w:val="24"/>
        </w:rPr>
      </w:pPr>
    </w:p>
    <w:p w:rsidR="0024700D" w:rsidRDefault="0024700D">
      <w:pPr>
        <w:spacing w:line="360" w:lineRule="auto"/>
        <w:rPr>
          <w:rFonts w:ascii="宋体" w:hAnsi="宋体"/>
          <w:sz w:val="24"/>
        </w:rPr>
      </w:pPr>
    </w:p>
    <w:p w:rsidR="00AE4EB6" w:rsidRDefault="00AE4EB6" w:rsidP="00AE4EB6">
      <w:pPr>
        <w:spacing w:line="360" w:lineRule="auto"/>
        <w:ind w:firstLineChars="1150" w:firstLine="2760"/>
        <w:rPr>
          <w:rFonts w:ascii="宋体" w:hAnsi="宋体"/>
          <w:sz w:val="24"/>
        </w:rPr>
      </w:pPr>
    </w:p>
    <w:p w:rsidR="00AE4EB6" w:rsidRDefault="00AE4EB6" w:rsidP="00AE4EB6">
      <w:pPr>
        <w:spacing w:line="360" w:lineRule="auto"/>
        <w:ind w:firstLineChars="1150" w:firstLine="2760"/>
        <w:rPr>
          <w:rFonts w:ascii="宋体" w:hAnsi="宋体"/>
          <w:sz w:val="24"/>
        </w:rPr>
      </w:pPr>
    </w:p>
    <w:p w:rsidR="00AE4EB6" w:rsidRDefault="00AE4EB6" w:rsidP="00AE4EB6">
      <w:pPr>
        <w:spacing w:line="360" w:lineRule="auto"/>
        <w:ind w:firstLineChars="1150" w:firstLine="2760"/>
        <w:rPr>
          <w:rFonts w:ascii="宋体" w:hAnsi="宋体"/>
          <w:sz w:val="24"/>
        </w:rPr>
      </w:pPr>
    </w:p>
    <w:p w:rsidR="00907227" w:rsidRDefault="00907227" w:rsidP="00AE4EB6">
      <w:pPr>
        <w:spacing w:line="360" w:lineRule="auto"/>
        <w:ind w:firstLineChars="1150" w:firstLine="2760"/>
        <w:rPr>
          <w:rFonts w:ascii="宋体" w:hAnsi="宋体"/>
          <w:sz w:val="24"/>
        </w:rPr>
      </w:pPr>
      <w:r>
        <w:rPr>
          <w:rFonts w:ascii="宋体" w:hAnsi="宋体" w:hint="eastAsia"/>
          <w:sz w:val="24"/>
        </w:rPr>
        <w:t>甲方：杭州海潮橡胶有限公司</w:t>
      </w:r>
    </w:p>
    <w:p w:rsidR="00AE4EB6" w:rsidRDefault="00907227" w:rsidP="00AE4EB6">
      <w:pPr>
        <w:spacing w:line="360" w:lineRule="auto"/>
        <w:rPr>
          <w:rFonts w:ascii="宋体" w:hAnsi="宋体"/>
          <w:sz w:val="24"/>
        </w:rPr>
      </w:pPr>
      <w:r>
        <w:rPr>
          <w:rFonts w:ascii="宋体" w:hAnsi="宋体" w:hint="eastAsia"/>
          <w:sz w:val="24"/>
        </w:rPr>
        <w:t xml:space="preserve">            </w:t>
      </w:r>
    </w:p>
    <w:p w:rsidR="00907227" w:rsidRDefault="00907227" w:rsidP="00AE4EB6">
      <w:pPr>
        <w:spacing w:line="360" w:lineRule="auto"/>
        <w:ind w:firstLineChars="1150" w:firstLine="2760"/>
        <w:rPr>
          <w:rFonts w:ascii="宋体" w:hAnsi="宋体"/>
          <w:sz w:val="24"/>
          <w:u w:val="single"/>
        </w:rPr>
      </w:pPr>
      <w:r>
        <w:rPr>
          <w:rFonts w:ascii="宋体" w:hAnsi="宋体" w:hint="eastAsia"/>
          <w:sz w:val="24"/>
        </w:rPr>
        <w:t>乙方：</w:t>
      </w:r>
      <w:r w:rsidR="006C70D9">
        <w:rPr>
          <w:rFonts w:ascii="宋体" w:hAnsi="宋体" w:hint="eastAsia"/>
          <w:sz w:val="24"/>
          <w:u w:val="single"/>
        </w:rPr>
        <w:t>大连新鑫沃科技发展有限公司</w:t>
      </w:r>
    </w:p>
    <w:p w:rsidR="00607D7E" w:rsidRDefault="00607D7E">
      <w:pPr>
        <w:spacing w:line="360" w:lineRule="auto"/>
        <w:rPr>
          <w:rFonts w:ascii="宋体" w:hAnsi="宋体"/>
          <w:sz w:val="24"/>
          <w:u w:val="single"/>
        </w:rPr>
      </w:pPr>
    </w:p>
    <w:p w:rsidR="00AE4EB6" w:rsidRDefault="00AE4EB6" w:rsidP="00AE4EB6">
      <w:pPr>
        <w:spacing w:line="360" w:lineRule="auto"/>
        <w:ind w:firstLineChars="1150" w:firstLine="2760"/>
        <w:rPr>
          <w:rFonts w:ascii="宋体" w:hAnsi="宋体"/>
          <w:sz w:val="24"/>
        </w:rPr>
      </w:pPr>
    </w:p>
    <w:p w:rsidR="005F5E4B" w:rsidRDefault="005F5E4B">
      <w:pPr>
        <w:spacing w:line="360" w:lineRule="auto"/>
        <w:rPr>
          <w:rFonts w:ascii="宋体" w:hAnsi="宋体"/>
          <w:sz w:val="24"/>
        </w:rPr>
      </w:pPr>
    </w:p>
    <w:p w:rsidR="004A2C1E" w:rsidRPr="00E757FF" w:rsidRDefault="004A2C1E">
      <w:pPr>
        <w:spacing w:line="360" w:lineRule="auto"/>
        <w:rPr>
          <w:rFonts w:ascii="宋体" w:hAnsi="宋体"/>
          <w:sz w:val="24"/>
          <w:u w:val="single"/>
        </w:rPr>
      </w:pPr>
    </w:p>
    <w:p w:rsidR="00907227" w:rsidRDefault="00907227">
      <w:pPr>
        <w:spacing w:line="360" w:lineRule="auto"/>
        <w:rPr>
          <w:rFonts w:ascii="宋体" w:hAnsi="宋体"/>
          <w:sz w:val="24"/>
        </w:rPr>
      </w:pPr>
      <w:r>
        <w:rPr>
          <w:rFonts w:ascii="宋体" w:hAnsi="宋体" w:hint="eastAsia"/>
          <w:sz w:val="24"/>
        </w:rPr>
        <w:t xml:space="preserve">                          </w:t>
      </w:r>
    </w:p>
    <w:p w:rsidR="00907227" w:rsidRDefault="00907227">
      <w:pPr>
        <w:spacing w:line="360" w:lineRule="auto"/>
        <w:ind w:firstLineChars="200" w:firstLine="480"/>
        <w:rPr>
          <w:rFonts w:ascii="宋体" w:hAnsi="宋体"/>
          <w:sz w:val="24"/>
        </w:rPr>
      </w:pPr>
      <w:r>
        <w:rPr>
          <w:rFonts w:ascii="宋体" w:hAnsi="宋体" w:hint="eastAsia"/>
          <w:sz w:val="24"/>
        </w:rPr>
        <w:t>甲乙双方就</w:t>
      </w:r>
      <w:r w:rsidR="003E57D5">
        <w:rPr>
          <w:rFonts w:ascii="宋体" w:hAnsi="宋体" w:hint="eastAsia"/>
          <w:color w:val="FF0000"/>
          <w:sz w:val="24"/>
          <w:u w:val="single"/>
        </w:rPr>
        <w:t>101分厂B</w:t>
      </w:r>
      <w:r w:rsidR="006C70D9">
        <w:rPr>
          <w:rFonts w:ascii="宋体" w:hAnsi="宋体" w:hint="eastAsia"/>
          <w:color w:val="FF0000"/>
          <w:sz w:val="24"/>
          <w:u w:val="single"/>
        </w:rPr>
        <w:t>2</w:t>
      </w:r>
      <w:r w:rsidR="003E57D5">
        <w:rPr>
          <w:rFonts w:ascii="宋体" w:hAnsi="宋体" w:hint="eastAsia"/>
          <w:color w:val="FF0000"/>
          <w:sz w:val="24"/>
          <w:u w:val="single"/>
        </w:rPr>
        <w:t>#</w:t>
      </w:r>
      <w:r w:rsidR="006C70D9">
        <w:rPr>
          <w:rFonts w:ascii="宋体" w:hAnsi="宋体" w:hint="eastAsia"/>
          <w:color w:val="FF0000"/>
          <w:sz w:val="24"/>
          <w:u w:val="single"/>
        </w:rPr>
        <w:t>密炼机液压站及</w:t>
      </w:r>
      <w:r w:rsidR="00301807">
        <w:rPr>
          <w:rFonts w:ascii="宋体" w:hAnsi="宋体" w:hint="eastAsia"/>
          <w:color w:val="FF0000"/>
          <w:sz w:val="24"/>
          <w:u w:val="single"/>
        </w:rPr>
        <w:t>胶冷线</w:t>
      </w:r>
      <w:r w:rsidR="006C70D9">
        <w:rPr>
          <w:rFonts w:ascii="宋体" w:hAnsi="宋体" w:hint="eastAsia"/>
          <w:color w:val="FF0000"/>
          <w:sz w:val="24"/>
          <w:u w:val="single"/>
        </w:rPr>
        <w:t>操作</w:t>
      </w:r>
      <w:proofErr w:type="gramStart"/>
      <w:r w:rsidR="006C70D9">
        <w:rPr>
          <w:rFonts w:ascii="宋体" w:hAnsi="宋体" w:hint="eastAsia"/>
          <w:color w:val="FF0000"/>
          <w:sz w:val="24"/>
          <w:u w:val="single"/>
        </w:rPr>
        <w:t>箱改造</w:t>
      </w:r>
      <w:proofErr w:type="gramEnd"/>
      <w:r>
        <w:rPr>
          <w:rFonts w:ascii="宋体" w:hAnsi="宋体" w:hint="eastAsia"/>
          <w:sz w:val="24"/>
        </w:rPr>
        <w:t>事宜及所涉及的技术问题进行了协商，甲乙双方达成以下共识：</w:t>
      </w:r>
    </w:p>
    <w:p w:rsidR="00907227" w:rsidRDefault="00907227">
      <w:pPr>
        <w:pStyle w:val="10"/>
        <w:spacing w:line="360" w:lineRule="auto"/>
        <w:ind w:firstLineChars="0" w:firstLine="0"/>
        <w:rPr>
          <w:rFonts w:ascii="宋体" w:hAnsi="宋体"/>
          <w:sz w:val="24"/>
          <w:szCs w:val="24"/>
        </w:rPr>
      </w:pPr>
      <w:r>
        <w:rPr>
          <w:rFonts w:ascii="宋体" w:hAnsi="宋体"/>
          <w:sz w:val="24"/>
          <w:szCs w:val="24"/>
        </w:rPr>
        <w:t>1</w:t>
      </w:r>
      <w:r>
        <w:rPr>
          <w:rFonts w:ascii="宋体" w:hAnsi="宋体" w:hint="eastAsia"/>
          <w:sz w:val="24"/>
          <w:szCs w:val="24"/>
        </w:rPr>
        <w:t>、本协议书的使用范围，仅限于</w:t>
      </w:r>
      <w:r>
        <w:rPr>
          <w:rFonts w:ascii="宋体" w:hAnsi="宋体" w:hint="eastAsia"/>
          <w:sz w:val="24"/>
        </w:rPr>
        <w:t>杭州海潮橡胶有限公司</w:t>
      </w:r>
      <w:r>
        <w:rPr>
          <w:rFonts w:ascii="宋体" w:hAnsi="宋体" w:hint="eastAsia"/>
          <w:sz w:val="24"/>
          <w:szCs w:val="24"/>
        </w:rPr>
        <w:t>设备订货，安装，调试及售后服务等方面。</w:t>
      </w:r>
    </w:p>
    <w:p w:rsidR="00907227" w:rsidRDefault="00907227">
      <w:pPr>
        <w:pStyle w:val="10"/>
        <w:spacing w:line="360" w:lineRule="auto"/>
        <w:ind w:firstLineChars="0" w:firstLine="0"/>
        <w:rPr>
          <w:rFonts w:ascii="宋体" w:hAnsi="宋体"/>
          <w:sz w:val="24"/>
          <w:szCs w:val="24"/>
        </w:rPr>
      </w:pPr>
      <w:r>
        <w:rPr>
          <w:rFonts w:ascii="宋体" w:hAnsi="宋体"/>
          <w:sz w:val="24"/>
          <w:szCs w:val="24"/>
        </w:rPr>
        <w:t>2</w:t>
      </w:r>
      <w:r>
        <w:rPr>
          <w:rFonts w:ascii="宋体" w:hAnsi="宋体" w:hint="eastAsia"/>
          <w:sz w:val="24"/>
          <w:szCs w:val="24"/>
        </w:rPr>
        <w:t>、本协议书提出的是最低限度的技术要求，并未对一切技术细节做出规定，也未充分引述有关标准和规范条文，乙方应保证提供符合本协议书和有关最新工业标准的成熟优质产品。</w:t>
      </w:r>
    </w:p>
    <w:p w:rsidR="00907227" w:rsidRDefault="00907227">
      <w:pPr>
        <w:pStyle w:val="10"/>
        <w:spacing w:line="360" w:lineRule="auto"/>
        <w:ind w:firstLineChars="0" w:firstLine="0"/>
        <w:rPr>
          <w:rFonts w:ascii="宋体" w:hAnsi="宋体"/>
          <w:sz w:val="24"/>
          <w:szCs w:val="24"/>
        </w:rPr>
      </w:pPr>
      <w:r>
        <w:rPr>
          <w:rFonts w:ascii="宋体" w:hAnsi="宋体"/>
          <w:sz w:val="24"/>
          <w:szCs w:val="24"/>
        </w:rPr>
        <w:t>3</w:t>
      </w:r>
      <w:r>
        <w:rPr>
          <w:rFonts w:ascii="宋体" w:hAnsi="宋体" w:hint="eastAsia"/>
          <w:sz w:val="24"/>
          <w:szCs w:val="24"/>
        </w:rPr>
        <w:t>、在签订合同后，甲方保留对本协议书提出补充要求和</w:t>
      </w:r>
      <w:r w:rsidR="00A4646B">
        <w:rPr>
          <w:rFonts w:ascii="宋体" w:hAnsi="宋体" w:hint="eastAsia"/>
          <w:sz w:val="24"/>
          <w:szCs w:val="24"/>
        </w:rPr>
        <w:t>修改的权利，乙方应允诺予以配合。如提出修改，具体项目和条件由甲</w:t>
      </w:r>
      <w:r>
        <w:rPr>
          <w:rFonts w:ascii="宋体" w:hAnsi="宋体" w:hint="eastAsia"/>
          <w:sz w:val="24"/>
          <w:szCs w:val="24"/>
        </w:rPr>
        <w:t>乙双方商定。</w:t>
      </w:r>
    </w:p>
    <w:p w:rsidR="00907227" w:rsidRDefault="00907227">
      <w:pPr>
        <w:pStyle w:val="10"/>
        <w:spacing w:line="360" w:lineRule="auto"/>
        <w:ind w:firstLineChars="0" w:firstLine="0"/>
        <w:rPr>
          <w:rFonts w:ascii="宋体" w:hAnsi="宋体"/>
          <w:sz w:val="24"/>
          <w:szCs w:val="24"/>
        </w:rPr>
      </w:pPr>
      <w:r>
        <w:rPr>
          <w:rFonts w:ascii="宋体" w:hAnsi="宋体"/>
          <w:sz w:val="24"/>
          <w:szCs w:val="24"/>
        </w:rPr>
        <w:t>4</w:t>
      </w:r>
      <w:r>
        <w:rPr>
          <w:rFonts w:ascii="宋体" w:hAnsi="宋体" w:hint="eastAsia"/>
          <w:sz w:val="24"/>
          <w:szCs w:val="24"/>
        </w:rPr>
        <w:t>、本协议书所使用的标准与乙方所执行的标准所发生矛盾时，按较高标准执行。</w:t>
      </w:r>
    </w:p>
    <w:p w:rsidR="00907227" w:rsidRDefault="00907227">
      <w:pPr>
        <w:pStyle w:val="10"/>
        <w:spacing w:line="360" w:lineRule="auto"/>
        <w:ind w:firstLineChars="0" w:firstLine="0"/>
        <w:rPr>
          <w:rFonts w:ascii="宋体" w:hAnsi="宋体"/>
          <w:sz w:val="24"/>
          <w:szCs w:val="24"/>
        </w:rPr>
      </w:pPr>
      <w:r>
        <w:rPr>
          <w:rFonts w:ascii="宋体" w:hAnsi="宋体"/>
          <w:sz w:val="24"/>
          <w:szCs w:val="24"/>
        </w:rPr>
        <w:t>5</w:t>
      </w:r>
      <w:r>
        <w:rPr>
          <w:rFonts w:ascii="宋体" w:hAnsi="宋体" w:hint="eastAsia"/>
          <w:sz w:val="24"/>
          <w:szCs w:val="24"/>
        </w:rPr>
        <w:t>、本协议书作为订货合同的附件，与合同正文同时生效，本协议书所使用的标准以现行国家标准</w:t>
      </w:r>
      <w:r>
        <w:rPr>
          <w:rFonts w:ascii="宋体" w:hAnsi="宋体"/>
          <w:sz w:val="24"/>
          <w:szCs w:val="24"/>
        </w:rPr>
        <w:t>/IEC</w:t>
      </w:r>
      <w:r>
        <w:rPr>
          <w:rFonts w:ascii="宋体" w:hAnsi="宋体" w:hint="eastAsia"/>
          <w:sz w:val="24"/>
          <w:szCs w:val="24"/>
        </w:rPr>
        <w:t>标准，如不一致时，按较高标准执行。</w:t>
      </w:r>
    </w:p>
    <w:p w:rsidR="00907227" w:rsidRDefault="00907227">
      <w:pPr>
        <w:pStyle w:val="10"/>
        <w:spacing w:line="360" w:lineRule="auto"/>
        <w:ind w:firstLineChars="0" w:firstLine="0"/>
        <w:rPr>
          <w:rFonts w:ascii="宋体" w:hAnsi="宋体"/>
          <w:sz w:val="24"/>
          <w:szCs w:val="24"/>
        </w:rPr>
      </w:pPr>
      <w:r>
        <w:rPr>
          <w:rFonts w:ascii="宋体" w:hAnsi="宋体"/>
          <w:sz w:val="24"/>
          <w:szCs w:val="24"/>
        </w:rPr>
        <w:t>6</w:t>
      </w:r>
      <w:r>
        <w:rPr>
          <w:rFonts w:ascii="宋体" w:hAnsi="宋体" w:hint="eastAsia"/>
          <w:sz w:val="24"/>
          <w:szCs w:val="24"/>
        </w:rPr>
        <w:t>、本协议书只在本次事宜中有效。</w:t>
      </w:r>
    </w:p>
    <w:p w:rsidR="00907227" w:rsidRDefault="00907227">
      <w:pPr>
        <w:pStyle w:val="10"/>
        <w:spacing w:line="360" w:lineRule="auto"/>
        <w:ind w:firstLineChars="0" w:firstLine="0"/>
        <w:rPr>
          <w:rFonts w:ascii="宋体" w:hAnsi="宋体"/>
          <w:sz w:val="24"/>
          <w:szCs w:val="24"/>
        </w:rPr>
      </w:pPr>
      <w:r>
        <w:rPr>
          <w:rFonts w:ascii="宋体" w:hAnsi="宋体" w:hint="eastAsia"/>
          <w:sz w:val="24"/>
          <w:szCs w:val="24"/>
        </w:rPr>
        <w:t>7、协议书签字生效后，后期有技术协议修改项，需要甲乙双方沟通协商确定协议修改项，签字盖章（设备处）后方能生效。技术内容以最后协议修改项为准。</w:t>
      </w:r>
    </w:p>
    <w:p w:rsidR="00907227" w:rsidRDefault="00907227"/>
    <w:p w:rsidR="00907227" w:rsidRDefault="00907227"/>
    <w:p w:rsidR="00607D7E" w:rsidRDefault="00607D7E"/>
    <w:p w:rsidR="00607D7E" w:rsidRDefault="00607D7E"/>
    <w:p w:rsidR="00607D7E" w:rsidRDefault="00607D7E"/>
    <w:p w:rsidR="00607D7E" w:rsidRDefault="00607D7E"/>
    <w:p w:rsidR="00607D7E" w:rsidRDefault="00607D7E"/>
    <w:p w:rsidR="00607D7E" w:rsidRDefault="00607D7E"/>
    <w:p w:rsidR="00607D7E" w:rsidRDefault="00607D7E"/>
    <w:p w:rsidR="003F666D" w:rsidRDefault="003F666D"/>
    <w:p w:rsidR="003F666D" w:rsidRDefault="003F666D"/>
    <w:p w:rsidR="003F666D" w:rsidRDefault="003F666D"/>
    <w:p w:rsidR="003F666D" w:rsidRDefault="003F666D"/>
    <w:p w:rsidR="003F666D" w:rsidRDefault="003F666D"/>
    <w:p w:rsidR="003F666D" w:rsidRDefault="003F666D"/>
    <w:p w:rsidR="003F666D" w:rsidRDefault="003F666D"/>
    <w:p w:rsidR="00907227" w:rsidRDefault="003F666D" w:rsidP="003F666D">
      <w:pPr>
        <w:pStyle w:val="TOC"/>
        <w:tabs>
          <w:tab w:val="center" w:pos="5233"/>
        </w:tabs>
        <w:jc w:val="both"/>
        <w:rPr>
          <w:color w:val="auto"/>
          <w:sz w:val="44"/>
          <w:szCs w:val="44"/>
        </w:rPr>
      </w:pPr>
      <w:r>
        <w:rPr>
          <w:color w:val="auto"/>
          <w:sz w:val="44"/>
          <w:szCs w:val="44"/>
          <w:lang w:val="zh-CN"/>
        </w:rPr>
        <w:lastRenderedPageBreak/>
        <w:tab/>
      </w:r>
      <w:r w:rsidR="00907227">
        <w:rPr>
          <w:color w:val="auto"/>
          <w:sz w:val="44"/>
          <w:szCs w:val="44"/>
          <w:lang w:val="zh-CN"/>
        </w:rPr>
        <w:t>目</w:t>
      </w:r>
      <w:r w:rsidR="00907227">
        <w:rPr>
          <w:rFonts w:hint="eastAsia"/>
          <w:color w:val="auto"/>
          <w:sz w:val="44"/>
          <w:szCs w:val="44"/>
          <w:lang w:val="zh-CN"/>
        </w:rPr>
        <w:t xml:space="preserve">   </w:t>
      </w:r>
      <w:r w:rsidR="00907227">
        <w:rPr>
          <w:color w:val="auto"/>
          <w:sz w:val="44"/>
          <w:szCs w:val="44"/>
          <w:lang w:val="zh-CN"/>
        </w:rPr>
        <w:t>录</w:t>
      </w:r>
    </w:p>
    <w:p w:rsidR="00325407" w:rsidRPr="00A31E08" w:rsidRDefault="00907227">
      <w:pPr>
        <w:pStyle w:val="11"/>
        <w:tabs>
          <w:tab w:val="left" w:pos="420"/>
          <w:tab w:val="right" w:leader="dot" w:pos="8777"/>
        </w:tabs>
        <w:rPr>
          <w:b w:val="0"/>
          <w:bCs w:val="0"/>
          <w:caps w:val="0"/>
          <w:noProof/>
          <w:sz w:val="28"/>
          <w:szCs w:val="28"/>
        </w:rPr>
      </w:pPr>
      <w:r>
        <w:rPr>
          <w:rFonts w:ascii="宋体" w:hAnsi="宋体"/>
          <w:b w:val="0"/>
          <w:sz w:val="24"/>
          <w:szCs w:val="24"/>
        </w:rPr>
        <w:fldChar w:fldCharType="begin"/>
      </w:r>
      <w:r>
        <w:rPr>
          <w:rFonts w:ascii="宋体" w:hAnsi="宋体"/>
          <w:b w:val="0"/>
          <w:sz w:val="24"/>
          <w:szCs w:val="24"/>
        </w:rPr>
        <w:instrText xml:space="preserve"> TOC \o "1-3" \h \z \u </w:instrText>
      </w:r>
      <w:r>
        <w:rPr>
          <w:rFonts w:ascii="宋体" w:hAnsi="宋体"/>
          <w:b w:val="0"/>
          <w:sz w:val="24"/>
          <w:szCs w:val="24"/>
        </w:rPr>
        <w:fldChar w:fldCharType="separate"/>
      </w:r>
      <w:hyperlink w:anchor="_Toc69295611" w:history="1">
        <w:r w:rsidR="00325407" w:rsidRPr="00A31E08">
          <w:rPr>
            <w:rStyle w:val="a6"/>
            <w:noProof/>
            <w:kern w:val="24"/>
            <w:sz w:val="28"/>
            <w:szCs w:val="28"/>
          </w:rPr>
          <w:t>1</w:t>
        </w:r>
        <w:r w:rsidR="00325407" w:rsidRPr="00A31E08">
          <w:rPr>
            <w:b w:val="0"/>
            <w:bCs w:val="0"/>
            <w:caps w:val="0"/>
            <w:noProof/>
            <w:sz w:val="28"/>
            <w:szCs w:val="28"/>
          </w:rPr>
          <w:tab/>
        </w:r>
        <w:r w:rsidR="00325407" w:rsidRPr="00A31E08">
          <w:rPr>
            <w:rStyle w:val="a6"/>
            <w:rFonts w:hint="eastAsia"/>
            <w:noProof/>
            <w:sz w:val="28"/>
            <w:szCs w:val="28"/>
          </w:rPr>
          <w:t>设</w:t>
        </w:r>
        <w:r w:rsidR="00325407" w:rsidRPr="00A31E08">
          <w:rPr>
            <w:rStyle w:val="a6"/>
            <w:noProof/>
            <w:sz w:val="28"/>
            <w:szCs w:val="28"/>
          </w:rPr>
          <w:t xml:space="preserve">  </w:t>
        </w:r>
        <w:r w:rsidR="00325407" w:rsidRPr="00A31E08">
          <w:rPr>
            <w:rStyle w:val="a6"/>
            <w:rFonts w:hint="eastAsia"/>
            <w:noProof/>
            <w:sz w:val="28"/>
            <w:szCs w:val="28"/>
          </w:rPr>
          <w:t>备</w:t>
        </w:r>
        <w:r w:rsidR="00325407" w:rsidRPr="00A31E08">
          <w:rPr>
            <w:rStyle w:val="a6"/>
            <w:noProof/>
            <w:sz w:val="28"/>
            <w:szCs w:val="28"/>
          </w:rPr>
          <w:t xml:space="preserve">  </w:t>
        </w:r>
        <w:r w:rsidR="00325407" w:rsidRPr="00A31E08">
          <w:rPr>
            <w:rStyle w:val="a6"/>
            <w:rFonts w:hint="eastAsia"/>
            <w:noProof/>
            <w:sz w:val="28"/>
            <w:szCs w:val="28"/>
          </w:rPr>
          <w:t>描</w:t>
        </w:r>
        <w:r w:rsidR="00325407" w:rsidRPr="00A31E08">
          <w:rPr>
            <w:rStyle w:val="a6"/>
            <w:noProof/>
            <w:sz w:val="28"/>
            <w:szCs w:val="28"/>
          </w:rPr>
          <w:t xml:space="preserve">  </w:t>
        </w:r>
        <w:r w:rsidR="00325407" w:rsidRPr="00A31E08">
          <w:rPr>
            <w:rStyle w:val="a6"/>
            <w:rFonts w:hint="eastAsia"/>
            <w:noProof/>
            <w:sz w:val="28"/>
            <w:szCs w:val="28"/>
          </w:rPr>
          <w:t>述</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_Toc69295611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4</w:t>
        </w:r>
        <w:r w:rsidR="00325407" w:rsidRPr="00A31E08">
          <w:rPr>
            <w:noProof/>
            <w:webHidden/>
            <w:sz w:val="28"/>
            <w:szCs w:val="28"/>
          </w:rPr>
          <w:fldChar w:fldCharType="end"/>
        </w:r>
      </w:hyperlink>
    </w:p>
    <w:p w:rsidR="00325407" w:rsidRPr="00A31E08" w:rsidRDefault="00301807">
      <w:pPr>
        <w:pStyle w:val="11"/>
        <w:tabs>
          <w:tab w:val="left" w:pos="420"/>
          <w:tab w:val="right" w:leader="dot" w:pos="8777"/>
        </w:tabs>
        <w:rPr>
          <w:b w:val="0"/>
          <w:bCs w:val="0"/>
          <w:caps w:val="0"/>
          <w:noProof/>
          <w:sz w:val="28"/>
          <w:szCs w:val="28"/>
        </w:rPr>
      </w:pPr>
      <w:hyperlink w:anchor="_Toc69295613" w:history="1">
        <w:r w:rsidR="00325407" w:rsidRPr="00A31E08">
          <w:rPr>
            <w:rStyle w:val="a6"/>
            <w:noProof/>
            <w:kern w:val="24"/>
            <w:sz w:val="28"/>
            <w:szCs w:val="28"/>
          </w:rPr>
          <w:t>2</w:t>
        </w:r>
        <w:r w:rsidR="00325407" w:rsidRPr="00A31E08">
          <w:rPr>
            <w:b w:val="0"/>
            <w:bCs w:val="0"/>
            <w:caps w:val="0"/>
            <w:noProof/>
            <w:sz w:val="28"/>
            <w:szCs w:val="28"/>
          </w:rPr>
          <w:tab/>
        </w:r>
        <w:r w:rsidR="00325407" w:rsidRPr="00A31E08">
          <w:rPr>
            <w:rStyle w:val="a6"/>
            <w:rFonts w:hint="eastAsia"/>
            <w:noProof/>
            <w:sz w:val="28"/>
            <w:szCs w:val="28"/>
          </w:rPr>
          <w:t>供</w:t>
        </w:r>
        <w:r w:rsidR="00325407" w:rsidRPr="00A31E08">
          <w:rPr>
            <w:rStyle w:val="a6"/>
            <w:noProof/>
            <w:sz w:val="28"/>
            <w:szCs w:val="28"/>
          </w:rPr>
          <w:t xml:space="preserve">  </w:t>
        </w:r>
        <w:r w:rsidR="00325407" w:rsidRPr="00A31E08">
          <w:rPr>
            <w:rStyle w:val="a6"/>
            <w:rFonts w:hint="eastAsia"/>
            <w:noProof/>
            <w:sz w:val="28"/>
            <w:szCs w:val="28"/>
          </w:rPr>
          <w:t>货</w:t>
        </w:r>
        <w:r w:rsidR="00325407" w:rsidRPr="00A31E08">
          <w:rPr>
            <w:rStyle w:val="a6"/>
            <w:noProof/>
            <w:sz w:val="28"/>
            <w:szCs w:val="28"/>
          </w:rPr>
          <w:t xml:space="preserve">  </w:t>
        </w:r>
        <w:r w:rsidR="00325407" w:rsidRPr="00A31E08">
          <w:rPr>
            <w:rStyle w:val="a6"/>
            <w:rFonts w:hint="eastAsia"/>
            <w:noProof/>
            <w:sz w:val="28"/>
            <w:szCs w:val="28"/>
          </w:rPr>
          <w:t>范</w:t>
        </w:r>
        <w:r w:rsidR="00325407" w:rsidRPr="00A31E08">
          <w:rPr>
            <w:rStyle w:val="a6"/>
            <w:noProof/>
            <w:sz w:val="28"/>
            <w:szCs w:val="28"/>
          </w:rPr>
          <w:t xml:space="preserve">  </w:t>
        </w:r>
        <w:r w:rsidR="00325407" w:rsidRPr="00A31E08">
          <w:rPr>
            <w:rStyle w:val="a6"/>
            <w:rFonts w:hint="eastAsia"/>
            <w:noProof/>
            <w:sz w:val="28"/>
            <w:szCs w:val="28"/>
          </w:rPr>
          <w:t>围</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_Toc69295613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4</w:t>
        </w:r>
        <w:r w:rsidR="00325407" w:rsidRPr="00A31E08">
          <w:rPr>
            <w:noProof/>
            <w:webHidden/>
            <w:sz w:val="28"/>
            <w:szCs w:val="28"/>
          </w:rPr>
          <w:fldChar w:fldCharType="end"/>
        </w:r>
      </w:hyperlink>
    </w:p>
    <w:p w:rsidR="00325407" w:rsidRPr="00A31E08" w:rsidRDefault="00301807" w:rsidP="002230E1">
      <w:pPr>
        <w:pStyle w:val="11"/>
        <w:tabs>
          <w:tab w:val="left" w:pos="420"/>
          <w:tab w:val="right" w:leader="dot" w:pos="8777"/>
        </w:tabs>
        <w:rPr>
          <w:b w:val="0"/>
          <w:bCs w:val="0"/>
          <w:caps w:val="0"/>
          <w:noProof/>
          <w:sz w:val="28"/>
          <w:szCs w:val="28"/>
        </w:rPr>
      </w:pPr>
      <w:hyperlink w:anchor="_Toc69295614" w:history="1">
        <w:r w:rsidR="00325407" w:rsidRPr="00A31E08">
          <w:rPr>
            <w:rStyle w:val="a6"/>
            <w:noProof/>
            <w:kern w:val="24"/>
            <w:sz w:val="28"/>
            <w:szCs w:val="28"/>
          </w:rPr>
          <w:t>3</w:t>
        </w:r>
        <w:r w:rsidR="00325407" w:rsidRPr="00A31E08">
          <w:rPr>
            <w:b w:val="0"/>
            <w:bCs w:val="0"/>
            <w:caps w:val="0"/>
            <w:noProof/>
            <w:sz w:val="28"/>
            <w:szCs w:val="28"/>
          </w:rPr>
          <w:tab/>
        </w:r>
        <w:r w:rsidR="00325407" w:rsidRPr="00A31E08">
          <w:rPr>
            <w:rStyle w:val="a6"/>
            <w:rFonts w:hint="eastAsia"/>
            <w:noProof/>
            <w:sz w:val="28"/>
            <w:szCs w:val="28"/>
          </w:rPr>
          <w:t>技</w:t>
        </w:r>
        <w:r w:rsidR="00325407" w:rsidRPr="00A31E08">
          <w:rPr>
            <w:rStyle w:val="a6"/>
            <w:noProof/>
            <w:sz w:val="28"/>
            <w:szCs w:val="28"/>
          </w:rPr>
          <w:t xml:space="preserve">  </w:t>
        </w:r>
        <w:r w:rsidR="00325407" w:rsidRPr="00A31E08">
          <w:rPr>
            <w:rStyle w:val="a6"/>
            <w:rFonts w:hint="eastAsia"/>
            <w:noProof/>
            <w:sz w:val="28"/>
            <w:szCs w:val="28"/>
          </w:rPr>
          <w:t>术</w:t>
        </w:r>
        <w:r w:rsidR="00325407" w:rsidRPr="00A31E08">
          <w:rPr>
            <w:rStyle w:val="a6"/>
            <w:noProof/>
            <w:sz w:val="28"/>
            <w:szCs w:val="28"/>
          </w:rPr>
          <w:t xml:space="preserve">  </w:t>
        </w:r>
        <w:r w:rsidR="00325407" w:rsidRPr="00A31E08">
          <w:rPr>
            <w:rStyle w:val="a6"/>
            <w:rFonts w:hint="eastAsia"/>
            <w:noProof/>
            <w:sz w:val="28"/>
            <w:szCs w:val="28"/>
          </w:rPr>
          <w:t>要</w:t>
        </w:r>
        <w:r w:rsidR="00325407" w:rsidRPr="00A31E08">
          <w:rPr>
            <w:rStyle w:val="a6"/>
            <w:noProof/>
            <w:sz w:val="28"/>
            <w:szCs w:val="28"/>
          </w:rPr>
          <w:t xml:space="preserve">  </w:t>
        </w:r>
        <w:r w:rsidR="00325407" w:rsidRPr="00A31E08">
          <w:rPr>
            <w:rStyle w:val="a6"/>
            <w:rFonts w:hint="eastAsia"/>
            <w:noProof/>
            <w:sz w:val="28"/>
            <w:szCs w:val="28"/>
          </w:rPr>
          <w:t>求</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_Toc69295614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5</w:t>
        </w:r>
        <w:r w:rsidR="00325407" w:rsidRPr="00A31E08">
          <w:rPr>
            <w:noProof/>
            <w:webHidden/>
            <w:sz w:val="28"/>
            <w:szCs w:val="28"/>
          </w:rPr>
          <w:fldChar w:fldCharType="end"/>
        </w:r>
      </w:hyperlink>
    </w:p>
    <w:p w:rsidR="00325407" w:rsidRPr="00A31E08" w:rsidRDefault="00301807">
      <w:pPr>
        <w:pStyle w:val="11"/>
        <w:tabs>
          <w:tab w:val="left" w:pos="420"/>
          <w:tab w:val="right" w:leader="dot" w:pos="8777"/>
        </w:tabs>
        <w:rPr>
          <w:b w:val="0"/>
          <w:bCs w:val="0"/>
          <w:caps w:val="0"/>
          <w:noProof/>
          <w:sz w:val="28"/>
          <w:szCs w:val="28"/>
        </w:rPr>
      </w:pPr>
      <w:hyperlink w:anchor="_Toc69295631" w:history="1">
        <w:r w:rsidR="00325407" w:rsidRPr="00A31E08">
          <w:rPr>
            <w:rStyle w:val="a6"/>
            <w:noProof/>
            <w:kern w:val="24"/>
            <w:sz w:val="28"/>
            <w:szCs w:val="28"/>
          </w:rPr>
          <w:t>4</w:t>
        </w:r>
        <w:r w:rsidR="00325407" w:rsidRPr="00A31E08">
          <w:rPr>
            <w:b w:val="0"/>
            <w:bCs w:val="0"/>
            <w:caps w:val="0"/>
            <w:noProof/>
            <w:sz w:val="28"/>
            <w:szCs w:val="28"/>
          </w:rPr>
          <w:tab/>
        </w:r>
        <w:r w:rsidR="00325407" w:rsidRPr="00A31E08">
          <w:rPr>
            <w:rStyle w:val="a6"/>
            <w:rFonts w:hint="eastAsia"/>
            <w:noProof/>
            <w:sz w:val="28"/>
            <w:szCs w:val="28"/>
          </w:rPr>
          <w:t>设</w:t>
        </w:r>
        <w:r w:rsidR="00325407" w:rsidRPr="00A31E08">
          <w:rPr>
            <w:rStyle w:val="a6"/>
            <w:noProof/>
            <w:sz w:val="28"/>
            <w:szCs w:val="28"/>
          </w:rPr>
          <w:t xml:space="preserve">  </w:t>
        </w:r>
        <w:r w:rsidR="00325407" w:rsidRPr="00A31E08">
          <w:rPr>
            <w:rStyle w:val="a6"/>
            <w:rFonts w:hint="eastAsia"/>
            <w:noProof/>
            <w:sz w:val="28"/>
            <w:szCs w:val="28"/>
          </w:rPr>
          <w:t>备</w:t>
        </w:r>
        <w:r w:rsidR="00325407" w:rsidRPr="00A31E08">
          <w:rPr>
            <w:rStyle w:val="a6"/>
            <w:noProof/>
            <w:sz w:val="28"/>
            <w:szCs w:val="28"/>
          </w:rPr>
          <w:t xml:space="preserve">  </w:t>
        </w:r>
        <w:r w:rsidR="00325407" w:rsidRPr="00A31E08">
          <w:rPr>
            <w:rStyle w:val="a6"/>
            <w:rFonts w:hint="eastAsia"/>
            <w:noProof/>
            <w:sz w:val="28"/>
            <w:szCs w:val="28"/>
          </w:rPr>
          <w:t>安</w:t>
        </w:r>
        <w:r w:rsidR="00325407" w:rsidRPr="00A31E08">
          <w:rPr>
            <w:rStyle w:val="a6"/>
            <w:noProof/>
            <w:sz w:val="28"/>
            <w:szCs w:val="28"/>
          </w:rPr>
          <w:t xml:space="preserve">  </w:t>
        </w:r>
        <w:r w:rsidR="00325407" w:rsidRPr="00A31E08">
          <w:rPr>
            <w:rStyle w:val="a6"/>
            <w:rFonts w:hint="eastAsia"/>
            <w:noProof/>
            <w:sz w:val="28"/>
            <w:szCs w:val="28"/>
          </w:rPr>
          <w:t>全</w:t>
        </w:r>
        <w:r w:rsidR="00325407" w:rsidRPr="00A31E08">
          <w:rPr>
            <w:rStyle w:val="a6"/>
            <w:noProof/>
            <w:sz w:val="28"/>
            <w:szCs w:val="28"/>
          </w:rPr>
          <w:t xml:space="preserve">  </w:t>
        </w:r>
        <w:r w:rsidR="00325407" w:rsidRPr="00A31E08">
          <w:rPr>
            <w:rStyle w:val="a6"/>
            <w:rFonts w:hint="eastAsia"/>
            <w:noProof/>
            <w:sz w:val="28"/>
            <w:szCs w:val="28"/>
          </w:rPr>
          <w:t>要</w:t>
        </w:r>
        <w:r w:rsidR="00325407" w:rsidRPr="00A31E08">
          <w:rPr>
            <w:rStyle w:val="a6"/>
            <w:noProof/>
            <w:sz w:val="28"/>
            <w:szCs w:val="28"/>
          </w:rPr>
          <w:t xml:space="preserve">  </w:t>
        </w:r>
        <w:r w:rsidR="00325407" w:rsidRPr="00A31E08">
          <w:rPr>
            <w:rStyle w:val="a6"/>
            <w:rFonts w:hint="eastAsia"/>
            <w:noProof/>
            <w:sz w:val="28"/>
            <w:szCs w:val="28"/>
          </w:rPr>
          <w:t>求</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_Toc69295631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17</w:t>
        </w:r>
        <w:r w:rsidR="00325407" w:rsidRPr="00A31E08">
          <w:rPr>
            <w:noProof/>
            <w:webHidden/>
            <w:sz w:val="28"/>
            <w:szCs w:val="28"/>
          </w:rPr>
          <w:fldChar w:fldCharType="end"/>
        </w:r>
      </w:hyperlink>
    </w:p>
    <w:p w:rsidR="00325407" w:rsidRPr="00A31E08" w:rsidRDefault="00301807">
      <w:pPr>
        <w:pStyle w:val="11"/>
        <w:tabs>
          <w:tab w:val="left" w:pos="420"/>
          <w:tab w:val="right" w:leader="dot" w:pos="8777"/>
        </w:tabs>
        <w:rPr>
          <w:b w:val="0"/>
          <w:bCs w:val="0"/>
          <w:caps w:val="0"/>
          <w:noProof/>
          <w:sz w:val="28"/>
          <w:szCs w:val="28"/>
        </w:rPr>
      </w:pPr>
      <w:hyperlink w:anchor="_Toc69295632" w:history="1">
        <w:r w:rsidR="00325407" w:rsidRPr="00A31E08">
          <w:rPr>
            <w:rStyle w:val="a6"/>
            <w:noProof/>
            <w:kern w:val="24"/>
            <w:sz w:val="28"/>
            <w:szCs w:val="28"/>
          </w:rPr>
          <w:t>5</w:t>
        </w:r>
        <w:r w:rsidR="00325407" w:rsidRPr="00A31E08">
          <w:rPr>
            <w:b w:val="0"/>
            <w:bCs w:val="0"/>
            <w:caps w:val="0"/>
            <w:noProof/>
            <w:sz w:val="28"/>
            <w:szCs w:val="28"/>
          </w:rPr>
          <w:tab/>
        </w:r>
        <w:r w:rsidR="00325407" w:rsidRPr="00A31E08">
          <w:rPr>
            <w:rStyle w:val="a6"/>
            <w:rFonts w:hint="eastAsia"/>
            <w:noProof/>
            <w:sz w:val="28"/>
            <w:szCs w:val="28"/>
          </w:rPr>
          <w:t>设</w:t>
        </w:r>
        <w:r w:rsidR="00325407" w:rsidRPr="00A31E08">
          <w:rPr>
            <w:rStyle w:val="a6"/>
            <w:noProof/>
            <w:sz w:val="28"/>
            <w:szCs w:val="28"/>
          </w:rPr>
          <w:t xml:space="preserve">  </w:t>
        </w:r>
        <w:r w:rsidR="00325407" w:rsidRPr="00A31E08">
          <w:rPr>
            <w:rStyle w:val="a6"/>
            <w:rFonts w:hint="eastAsia"/>
            <w:noProof/>
            <w:sz w:val="28"/>
            <w:szCs w:val="28"/>
          </w:rPr>
          <w:t>备</w:t>
        </w:r>
        <w:r w:rsidR="00325407" w:rsidRPr="00A31E08">
          <w:rPr>
            <w:rStyle w:val="a6"/>
            <w:noProof/>
            <w:sz w:val="28"/>
            <w:szCs w:val="28"/>
          </w:rPr>
          <w:t xml:space="preserve">  </w:t>
        </w:r>
        <w:r w:rsidR="00325407" w:rsidRPr="00A31E08">
          <w:rPr>
            <w:rStyle w:val="a6"/>
            <w:rFonts w:hint="eastAsia"/>
            <w:noProof/>
            <w:sz w:val="28"/>
            <w:szCs w:val="28"/>
          </w:rPr>
          <w:t>环</w:t>
        </w:r>
        <w:r w:rsidR="00325407" w:rsidRPr="00A31E08">
          <w:rPr>
            <w:rStyle w:val="a6"/>
            <w:noProof/>
            <w:sz w:val="28"/>
            <w:szCs w:val="28"/>
          </w:rPr>
          <w:t xml:space="preserve">  </w:t>
        </w:r>
        <w:r w:rsidR="00325407" w:rsidRPr="00A31E08">
          <w:rPr>
            <w:rStyle w:val="a6"/>
            <w:rFonts w:hint="eastAsia"/>
            <w:noProof/>
            <w:sz w:val="28"/>
            <w:szCs w:val="28"/>
          </w:rPr>
          <w:t>境</w:t>
        </w:r>
        <w:r w:rsidR="00325407" w:rsidRPr="00A31E08">
          <w:rPr>
            <w:rStyle w:val="a6"/>
            <w:noProof/>
            <w:sz w:val="28"/>
            <w:szCs w:val="28"/>
          </w:rPr>
          <w:t xml:space="preserve">  </w:t>
        </w:r>
        <w:r w:rsidR="00325407" w:rsidRPr="00A31E08">
          <w:rPr>
            <w:rStyle w:val="a6"/>
            <w:rFonts w:hint="eastAsia"/>
            <w:noProof/>
            <w:sz w:val="28"/>
            <w:szCs w:val="28"/>
          </w:rPr>
          <w:t>保</w:t>
        </w:r>
        <w:r w:rsidR="00325407" w:rsidRPr="00A31E08">
          <w:rPr>
            <w:rStyle w:val="a6"/>
            <w:noProof/>
            <w:sz w:val="28"/>
            <w:szCs w:val="28"/>
          </w:rPr>
          <w:t xml:space="preserve">  </w:t>
        </w:r>
        <w:r w:rsidR="00325407" w:rsidRPr="00A31E08">
          <w:rPr>
            <w:rStyle w:val="a6"/>
            <w:rFonts w:hint="eastAsia"/>
            <w:noProof/>
            <w:sz w:val="28"/>
            <w:szCs w:val="28"/>
          </w:rPr>
          <w:t>护</w:t>
        </w:r>
        <w:r w:rsidR="00325407" w:rsidRPr="00A31E08">
          <w:rPr>
            <w:rStyle w:val="a6"/>
            <w:noProof/>
            <w:sz w:val="28"/>
            <w:szCs w:val="28"/>
          </w:rPr>
          <w:t xml:space="preserve">  </w:t>
        </w:r>
        <w:r w:rsidR="00325407" w:rsidRPr="00A31E08">
          <w:rPr>
            <w:rStyle w:val="a6"/>
            <w:rFonts w:hint="eastAsia"/>
            <w:noProof/>
            <w:sz w:val="28"/>
            <w:szCs w:val="28"/>
          </w:rPr>
          <w:t>要</w:t>
        </w:r>
        <w:r w:rsidR="00325407" w:rsidRPr="00A31E08">
          <w:rPr>
            <w:rStyle w:val="a6"/>
            <w:noProof/>
            <w:sz w:val="28"/>
            <w:szCs w:val="28"/>
          </w:rPr>
          <w:t xml:space="preserve">  </w:t>
        </w:r>
        <w:r w:rsidR="00325407" w:rsidRPr="00A31E08">
          <w:rPr>
            <w:rStyle w:val="a6"/>
            <w:rFonts w:hint="eastAsia"/>
            <w:noProof/>
            <w:sz w:val="28"/>
            <w:szCs w:val="28"/>
          </w:rPr>
          <w:t>求</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_Toc69295632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24</w:t>
        </w:r>
        <w:r w:rsidR="00325407" w:rsidRPr="00A31E08">
          <w:rPr>
            <w:noProof/>
            <w:webHidden/>
            <w:sz w:val="28"/>
            <w:szCs w:val="28"/>
          </w:rPr>
          <w:fldChar w:fldCharType="end"/>
        </w:r>
      </w:hyperlink>
    </w:p>
    <w:p w:rsidR="00325407" w:rsidRPr="00A31E08" w:rsidRDefault="00301807">
      <w:pPr>
        <w:pStyle w:val="11"/>
        <w:tabs>
          <w:tab w:val="left" w:pos="420"/>
          <w:tab w:val="right" w:leader="dot" w:pos="8777"/>
        </w:tabs>
        <w:rPr>
          <w:b w:val="0"/>
          <w:bCs w:val="0"/>
          <w:caps w:val="0"/>
          <w:noProof/>
          <w:sz w:val="28"/>
          <w:szCs w:val="28"/>
        </w:rPr>
      </w:pPr>
      <w:hyperlink w:anchor="_Toc69295633" w:history="1">
        <w:r w:rsidR="00325407" w:rsidRPr="00A31E08">
          <w:rPr>
            <w:rStyle w:val="a6"/>
            <w:noProof/>
            <w:kern w:val="24"/>
            <w:sz w:val="28"/>
            <w:szCs w:val="28"/>
          </w:rPr>
          <w:t>6</w:t>
        </w:r>
        <w:r w:rsidR="00325407" w:rsidRPr="00A31E08">
          <w:rPr>
            <w:b w:val="0"/>
            <w:bCs w:val="0"/>
            <w:caps w:val="0"/>
            <w:noProof/>
            <w:sz w:val="28"/>
            <w:szCs w:val="28"/>
          </w:rPr>
          <w:tab/>
        </w:r>
        <w:r w:rsidR="00325407" w:rsidRPr="00A31E08">
          <w:rPr>
            <w:rStyle w:val="a6"/>
            <w:rFonts w:hint="eastAsia"/>
            <w:noProof/>
            <w:sz w:val="28"/>
            <w:szCs w:val="28"/>
          </w:rPr>
          <w:t>加</w:t>
        </w:r>
        <w:r w:rsidR="00325407" w:rsidRPr="00A31E08">
          <w:rPr>
            <w:rStyle w:val="a6"/>
            <w:noProof/>
            <w:sz w:val="28"/>
            <w:szCs w:val="28"/>
          </w:rPr>
          <w:t xml:space="preserve">  </w:t>
        </w:r>
        <w:r w:rsidR="00325407" w:rsidRPr="00A31E08">
          <w:rPr>
            <w:rStyle w:val="a6"/>
            <w:rFonts w:hint="eastAsia"/>
            <w:noProof/>
            <w:sz w:val="28"/>
            <w:szCs w:val="28"/>
          </w:rPr>
          <w:t>工</w:t>
        </w:r>
        <w:r w:rsidR="00325407" w:rsidRPr="00A31E08">
          <w:rPr>
            <w:rStyle w:val="a6"/>
            <w:noProof/>
            <w:sz w:val="28"/>
            <w:szCs w:val="28"/>
          </w:rPr>
          <w:t xml:space="preserve">  </w:t>
        </w:r>
        <w:r w:rsidR="00325407" w:rsidRPr="00A31E08">
          <w:rPr>
            <w:rStyle w:val="a6"/>
            <w:rFonts w:hint="eastAsia"/>
            <w:noProof/>
            <w:sz w:val="28"/>
            <w:szCs w:val="28"/>
          </w:rPr>
          <w:t>交</w:t>
        </w:r>
        <w:r w:rsidR="00325407" w:rsidRPr="00A31E08">
          <w:rPr>
            <w:rStyle w:val="a6"/>
            <w:noProof/>
            <w:sz w:val="28"/>
            <w:szCs w:val="28"/>
          </w:rPr>
          <w:t xml:space="preserve">  </w:t>
        </w:r>
        <w:r w:rsidR="00325407" w:rsidRPr="00A31E08">
          <w:rPr>
            <w:rStyle w:val="a6"/>
            <w:rFonts w:hint="eastAsia"/>
            <w:noProof/>
            <w:sz w:val="28"/>
            <w:szCs w:val="28"/>
          </w:rPr>
          <w:t>货</w:t>
        </w:r>
        <w:r w:rsidR="00325407" w:rsidRPr="00A31E08">
          <w:rPr>
            <w:rStyle w:val="a6"/>
            <w:noProof/>
            <w:sz w:val="28"/>
            <w:szCs w:val="28"/>
          </w:rPr>
          <w:t xml:space="preserve">  </w:t>
        </w:r>
        <w:r w:rsidR="00325407" w:rsidRPr="00A31E08">
          <w:rPr>
            <w:rStyle w:val="a6"/>
            <w:rFonts w:hint="eastAsia"/>
            <w:noProof/>
            <w:sz w:val="28"/>
            <w:szCs w:val="28"/>
          </w:rPr>
          <w:t>周</w:t>
        </w:r>
        <w:r w:rsidR="00325407" w:rsidRPr="00A31E08">
          <w:rPr>
            <w:rStyle w:val="a6"/>
            <w:noProof/>
            <w:sz w:val="28"/>
            <w:szCs w:val="28"/>
          </w:rPr>
          <w:t xml:space="preserve">  </w:t>
        </w:r>
        <w:r w:rsidR="00325407" w:rsidRPr="00A31E08">
          <w:rPr>
            <w:rStyle w:val="a6"/>
            <w:rFonts w:hint="eastAsia"/>
            <w:noProof/>
            <w:sz w:val="28"/>
            <w:szCs w:val="28"/>
          </w:rPr>
          <w:t>期</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_Toc69295633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24</w:t>
        </w:r>
        <w:r w:rsidR="00325407" w:rsidRPr="00A31E08">
          <w:rPr>
            <w:noProof/>
            <w:webHidden/>
            <w:sz w:val="28"/>
            <w:szCs w:val="28"/>
          </w:rPr>
          <w:fldChar w:fldCharType="end"/>
        </w:r>
      </w:hyperlink>
    </w:p>
    <w:p w:rsidR="00325407" w:rsidRPr="00A31E08" w:rsidRDefault="00301807">
      <w:pPr>
        <w:pStyle w:val="11"/>
        <w:tabs>
          <w:tab w:val="left" w:pos="420"/>
          <w:tab w:val="right" w:leader="dot" w:pos="8777"/>
        </w:tabs>
        <w:rPr>
          <w:b w:val="0"/>
          <w:bCs w:val="0"/>
          <w:caps w:val="0"/>
          <w:noProof/>
          <w:sz w:val="28"/>
          <w:szCs w:val="28"/>
        </w:rPr>
      </w:pPr>
      <w:hyperlink w:anchor="_Toc69295634" w:history="1">
        <w:r w:rsidR="00325407" w:rsidRPr="00A31E08">
          <w:rPr>
            <w:rStyle w:val="a6"/>
            <w:noProof/>
            <w:kern w:val="24"/>
            <w:sz w:val="28"/>
            <w:szCs w:val="28"/>
          </w:rPr>
          <w:t>7</w:t>
        </w:r>
        <w:r w:rsidR="00325407" w:rsidRPr="00A31E08">
          <w:rPr>
            <w:b w:val="0"/>
            <w:bCs w:val="0"/>
            <w:caps w:val="0"/>
            <w:noProof/>
            <w:sz w:val="28"/>
            <w:szCs w:val="28"/>
          </w:rPr>
          <w:tab/>
        </w:r>
        <w:r w:rsidR="00325407" w:rsidRPr="00A31E08">
          <w:rPr>
            <w:rStyle w:val="a6"/>
            <w:rFonts w:hint="eastAsia"/>
            <w:noProof/>
            <w:sz w:val="28"/>
            <w:szCs w:val="28"/>
          </w:rPr>
          <w:t>资</w:t>
        </w:r>
        <w:r w:rsidR="00325407" w:rsidRPr="00A31E08">
          <w:rPr>
            <w:rStyle w:val="a6"/>
            <w:noProof/>
            <w:sz w:val="28"/>
            <w:szCs w:val="28"/>
          </w:rPr>
          <w:t xml:space="preserve">   </w:t>
        </w:r>
        <w:r w:rsidR="00325407" w:rsidRPr="00A31E08">
          <w:rPr>
            <w:rStyle w:val="a6"/>
            <w:rFonts w:hint="eastAsia"/>
            <w:noProof/>
            <w:sz w:val="28"/>
            <w:szCs w:val="28"/>
          </w:rPr>
          <w:t>料</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_Toc69295634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25</w:t>
        </w:r>
        <w:r w:rsidR="00325407" w:rsidRPr="00A31E08">
          <w:rPr>
            <w:noProof/>
            <w:webHidden/>
            <w:sz w:val="28"/>
            <w:szCs w:val="28"/>
          </w:rPr>
          <w:fldChar w:fldCharType="end"/>
        </w:r>
      </w:hyperlink>
    </w:p>
    <w:p w:rsidR="00325407" w:rsidRPr="00A31E08" w:rsidRDefault="00301807">
      <w:pPr>
        <w:pStyle w:val="11"/>
        <w:tabs>
          <w:tab w:val="left" w:pos="420"/>
          <w:tab w:val="right" w:leader="dot" w:pos="8777"/>
        </w:tabs>
        <w:rPr>
          <w:b w:val="0"/>
          <w:bCs w:val="0"/>
          <w:caps w:val="0"/>
          <w:noProof/>
          <w:sz w:val="28"/>
          <w:szCs w:val="28"/>
        </w:rPr>
      </w:pPr>
      <w:hyperlink w:anchor="_Toc69295635" w:history="1">
        <w:r w:rsidR="00325407" w:rsidRPr="00A31E08">
          <w:rPr>
            <w:rStyle w:val="a6"/>
            <w:noProof/>
            <w:kern w:val="24"/>
            <w:sz w:val="28"/>
            <w:szCs w:val="28"/>
          </w:rPr>
          <w:t>8</w:t>
        </w:r>
        <w:r w:rsidR="00325407" w:rsidRPr="00A31E08">
          <w:rPr>
            <w:b w:val="0"/>
            <w:bCs w:val="0"/>
            <w:caps w:val="0"/>
            <w:noProof/>
            <w:sz w:val="28"/>
            <w:szCs w:val="28"/>
          </w:rPr>
          <w:tab/>
        </w:r>
        <w:r w:rsidR="00325407" w:rsidRPr="00A31E08">
          <w:rPr>
            <w:rStyle w:val="a6"/>
            <w:rFonts w:hint="eastAsia"/>
            <w:noProof/>
            <w:sz w:val="28"/>
            <w:szCs w:val="28"/>
          </w:rPr>
          <w:t>配</w:t>
        </w:r>
        <w:r w:rsidR="00325407" w:rsidRPr="00A31E08">
          <w:rPr>
            <w:rStyle w:val="a6"/>
            <w:noProof/>
            <w:sz w:val="28"/>
            <w:szCs w:val="28"/>
          </w:rPr>
          <w:t xml:space="preserve">  </w:t>
        </w:r>
        <w:r w:rsidR="00325407" w:rsidRPr="00A31E08">
          <w:rPr>
            <w:rStyle w:val="a6"/>
            <w:rFonts w:hint="eastAsia"/>
            <w:noProof/>
            <w:sz w:val="28"/>
            <w:szCs w:val="28"/>
          </w:rPr>
          <w:t>备</w:t>
        </w:r>
        <w:r w:rsidR="00325407" w:rsidRPr="00A31E08">
          <w:rPr>
            <w:rStyle w:val="a6"/>
            <w:noProof/>
            <w:sz w:val="28"/>
            <w:szCs w:val="28"/>
          </w:rPr>
          <w:t xml:space="preserve">  </w:t>
        </w:r>
        <w:r w:rsidR="00325407" w:rsidRPr="00A31E08">
          <w:rPr>
            <w:rStyle w:val="a6"/>
            <w:rFonts w:hint="eastAsia"/>
            <w:noProof/>
            <w:sz w:val="28"/>
            <w:szCs w:val="28"/>
          </w:rPr>
          <w:t>工</w:t>
        </w:r>
        <w:r w:rsidR="00325407" w:rsidRPr="00A31E08">
          <w:rPr>
            <w:rStyle w:val="a6"/>
            <w:noProof/>
            <w:sz w:val="28"/>
            <w:szCs w:val="28"/>
          </w:rPr>
          <w:t xml:space="preserve">  </w:t>
        </w:r>
        <w:r w:rsidR="00325407" w:rsidRPr="00A31E08">
          <w:rPr>
            <w:rStyle w:val="a6"/>
            <w:rFonts w:hint="eastAsia"/>
            <w:noProof/>
            <w:sz w:val="28"/>
            <w:szCs w:val="28"/>
          </w:rPr>
          <w:t>装</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_Toc69295635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26</w:t>
        </w:r>
        <w:r w:rsidR="00325407" w:rsidRPr="00A31E08">
          <w:rPr>
            <w:noProof/>
            <w:webHidden/>
            <w:sz w:val="28"/>
            <w:szCs w:val="28"/>
          </w:rPr>
          <w:fldChar w:fldCharType="end"/>
        </w:r>
      </w:hyperlink>
    </w:p>
    <w:p w:rsidR="00325407" w:rsidRPr="00A31E08" w:rsidRDefault="00301807">
      <w:pPr>
        <w:pStyle w:val="11"/>
        <w:tabs>
          <w:tab w:val="left" w:pos="420"/>
          <w:tab w:val="right" w:leader="dot" w:pos="8777"/>
        </w:tabs>
        <w:rPr>
          <w:b w:val="0"/>
          <w:bCs w:val="0"/>
          <w:caps w:val="0"/>
          <w:noProof/>
          <w:sz w:val="28"/>
          <w:szCs w:val="28"/>
        </w:rPr>
      </w:pPr>
      <w:hyperlink w:anchor="_Toc69295636" w:history="1">
        <w:r w:rsidR="00325407" w:rsidRPr="00A31E08">
          <w:rPr>
            <w:rStyle w:val="a6"/>
            <w:noProof/>
            <w:kern w:val="24"/>
            <w:sz w:val="28"/>
            <w:szCs w:val="28"/>
          </w:rPr>
          <w:t>9</w:t>
        </w:r>
        <w:r w:rsidR="00325407" w:rsidRPr="00A31E08">
          <w:rPr>
            <w:b w:val="0"/>
            <w:bCs w:val="0"/>
            <w:caps w:val="0"/>
            <w:noProof/>
            <w:sz w:val="28"/>
            <w:szCs w:val="28"/>
          </w:rPr>
          <w:tab/>
        </w:r>
        <w:r w:rsidR="00325407" w:rsidRPr="00A31E08">
          <w:rPr>
            <w:rStyle w:val="a6"/>
            <w:rFonts w:hint="eastAsia"/>
            <w:noProof/>
            <w:sz w:val="28"/>
            <w:szCs w:val="28"/>
          </w:rPr>
          <w:t>调</w:t>
        </w:r>
        <w:r w:rsidR="00325407" w:rsidRPr="00A31E08">
          <w:rPr>
            <w:rStyle w:val="a6"/>
            <w:noProof/>
            <w:sz w:val="28"/>
            <w:szCs w:val="28"/>
          </w:rPr>
          <w:t xml:space="preserve">  </w:t>
        </w:r>
        <w:r w:rsidR="00325407" w:rsidRPr="00A31E08">
          <w:rPr>
            <w:rStyle w:val="a6"/>
            <w:rFonts w:hint="eastAsia"/>
            <w:noProof/>
            <w:sz w:val="28"/>
            <w:szCs w:val="28"/>
          </w:rPr>
          <w:t>试</w:t>
        </w:r>
        <w:r w:rsidR="00325407" w:rsidRPr="00A31E08">
          <w:rPr>
            <w:rStyle w:val="a6"/>
            <w:noProof/>
            <w:sz w:val="28"/>
            <w:szCs w:val="28"/>
          </w:rPr>
          <w:t xml:space="preserve">  </w:t>
        </w:r>
        <w:r w:rsidR="00325407" w:rsidRPr="00A31E08">
          <w:rPr>
            <w:rStyle w:val="a6"/>
            <w:rFonts w:hint="eastAsia"/>
            <w:noProof/>
            <w:sz w:val="28"/>
            <w:szCs w:val="28"/>
          </w:rPr>
          <w:t>双</w:t>
        </w:r>
        <w:r w:rsidR="00325407" w:rsidRPr="00A31E08">
          <w:rPr>
            <w:rStyle w:val="a6"/>
            <w:noProof/>
            <w:sz w:val="28"/>
            <w:szCs w:val="28"/>
          </w:rPr>
          <w:t xml:space="preserve">  </w:t>
        </w:r>
        <w:r w:rsidR="00325407" w:rsidRPr="00A31E08">
          <w:rPr>
            <w:rStyle w:val="a6"/>
            <w:rFonts w:hint="eastAsia"/>
            <w:noProof/>
            <w:sz w:val="28"/>
            <w:szCs w:val="28"/>
          </w:rPr>
          <w:t>方</w:t>
        </w:r>
        <w:r w:rsidR="00325407" w:rsidRPr="00A31E08">
          <w:rPr>
            <w:rStyle w:val="a6"/>
            <w:noProof/>
            <w:sz w:val="28"/>
            <w:szCs w:val="28"/>
          </w:rPr>
          <w:t xml:space="preserve">  </w:t>
        </w:r>
        <w:r w:rsidR="00325407" w:rsidRPr="00A31E08">
          <w:rPr>
            <w:rStyle w:val="a6"/>
            <w:rFonts w:hint="eastAsia"/>
            <w:noProof/>
            <w:sz w:val="28"/>
            <w:szCs w:val="28"/>
          </w:rPr>
          <w:t>职</w:t>
        </w:r>
        <w:r w:rsidR="00325407" w:rsidRPr="00A31E08">
          <w:rPr>
            <w:rStyle w:val="a6"/>
            <w:noProof/>
            <w:sz w:val="28"/>
            <w:szCs w:val="28"/>
          </w:rPr>
          <w:t xml:space="preserve">  </w:t>
        </w:r>
        <w:r w:rsidR="00325407" w:rsidRPr="00A31E08">
          <w:rPr>
            <w:rStyle w:val="a6"/>
            <w:rFonts w:hint="eastAsia"/>
            <w:noProof/>
            <w:sz w:val="28"/>
            <w:szCs w:val="28"/>
          </w:rPr>
          <w:t>责</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_Toc69295636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26</w:t>
        </w:r>
        <w:r w:rsidR="00325407" w:rsidRPr="00A31E08">
          <w:rPr>
            <w:noProof/>
            <w:webHidden/>
            <w:sz w:val="28"/>
            <w:szCs w:val="28"/>
          </w:rPr>
          <w:fldChar w:fldCharType="end"/>
        </w:r>
      </w:hyperlink>
    </w:p>
    <w:p w:rsidR="00325407" w:rsidRPr="00A31E08" w:rsidRDefault="00301807">
      <w:pPr>
        <w:pStyle w:val="11"/>
        <w:tabs>
          <w:tab w:val="left" w:pos="630"/>
          <w:tab w:val="right" w:leader="dot" w:pos="8777"/>
        </w:tabs>
        <w:rPr>
          <w:b w:val="0"/>
          <w:bCs w:val="0"/>
          <w:caps w:val="0"/>
          <w:noProof/>
          <w:sz w:val="28"/>
          <w:szCs w:val="28"/>
        </w:rPr>
      </w:pPr>
      <w:hyperlink w:anchor="_Toc69295637" w:history="1">
        <w:r w:rsidR="00325407" w:rsidRPr="00A31E08">
          <w:rPr>
            <w:rStyle w:val="a6"/>
            <w:noProof/>
            <w:kern w:val="24"/>
            <w:sz w:val="28"/>
            <w:szCs w:val="28"/>
          </w:rPr>
          <w:t>10</w:t>
        </w:r>
        <w:r w:rsidR="00325407" w:rsidRPr="00A31E08">
          <w:rPr>
            <w:b w:val="0"/>
            <w:bCs w:val="0"/>
            <w:caps w:val="0"/>
            <w:noProof/>
            <w:sz w:val="28"/>
            <w:szCs w:val="28"/>
          </w:rPr>
          <w:tab/>
        </w:r>
        <w:r w:rsidR="00325407" w:rsidRPr="00A31E08">
          <w:rPr>
            <w:rStyle w:val="a6"/>
            <w:rFonts w:hint="eastAsia"/>
            <w:noProof/>
            <w:sz w:val="28"/>
            <w:szCs w:val="28"/>
          </w:rPr>
          <w:t>人</w:t>
        </w:r>
        <w:r w:rsidR="00325407" w:rsidRPr="00A31E08">
          <w:rPr>
            <w:rStyle w:val="a6"/>
            <w:noProof/>
            <w:sz w:val="28"/>
            <w:szCs w:val="28"/>
          </w:rPr>
          <w:t xml:space="preserve">  </w:t>
        </w:r>
        <w:r w:rsidR="00325407" w:rsidRPr="00A31E08">
          <w:rPr>
            <w:rStyle w:val="a6"/>
            <w:rFonts w:hint="eastAsia"/>
            <w:noProof/>
            <w:sz w:val="28"/>
            <w:szCs w:val="28"/>
          </w:rPr>
          <w:t>员</w:t>
        </w:r>
        <w:r w:rsidR="00325407" w:rsidRPr="00A31E08">
          <w:rPr>
            <w:rStyle w:val="a6"/>
            <w:noProof/>
            <w:sz w:val="28"/>
            <w:szCs w:val="28"/>
          </w:rPr>
          <w:t xml:space="preserve">  </w:t>
        </w:r>
        <w:r w:rsidR="00325407" w:rsidRPr="00A31E08">
          <w:rPr>
            <w:rStyle w:val="a6"/>
            <w:rFonts w:hint="eastAsia"/>
            <w:noProof/>
            <w:sz w:val="28"/>
            <w:szCs w:val="28"/>
          </w:rPr>
          <w:t>培</w:t>
        </w:r>
        <w:r w:rsidR="00325407" w:rsidRPr="00A31E08">
          <w:rPr>
            <w:rStyle w:val="a6"/>
            <w:noProof/>
            <w:sz w:val="28"/>
            <w:szCs w:val="28"/>
          </w:rPr>
          <w:t xml:space="preserve">  </w:t>
        </w:r>
        <w:r w:rsidR="00325407" w:rsidRPr="00A31E08">
          <w:rPr>
            <w:rStyle w:val="a6"/>
            <w:rFonts w:hint="eastAsia"/>
            <w:noProof/>
            <w:sz w:val="28"/>
            <w:szCs w:val="28"/>
          </w:rPr>
          <w:t>训</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_Toc69295637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28</w:t>
        </w:r>
        <w:r w:rsidR="00325407" w:rsidRPr="00A31E08">
          <w:rPr>
            <w:noProof/>
            <w:webHidden/>
            <w:sz w:val="28"/>
            <w:szCs w:val="28"/>
          </w:rPr>
          <w:fldChar w:fldCharType="end"/>
        </w:r>
      </w:hyperlink>
    </w:p>
    <w:p w:rsidR="00325407" w:rsidRPr="00A31E08" w:rsidRDefault="00301807">
      <w:pPr>
        <w:pStyle w:val="11"/>
        <w:tabs>
          <w:tab w:val="left" w:pos="630"/>
          <w:tab w:val="right" w:leader="dot" w:pos="8777"/>
        </w:tabs>
        <w:rPr>
          <w:b w:val="0"/>
          <w:bCs w:val="0"/>
          <w:caps w:val="0"/>
          <w:noProof/>
          <w:sz w:val="28"/>
          <w:szCs w:val="28"/>
        </w:rPr>
      </w:pPr>
      <w:hyperlink w:anchor="_Toc69295638" w:history="1">
        <w:r w:rsidR="00325407" w:rsidRPr="00A31E08">
          <w:rPr>
            <w:rStyle w:val="a6"/>
            <w:noProof/>
            <w:kern w:val="24"/>
            <w:sz w:val="28"/>
            <w:szCs w:val="28"/>
          </w:rPr>
          <w:t>11</w:t>
        </w:r>
        <w:r w:rsidR="00325407" w:rsidRPr="00A31E08">
          <w:rPr>
            <w:b w:val="0"/>
            <w:bCs w:val="0"/>
            <w:caps w:val="0"/>
            <w:noProof/>
            <w:sz w:val="28"/>
            <w:szCs w:val="28"/>
          </w:rPr>
          <w:tab/>
        </w:r>
        <w:r w:rsidR="00325407" w:rsidRPr="00A31E08">
          <w:rPr>
            <w:rStyle w:val="a6"/>
            <w:rFonts w:hint="eastAsia"/>
            <w:noProof/>
            <w:sz w:val="28"/>
            <w:szCs w:val="28"/>
          </w:rPr>
          <w:t>验</w:t>
        </w:r>
        <w:r w:rsidR="00325407" w:rsidRPr="00A31E08">
          <w:rPr>
            <w:rStyle w:val="a6"/>
            <w:noProof/>
            <w:sz w:val="28"/>
            <w:szCs w:val="28"/>
          </w:rPr>
          <w:t xml:space="preserve">  </w:t>
        </w:r>
        <w:r w:rsidR="00325407" w:rsidRPr="00A31E08">
          <w:rPr>
            <w:rStyle w:val="a6"/>
            <w:rFonts w:hint="eastAsia"/>
            <w:noProof/>
            <w:sz w:val="28"/>
            <w:szCs w:val="28"/>
          </w:rPr>
          <w:t>收</w:t>
        </w:r>
        <w:r w:rsidR="00325407" w:rsidRPr="00A31E08">
          <w:rPr>
            <w:rStyle w:val="a6"/>
            <w:noProof/>
            <w:sz w:val="28"/>
            <w:szCs w:val="28"/>
          </w:rPr>
          <w:t xml:space="preserve">  </w:t>
        </w:r>
        <w:r w:rsidR="00325407" w:rsidRPr="00A31E08">
          <w:rPr>
            <w:rStyle w:val="a6"/>
            <w:rFonts w:hint="eastAsia"/>
            <w:noProof/>
            <w:sz w:val="28"/>
            <w:szCs w:val="28"/>
          </w:rPr>
          <w:t>标</w:t>
        </w:r>
        <w:r w:rsidR="00325407" w:rsidRPr="00A31E08">
          <w:rPr>
            <w:rStyle w:val="a6"/>
            <w:noProof/>
            <w:sz w:val="28"/>
            <w:szCs w:val="28"/>
          </w:rPr>
          <w:t xml:space="preserve"> </w:t>
        </w:r>
        <w:r w:rsidR="00325407" w:rsidRPr="00A31E08">
          <w:rPr>
            <w:rStyle w:val="a6"/>
            <w:rFonts w:hint="eastAsia"/>
            <w:noProof/>
            <w:sz w:val="28"/>
            <w:szCs w:val="28"/>
          </w:rPr>
          <w:t>准</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_Toc69295638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28</w:t>
        </w:r>
        <w:r w:rsidR="00325407" w:rsidRPr="00A31E08">
          <w:rPr>
            <w:noProof/>
            <w:webHidden/>
            <w:sz w:val="28"/>
            <w:szCs w:val="28"/>
          </w:rPr>
          <w:fldChar w:fldCharType="end"/>
        </w:r>
      </w:hyperlink>
    </w:p>
    <w:p w:rsidR="00325407" w:rsidRPr="00A31E08" w:rsidRDefault="00301807">
      <w:pPr>
        <w:pStyle w:val="11"/>
        <w:tabs>
          <w:tab w:val="left" w:pos="630"/>
          <w:tab w:val="right" w:leader="dot" w:pos="8777"/>
        </w:tabs>
        <w:rPr>
          <w:b w:val="0"/>
          <w:bCs w:val="0"/>
          <w:caps w:val="0"/>
          <w:noProof/>
          <w:sz w:val="28"/>
          <w:szCs w:val="28"/>
        </w:rPr>
      </w:pPr>
      <w:hyperlink w:anchor="_Toc69295639" w:history="1">
        <w:r w:rsidR="00325407" w:rsidRPr="00A31E08">
          <w:rPr>
            <w:rStyle w:val="a6"/>
            <w:noProof/>
            <w:kern w:val="24"/>
            <w:sz w:val="28"/>
            <w:szCs w:val="28"/>
          </w:rPr>
          <w:t>12</w:t>
        </w:r>
        <w:r w:rsidR="00325407" w:rsidRPr="00A31E08">
          <w:rPr>
            <w:b w:val="0"/>
            <w:bCs w:val="0"/>
            <w:caps w:val="0"/>
            <w:noProof/>
            <w:sz w:val="28"/>
            <w:szCs w:val="28"/>
          </w:rPr>
          <w:tab/>
        </w:r>
        <w:r w:rsidR="00325407" w:rsidRPr="00A31E08">
          <w:rPr>
            <w:rStyle w:val="a6"/>
            <w:rFonts w:hint="eastAsia"/>
            <w:noProof/>
            <w:sz w:val="28"/>
            <w:szCs w:val="28"/>
          </w:rPr>
          <w:t>质</w:t>
        </w:r>
        <w:r w:rsidR="00325407" w:rsidRPr="00A31E08">
          <w:rPr>
            <w:rStyle w:val="a6"/>
            <w:noProof/>
            <w:sz w:val="28"/>
            <w:szCs w:val="28"/>
          </w:rPr>
          <w:t xml:space="preserve">  </w:t>
        </w:r>
        <w:r w:rsidR="00325407" w:rsidRPr="00A31E08">
          <w:rPr>
            <w:rStyle w:val="a6"/>
            <w:rFonts w:hint="eastAsia"/>
            <w:noProof/>
            <w:sz w:val="28"/>
            <w:szCs w:val="28"/>
          </w:rPr>
          <w:t>保</w:t>
        </w:r>
        <w:r w:rsidR="00325407" w:rsidRPr="00A31E08">
          <w:rPr>
            <w:rStyle w:val="a6"/>
            <w:noProof/>
            <w:sz w:val="28"/>
            <w:szCs w:val="28"/>
          </w:rPr>
          <w:t xml:space="preserve">  </w:t>
        </w:r>
        <w:r w:rsidR="00325407" w:rsidRPr="00A31E08">
          <w:rPr>
            <w:rStyle w:val="a6"/>
            <w:rFonts w:hint="eastAsia"/>
            <w:noProof/>
            <w:sz w:val="28"/>
            <w:szCs w:val="28"/>
          </w:rPr>
          <w:t>期</w:t>
        </w:r>
        <w:r w:rsidR="00325407" w:rsidRPr="00A31E08">
          <w:rPr>
            <w:rStyle w:val="a6"/>
            <w:noProof/>
            <w:sz w:val="28"/>
            <w:szCs w:val="28"/>
          </w:rPr>
          <w:t xml:space="preserve">  </w:t>
        </w:r>
        <w:r w:rsidR="00325407" w:rsidRPr="00A31E08">
          <w:rPr>
            <w:rStyle w:val="a6"/>
            <w:rFonts w:hint="eastAsia"/>
            <w:noProof/>
            <w:sz w:val="28"/>
            <w:szCs w:val="28"/>
          </w:rPr>
          <w:t>与</w:t>
        </w:r>
        <w:r w:rsidR="00325407" w:rsidRPr="00A31E08">
          <w:rPr>
            <w:rStyle w:val="a6"/>
            <w:noProof/>
            <w:sz w:val="28"/>
            <w:szCs w:val="28"/>
          </w:rPr>
          <w:t xml:space="preserve">  </w:t>
        </w:r>
        <w:r w:rsidR="00325407" w:rsidRPr="00A31E08">
          <w:rPr>
            <w:rStyle w:val="a6"/>
            <w:rFonts w:hint="eastAsia"/>
            <w:noProof/>
            <w:sz w:val="28"/>
            <w:szCs w:val="28"/>
          </w:rPr>
          <w:t>售</w:t>
        </w:r>
        <w:r w:rsidR="00325407" w:rsidRPr="00A31E08">
          <w:rPr>
            <w:rStyle w:val="a6"/>
            <w:noProof/>
            <w:sz w:val="28"/>
            <w:szCs w:val="28"/>
          </w:rPr>
          <w:t xml:space="preserve">  </w:t>
        </w:r>
        <w:r w:rsidR="00325407" w:rsidRPr="00A31E08">
          <w:rPr>
            <w:rStyle w:val="a6"/>
            <w:rFonts w:hint="eastAsia"/>
            <w:noProof/>
            <w:sz w:val="28"/>
            <w:szCs w:val="28"/>
          </w:rPr>
          <w:t>后</w:t>
        </w:r>
        <w:r w:rsidR="00325407" w:rsidRPr="00A31E08">
          <w:rPr>
            <w:rStyle w:val="a6"/>
            <w:noProof/>
            <w:sz w:val="28"/>
            <w:szCs w:val="28"/>
          </w:rPr>
          <w:t xml:space="preserve">  </w:t>
        </w:r>
        <w:r w:rsidR="00325407" w:rsidRPr="00A31E08">
          <w:rPr>
            <w:rStyle w:val="a6"/>
            <w:rFonts w:hint="eastAsia"/>
            <w:noProof/>
            <w:sz w:val="28"/>
            <w:szCs w:val="28"/>
          </w:rPr>
          <w:t>服</w:t>
        </w:r>
        <w:r w:rsidR="00325407" w:rsidRPr="00A31E08">
          <w:rPr>
            <w:rStyle w:val="a6"/>
            <w:noProof/>
            <w:sz w:val="28"/>
            <w:szCs w:val="28"/>
          </w:rPr>
          <w:t xml:space="preserve">  </w:t>
        </w:r>
        <w:r w:rsidR="00325407" w:rsidRPr="00A31E08">
          <w:rPr>
            <w:rStyle w:val="a6"/>
            <w:rFonts w:hint="eastAsia"/>
            <w:noProof/>
            <w:sz w:val="28"/>
            <w:szCs w:val="28"/>
          </w:rPr>
          <w:t>务</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_Toc69295639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30</w:t>
        </w:r>
        <w:r w:rsidR="00325407" w:rsidRPr="00A31E08">
          <w:rPr>
            <w:noProof/>
            <w:webHidden/>
            <w:sz w:val="28"/>
            <w:szCs w:val="28"/>
          </w:rPr>
          <w:fldChar w:fldCharType="end"/>
        </w:r>
      </w:hyperlink>
    </w:p>
    <w:p w:rsidR="00325407" w:rsidRPr="00A31E08" w:rsidRDefault="00301807">
      <w:pPr>
        <w:pStyle w:val="11"/>
        <w:tabs>
          <w:tab w:val="left" w:pos="630"/>
          <w:tab w:val="right" w:leader="dot" w:pos="8777"/>
        </w:tabs>
        <w:rPr>
          <w:b w:val="0"/>
          <w:bCs w:val="0"/>
          <w:caps w:val="0"/>
          <w:noProof/>
          <w:sz w:val="28"/>
          <w:szCs w:val="28"/>
        </w:rPr>
      </w:pPr>
      <w:hyperlink w:anchor="_Toc69295640" w:history="1">
        <w:r w:rsidR="00325407" w:rsidRPr="00A31E08">
          <w:rPr>
            <w:rStyle w:val="a6"/>
            <w:noProof/>
            <w:kern w:val="24"/>
            <w:sz w:val="28"/>
            <w:szCs w:val="28"/>
          </w:rPr>
          <w:t>13</w:t>
        </w:r>
        <w:r w:rsidR="00325407" w:rsidRPr="00A31E08">
          <w:rPr>
            <w:b w:val="0"/>
            <w:bCs w:val="0"/>
            <w:caps w:val="0"/>
            <w:noProof/>
            <w:sz w:val="28"/>
            <w:szCs w:val="28"/>
          </w:rPr>
          <w:tab/>
        </w:r>
        <w:r w:rsidR="00325407" w:rsidRPr="00A31E08">
          <w:rPr>
            <w:rStyle w:val="a6"/>
            <w:rFonts w:hint="eastAsia"/>
            <w:noProof/>
            <w:sz w:val="28"/>
            <w:szCs w:val="28"/>
          </w:rPr>
          <w:t>其</w:t>
        </w:r>
        <w:r w:rsidR="00325407" w:rsidRPr="00A31E08">
          <w:rPr>
            <w:rStyle w:val="a6"/>
            <w:noProof/>
            <w:sz w:val="28"/>
            <w:szCs w:val="28"/>
          </w:rPr>
          <w:t xml:space="preserve"> </w:t>
        </w:r>
        <w:r w:rsidR="00325407" w:rsidRPr="00A31E08">
          <w:rPr>
            <w:rStyle w:val="a6"/>
            <w:rFonts w:hint="eastAsia"/>
            <w:noProof/>
            <w:sz w:val="28"/>
            <w:szCs w:val="28"/>
          </w:rPr>
          <w:t>它</w:t>
        </w:r>
        <w:r w:rsidR="00325407" w:rsidRPr="00A31E08">
          <w:rPr>
            <w:noProof/>
            <w:webHidden/>
            <w:sz w:val="28"/>
            <w:szCs w:val="28"/>
          </w:rPr>
          <w:tab/>
        </w:r>
        <w:r w:rsidR="00325407" w:rsidRPr="00A31E08">
          <w:rPr>
            <w:noProof/>
            <w:webHidden/>
            <w:sz w:val="28"/>
            <w:szCs w:val="28"/>
          </w:rPr>
          <w:fldChar w:fldCharType="begin"/>
        </w:r>
        <w:r w:rsidR="00325407" w:rsidRPr="00A31E08">
          <w:rPr>
            <w:noProof/>
            <w:webHidden/>
            <w:sz w:val="28"/>
            <w:szCs w:val="28"/>
          </w:rPr>
          <w:instrText xml:space="preserve"> PAGEREF _Toc69295640 \h </w:instrText>
        </w:r>
        <w:r w:rsidR="00325407" w:rsidRPr="00A31E08">
          <w:rPr>
            <w:noProof/>
            <w:webHidden/>
            <w:sz w:val="28"/>
            <w:szCs w:val="28"/>
          </w:rPr>
        </w:r>
        <w:r w:rsidR="00325407" w:rsidRPr="00A31E08">
          <w:rPr>
            <w:noProof/>
            <w:webHidden/>
            <w:sz w:val="28"/>
            <w:szCs w:val="28"/>
          </w:rPr>
          <w:fldChar w:fldCharType="separate"/>
        </w:r>
        <w:r w:rsidR="00804FF3">
          <w:rPr>
            <w:noProof/>
            <w:webHidden/>
            <w:sz w:val="28"/>
            <w:szCs w:val="28"/>
          </w:rPr>
          <w:t>31</w:t>
        </w:r>
        <w:r w:rsidR="00325407" w:rsidRPr="00A31E08">
          <w:rPr>
            <w:noProof/>
            <w:webHidden/>
            <w:sz w:val="28"/>
            <w:szCs w:val="28"/>
          </w:rPr>
          <w:fldChar w:fldCharType="end"/>
        </w:r>
      </w:hyperlink>
    </w:p>
    <w:p w:rsidR="00907227" w:rsidRDefault="00907227">
      <w:r>
        <w:rPr>
          <w:rFonts w:ascii="宋体" w:hAnsi="宋体"/>
          <w:sz w:val="24"/>
        </w:rPr>
        <w:fldChar w:fldCharType="end"/>
      </w:r>
    </w:p>
    <w:p w:rsidR="00907227" w:rsidRDefault="00907227"/>
    <w:p w:rsidR="00907227" w:rsidRDefault="00907227"/>
    <w:p w:rsidR="00907227" w:rsidRDefault="00907227">
      <w:pPr>
        <w:spacing w:line="360" w:lineRule="auto"/>
        <w:rPr>
          <w:rFonts w:ascii="宋体" w:hAnsi="宋体"/>
          <w:sz w:val="24"/>
        </w:rPr>
      </w:pPr>
    </w:p>
    <w:p w:rsidR="00907227" w:rsidRDefault="00907227">
      <w:pPr>
        <w:spacing w:line="360" w:lineRule="auto"/>
        <w:rPr>
          <w:rFonts w:ascii="幼圆" w:eastAsia="幼圆" w:hAnsi="宋体"/>
          <w:b/>
          <w:sz w:val="36"/>
          <w:szCs w:val="36"/>
        </w:rPr>
      </w:pPr>
    </w:p>
    <w:p w:rsidR="00907227" w:rsidRDefault="00907227">
      <w:pPr>
        <w:pStyle w:val="1"/>
        <w:numPr>
          <w:ilvl w:val="0"/>
          <w:numId w:val="1"/>
        </w:numPr>
        <w:spacing w:before="20" w:after="20"/>
        <w:rPr>
          <w:szCs w:val="32"/>
        </w:rPr>
      </w:pPr>
      <w:bookmarkStart w:id="0" w:name="_Toc69295611"/>
      <w:bookmarkStart w:id="1" w:name="_Toc390428495"/>
      <w:bookmarkStart w:id="2" w:name="_Toc390428974"/>
      <w:bookmarkStart w:id="3" w:name="_Toc390429433"/>
      <w:bookmarkStart w:id="4" w:name="_Toc390438986"/>
      <w:r>
        <w:rPr>
          <w:rFonts w:hint="eastAsia"/>
          <w:szCs w:val="32"/>
        </w:rPr>
        <w:lastRenderedPageBreak/>
        <w:t>设</w:t>
      </w:r>
      <w:r>
        <w:rPr>
          <w:rFonts w:hint="eastAsia"/>
          <w:szCs w:val="32"/>
        </w:rPr>
        <w:t xml:space="preserve">  </w:t>
      </w:r>
      <w:r>
        <w:rPr>
          <w:rFonts w:hint="eastAsia"/>
          <w:szCs w:val="32"/>
        </w:rPr>
        <w:t>备</w:t>
      </w:r>
      <w:r>
        <w:rPr>
          <w:rFonts w:hint="eastAsia"/>
          <w:szCs w:val="32"/>
        </w:rPr>
        <w:t xml:space="preserve">  </w:t>
      </w:r>
      <w:r>
        <w:rPr>
          <w:rFonts w:hint="eastAsia"/>
          <w:szCs w:val="32"/>
        </w:rPr>
        <w:t>描</w:t>
      </w:r>
      <w:r>
        <w:rPr>
          <w:rFonts w:hint="eastAsia"/>
          <w:szCs w:val="32"/>
        </w:rPr>
        <w:t xml:space="preserve">  </w:t>
      </w:r>
      <w:r>
        <w:rPr>
          <w:rFonts w:hint="eastAsia"/>
          <w:szCs w:val="32"/>
        </w:rPr>
        <w:t>述</w:t>
      </w:r>
      <w:bookmarkEnd w:id="0"/>
    </w:p>
    <w:p w:rsidR="00907227" w:rsidRPr="00BC2421" w:rsidRDefault="00447D7C">
      <w:pPr>
        <w:pStyle w:val="1"/>
        <w:rPr>
          <w:rFonts w:ascii="宋体" w:eastAsia="宋体" w:hAnsi="宋体"/>
          <w:b w:val="0"/>
          <w:color w:val="FF0000"/>
          <w:szCs w:val="32"/>
          <w:u w:val="single"/>
          <w:lang w:eastAsia="zh-CN"/>
        </w:rPr>
      </w:pPr>
      <w:r>
        <w:rPr>
          <w:rFonts w:ascii="宋体" w:eastAsia="宋体" w:hAnsi="宋体" w:hint="eastAsia"/>
          <w:b w:val="0"/>
          <w:color w:val="FF0000"/>
          <w:sz w:val="24"/>
          <w:u w:val="single"/>
          <w:lang w:eastAsia="zh-CN"/>
        </w:rPr>
        <w:t>2号密炼机液压站电气改造、</w:t>
      </w:r>
      <w:proofErr w:type="gramStart"/>
      <w:r>
        <w:rPr>
          <w:rFonts w:ascii="宋体" w:eastAsia="宋体" w:hAnsi="宋体" w:hint="eastAsia"/>
          <w:b w:val="0"/>
          <w:color w:val="FF0000"/>
          <w:sz w:val="24"/>
          <w:u w:val="single"/>
          <w:lang w:eastAsia="zh-CN"/>
        </w:rPr>
        <w:t>胶冷操作箱</w:t>
      </w:r>
      <w:proofErr w:type="gramEnd"/>
      <w:r>
        <w:rPr>
          <w:rFonts w:ascii="宋体" w:eastAsia="宋体" w:hAnsi="宋体" w:hint="eastAsia"/>
          <w:b w:val="0"/>
          <w:color w:val="FF0000"/>
          <w:sz w:val="24"/>
          <w:u w:val="single"/>
          <w:lang w:eastAsia="zh-CN"/>
        </w:rPr>
        <w:t>改造</w:t>
      </w:r>
    </w:p>
    <w:p w:rsidR="00907227" w:rsidRDefault="00907227">
      <w:pPr>
        <w:pStyle w:val="1"/>
        <w:numPr>
          <w:ilvl w:val="0"/>
          <w:numId w:val="1"/>
        </w:numPr>
        <w:spacing w:before="20" w:after="20"/>
        <w:rPr>
          <w:szCs w:val="32"/>
        </w:rPr>
      </w:pPr>
      <w:bookmarkStart w:id="5" w:name="_Toc69295613"/>
      <w:r>
        <w:rPr>
          <w:rFonts w:hint="eastAsia"/>
          <w:szCs w:val="32"/>
        </w:rPr>
        <w:t>供</w:t>
      </w:r>
      <w:r>
        <w:rPr>
          <w:rFonts w:hint="eastAsia"/>
          <w:szCs w:val="32"/>
        </w:rPr>
        <w:t xml:space="preserve">  </w:t>
      </w:r>
      <w:r>
        <w:rPr>
          <w:rFonts w:hint="eastAsia"/>
          <w:szCs w:val="32"/>
        </w:rPr>
        <w:t>货</w:t>
      </w:r>
      <w:r>
        <w:rPr>
          <w:rFonts w:hint="eastAsia"/>
          <w:szCs w:val="32"/>
        </w:rPr>
        <w:t xml:space="preserve">  </w:t>
      </w:r>
      <w:r>
        <w:rPr>
          <w:rFonts w:hint="eastAsia"/>
          <w:szCs w:val="32"/>
        </w:rPr>
        <w:t>范</w:t>
      </w:r>
      <w:r>
        <w:rPr>
          <w:rFonts w:hint="eastAsia"/>
          <w:szCs w:val="32"/>
        </w:rPr>
        <w:t xml:space="preserve">  </w:t>
      </w:r>
      <w:bookmarkEnd w:id="1"/>
      <w:bookmarkEnd w:id="2"/>
      <w:bookmarkEnd w:id="3"/>
      <w:bookmarkEnd w:id="4"/>
      <w:r>
        <w:rPr>
          <w:rFonts w:hint="eastAsia"/>
          <w:szCs w:val="32"/>
        </w:rPr>
        <w:t>围</w:t>
      </w:r>
      <w:bookmarkEnd w:id="5"/>
    </w:p>
    <w:p w:rsidR="00907227" w:rsidRPr="00BC2421" w:rsidRDefault="00907227">
      <w:pPr>
        <w:pStyle w:val="10"/>
        <w:numPr>
          <w:ilvl w:val="1"/>
          <w:numId w:val="2"/>
        </w:numPr>
        <w:spacing w:line="360" w:lineRule="auto"/>
        <w:ind w:firstLineChars="0"/>
        <w:rPr>
          <w:rFonts w:ascii="宋体" w:hAnsi="宋体"/>
          <w:color w:val="FF0000"/>
          <w:sz w:val="24"/>
          <w:szCs w:val="24"/>
          <w:u w:val="single"/>
        </w:rPr>
      </w:pPr>
      <w:r>
        <w:rPr>
          <w:rFonts w:ascii="宋体" w:hAnsi="宋体" w:hint="eastAsia"/>
          <w:sz w:val="24"/>
          <w:szCs w:val="24"/>
        </w:rPr>
        <w:t xml:space="preserve">生产厂家： </w:t>
      </w:r>
      <w:r w:rsidR="00447D7C">
        <w:rPr>
          <w:rFonts w:ascii="宋体" w:hAnsi="宋体" w:hint="eastAsia"/>
          <w:color w:val="FF0000"/>
          <w:sz w:val="24"/>
          <w:szCs w:val="24"/>
          <w:u w:val="single"/>
        </w:rPr>
        <w:t>大连新鑫沃科技发展有限公司</w:t>
      </w:r>
    </w:p>
    <w:p w:rsidR="00907227" w:rsidRPr="002479C6" w:rsidRDefault="00907227">
      <w:pPr>
        <w:pStyle w:val="10"/>
        <w:numPr>
          <w:ilvl w:val="1"/>
          <w:numId w:val="2"/>
        </w:numPr>
        <w:spacing w:line="360" w:lineRule="auto"/>
        <w:ind w:firstLineChars="0"/>
        <w:rPr>
          <w:rFonts w:ascii="宋体" w:hAnsi="宋体"/>
          <w:sz w:val="24"/>
          <w:szCs w:val="24"/>
        </w:rPr>
      </w:pPr>
      <w:r>
        <w:rPr>
          <w:rFonts w:ascii="宋体" w:hAnsi="宋体" w:hint="eastAsia"/>
          <w:sz w:val="24"/>
        </w:rPr>
        <w:t xml:space="preserve">设备供货数量： </w:t>
      </w:r>
      <w:r w:rsidR="003E57D5">
        <w:rPr>
          <w:rFonts w:ascii="宋体" w:hAnsi="宋体" w:hint="eastAsia"/>
          <w:color w:val="FF0000"/>
          <w:sz w:val="24"/>
          <w:u w:val="single"/>
        </w:rPr>
        <w:t>一套</w:t>
      </w:r>
      <w:r>
        <w:rPr>
          <w:rFonts w:ascii="宋体" w:hAnsi="宋体" w:hint="eastAsia"/>
          <w:sz w:val="24"/>
          <w:u w:val="single"/>
        </w:rPr>
        <w:t xml:space="preserve"> </w:t>
      </w:r>
      <w:r w:rsidRPr="002479C6">
        <w:rPr>
          <w:rFonts w:ascii="宋体" w:hAnsi="宋体"/>
          <w:sz w:val="24"/>
        </w:rPr>
        <w:t xml:space="preserve">  </w:t>
      </w:r>
      <w:r w:rsidRPr="002479C6">
        <w:rPr>
          <w:rFonts w:ascii="宋体" w:hAnsi="宋体" w:hint="eastAsia"/>
          <w:sz w:val="24"/>
        </w:rPr>
        <w:t>（</w:t>
      </w:r>
      <w:r w:rsidRPr="002479C6">
        <w:rPr>
          <w:rFonts w:ascii="宋体" w:hAnsi="宋体" w:hint="eastAsia"/>
          <w:sz w:val="24"/>
          <w:szCs w:val="24"/>
        </w:rPr>
        <w:t>以下配置为一台数量配置</w:t>
      </w:r>
      <w:r w:rsidRPr="002479C6">
        <w:rPr>
          <w:rFonts w:ascii="宋体" w:hAnsi="宋体" w:hint="eastAsia"/>
          <w:sz w:val="24"/>
        </w:rPr>
        <w:t>）</w:t>
      </w:r>
    </w:p>
    <w:p w:rsidR="00907227" w:rsidRPr="003E57D5" w:rsidRDefault="00907227">
      <w:pPr>
        <w:pStyle w:val="10"/>
        <w:numPr>
          <w:ilvl w:val="1"/>
          <w:numId w:val="2"/>
        </w:numPr>
        <w:spacing w:line="360" w:lineRule="auto"/>
        <w:ind w:firstLineChars="0"/>
        <w:rPr>
          <w:rFonts w:ascii="宋体" w:hAnsi="宋体"/>
          <w:strike/>
          <w:color w:val="FF0000"/>
          <w:sz w:val="24"/>
          <w:szCs w:val="24"/>
          <w:u w:val="single"/>
        </w:rPr>
      </w:pPr>
      <w:r w:rsidRPr="003E57D5">
        <w:rPr>
          <w:rFonts w:ascii="宋体" w:hAnsi="宋体" w:hint="eastAsia"/>
          <w:strike/>
          <w:sz w:val="24"/>
          <w:szCs w:val="24"/>
        </w:rPr>
        <w:t>设备型号：</w:t>
      </w:r>
      <w:r w:rsidRPr="003E57D5">
        <w:rPr>
          <w:rFonts w:ascii="宋体" w:hAnsi="宋体" w:hint="eastAsia"/>
          <w:strike/>
          <w:color w:val="FF0000"/>
          <w:sz w:val="24"/>
          <w:szCs w:val="24"/>
        </w:rPr>
        <w:t xml:space="preserve"> </w:t>
      </w:r>
      <w:r w:rsidRPr="003E57D5">
        <w:rPr>
          <w:rFonts w:ascii="宋体" w:hAnsi="宋体" w:hint="eastAsia"/>
          <w:strike/>
          <w:color w:val="FF0000"/>
          <w:sz w:val="24"/>
          <w:szCs w:val="24"/>
          <w:u w:val="single"/>
        </w:rPr>
        <w:t>具体型号</w:t>
      </w:r>
    </w:p>
    <w:p w:rsidR="00907227" w:rsidRPr="003E57D5" w:rsidRDefault="00907227">
      <w:pPr>
        <w:pStyle w:val="10"/>
        <w:numPr>
          <w:ilvl w:val="1"/>
          <w:numId w:val="2"/>
        </w:numPr>
        <w:spacing w:line="360" w:lineRule="auto"/>
        <w:ind w:firstLineChars="0"/>
        <w:rPr>
          <w:rFonts w:ascii="宋体" w:hAnsi="宋体"/>
          <w:color w:val="FF0000"/>
          <w:sz w:val="24"/>
          <w:szCs w:val="24"/>
          <w:u w:val="single"/>
        </w:rPr>
      </w:pPr>
      <w:r w:rsidRPr="003E57D5">
        <w:rPr>
          <w:rFonts w:ascii="宋体" w:hAnsi="宋体" w:hint="eastAsia"/>
          <w:sz w:val="24"/>
          <w:szCs w:val="24"/>
        </w:rPr>
        <w:t xml:space="preserve">机械部分： </w:t>
      </w:r>
      <w:r w:rsidRPr="003E57D5">
        <w:rPr>
          <w:rFonts w:ascii="宋体" w:hAnsi="宋体" w:hint="eastAsia"/>
          <w:strike/>
          <w:color w:val="FF0000"/>
          <w:sz w:val="24"/>
          <w:szCs w:val="24"/>
          <w:u w:val="single"/>
        </w:rPr>
        <w:t>主机、辅机等供货描述+数量</w:t>
      </w:r>
    </w:p>
    <w:p w:rsidR="008616CB" w:rsidRPr="00BC2421" w:rsidRDefault="00907227">
      <w:pPr>
        <w:pStyle w:val="10"/>
        <w:numPr>
          <w:ilvl w:val="1"/>
          <w:numId w:val="2"/>
        </w:numPr>
        <w:spacing w:line="360" w:lineRule="auto"/>
        <w:ind w:firstLineChars="0"/>
        <w:rPr>
          <w:rFonts w:ascii="宋体" w:hAnsi="宋体"/>
          <w:color w:val="FF0000"/>
          <w:sz w:val="24"/>
          <w:szCs w:val="24"/>
        </w:rPr>
      </w:pPr>
      <w:r>
        <w:rPr>
          <w:rFonts w:ascii="宋体" w:hAnsi="宋体" w:hint="eastAsia"/>
          <w:sz w:val="24"/>
          <w:szCs w:val="24"/>
        </w:rPr>
        <w:t>电气部分：</w:t>
      </w:r>
    </w:p>
    <w:tbl>
      <w:tblPr>
        <w:tblStyle w:val="af3"/>
        <w:tblW w:w="0" w:type="auto"/>
        <w:tblInd w:w="567" w:type="dxa"/>
        <w:tblLook w:val="04A0" w:firstRow="1" w:lastRow="0" w:firstColumn="1" w:lastColumn="0" w:noHBand="0" w:noVBand="1"/>
      </w:tblPr>
      <w:tblGrid>
        <w:gridCol w:w="959"/>
        <w:gridCol w:w="5614"/>
        <w:gridCol w:w="3280"/>
      </w:tblGrid>
      <w:tr w:rsidR="008616CB" w:rsidTr="008616CB">
        <w:tc>
          <w:tcPr>
            <w:tcW w:w="959" w:type="dxa"/>
          </w:tcPr>
          <w:p w:rsidR="008616CB" w:rsidRPr="008616CB" w:rsidRDefault="008616CB" w:rsidP="008616CB">
            <w:pPr>
              <w:pStyle w:val="10"/>
              <w:spacing w:line="360" w:lineRule="auto"/>
              <w:ind w:firstLineChars="0" w:firstLine="0"/>
              <w:rPr>
                <w:rFonts w:ascii="宋体" w:hAnsi="宋体"/>
                <w:sz w:val="24"/>
                <w:szCs w:val="24"/>
              </w:rPr>
            </w:pPr>
            <w:r w:rsidRPr="008616CB">
              <w:rPr>
                <w:rFonts w:ascii="宋体" w:hAnsi="宋体"/>
                <w:sz w:val="24"/>
                <w:szCs w:val="24"/>
              </w:rPr>
              <w:t>序号</w:t>
            </w:r>
          </w:p>
        </w:tc>
        <w:tc>
          <w:tcPr>
            <w:tcW w:w="5614" w:type="dxa"/>
          </w:tcPr>
          <w:p w:rsidR="008616CB" w:rsidRPr="008616CB" w:rsidRDefault="008616CB" w:rsidP="008616CB">
            <w:pPr>
              <w:pStyle w:val="10"/>
              <w:spacing w:line="360" w:lineRule="auto"/>
              <w:ind w:firstLineChars="0" w:firstLine="0"/>
              <w:rPr>
                <w:rFonts w:ascii="宋体" w:hAnsi="宋体"/>
                <w:sz w:val="24"/>
                <w:szCs w:val="24"/>
              </w:rPr>
            </w:pPr>
            <w:r>
              <w:rPr>
                <w:rFonts w:ascii="宋体" w:hAnsi="宋体"/>
                <w:sz w:val="24"/>
                <w:szCs w:val="24"/>
              </w:rPr>
              <w:t>型号</w:t>
            </w:r>
          </w:p>
        </w:tc>
        <w:tc>
          <w:tcPr>
            <w:tcW w:w="3280" w:type="dxa"/>
          </w:tcPr>
          <w:p w:rsidR="008616CB" w:rsidRPr="008616CB" w:rsidRDefault="008616CB" w:rsidP="008616CB">
            <w:pPr>
              <w:pStyle w:val="10"/>
              <w:spacing w:line="360" w:lineRule="auto"/>
              <w:ind w:firstLineChars="0" w:firstLine="0"/>
              <w:rPr>
                <w:rFonts w:ascii="宋体" w:hAnsi="宋体"/>
                <w:sz w:val="24"/>
                <w:szCs w:val="24"/>
              </w:rPr>
            </w:pPr>
            <w:r w:rsidRPr="008616CB">
              <w:rPr>
                <w:rFonts w:ascii="宋体" w:hAnsi="宋体"/>
                <w:sz w:val="24"/>
                <w:szCs w:val="24"/>
              </w:rPr>
              <w:t>备注</w:t>
            </w:r>
          </w:p>
        </w:tc>
      </w:tr>
      <w:tr w:rsidR="008616CB" w:rsidTr="008616CB">
        <w:tc>
          <w:tcPr>
            <w:tcW w:w="959" w:type="dxa"/>
          </w:tcPr>
          <w:p w:rsidR="008616CB" w:rsidRPr="008616CB" w:rsidRDefault="008616CB" w:rsidP="008616CB">
            <w:pPr>
              <w:pStyle w:val="10"/>
              <w:spacing w:line="360" w:lineRule="auto"/>
              <w:ind w:firstLineChars="0" w:firstLine="0"/>
              <w:rPr>
                <w:rFonts w:ascii="宋体" w:hAnsi="宋体"/>
                <w:sz w:val="24"/>
                <w:szCs w:val="24"/>
              </w:rPr>
            </w:pPr>
            <w:r w:rsidRPr="008616CB">
              <w:rPr>
                <w:rFonts w:ascii="宋体" w:hAnsi="宋体" w:hint="eastAsia"/>
                <w:sz w:val="24"/>
                <w:szCs w:val="24"/>
              </w:rPr>
              <w:t>1</w:t>
            </w:r>
          </w:p>
        </w:tc>
        <w:tc>
          <w:tcPr>
            <w:tcW w:w="5614" w:type="dxa"/>
          </w:tcPr>
          <w:p w:rsidR="008616CB" w:rsidRPr="008616CB" w:rsidRDefault="008616CB" w:rsidP="008616CB">
            <w:pPr>
              <w:pStyle w:val="10"/>
              <w:spacing w:line="360" w:lineRule="auto"/>
              <w:ind w:firstLineChars="0" w:firstLine="0"/>
              <w:rPr>
                <w:rFonts w:ascii="宋体" w:hAnsi="宋体"/>
                <w:sz w:val="24"/>
                <w:szCs w:val="24"/>
              </w:rPr>
            </w:pPr>
            <w:r>
              <w:rPr>
                <w:rFonts w:ascii="宋体" w:hAnsi="宋体"/>
                <w:sz w:val="24"/>
                <w:szCs w:val="24"/>
              </w:rPr>
              <w:t>胶冷线操作柜</w:t>
            </w:r>
            <w:proofErr w:type="gramStart"/>
            <w:r>
              <w:rPr>
                <w:rFonts w:ascii="宋体" w:hAnsi="宋体"/>
                <w:sz w:val="24"/>
                <w:szCs w:val="24"/>
              </w:rPr>
              <w:t>柜</w:t>
            </w:r>
            <w:proofErr w:type="gramEnd"/>
          </w:p>
        </w:tc>
        <w:tc>
          <w:tcPr>
            <w:tcW w:w="3280" w:type="dxa"/>
          </w:tcPr>
          <w:p w:rsidR="008616CB" w:rsidRPr="008616CB" w:rsidRDefault="008616CB" w:rsidP="008616CB">
            <w:pPr>
              <w:pStyle w:val="10"/>
              <w:spacing w:line="360" w:lineRule="auto"/>
              <w:ind w:firstLineChars="0" w:firstLine="0"/>
              <w:rPr>
                <w:rFonts w:ascii="宋体" w:hAnsi="宋体"/>
                <w:sz w:val="24"/>
                <w:szCs w:val="24"/>
              </w:rPr>
            </w:pPr>
          </w:p>
        </w:tc>
      </w:tr>
      <w:tr w:rsidR="008616CB" w:rsidTr="008616CB">
        <w:tc>
          <w:tcPr>
            <w:tcW w:w="959" w:type="dxa"/>
          </w:tcPr>
          <w:p w:rsidR="008616CB" w:rsidRPr="008616CB" w:rsidRDefault="008616CB" w:rsidP="008616CB">
            <w:pPr>
              <w:pStyle w:val="10"/>
              <w:spacing w:line="360" w:lineRule="auto"/>
              <w:ind w:firstLineChars="0" w:firstLine="0"/>
              <w:rPr>
                <w:rFonts w:ascii="宋体" w:hAnsi="宋体"/>
                <w:sz w:val="24"/>
                <w:szCs w:val="24"/>
              </w:rPr>
            </w:pPr>
            <w:r>
              <w:rPr>
                <w:rFonts w:ascii="宋体" w:hAnsi="宋体" w:hint="eastAsia"/>
                <w:sz w:val="24"/>
                <w:szCs w:val="24"/>
              </w:rPr>
              <w:t>2</w:t>
            </w:r>
          </w:p>
        </w:tc>
        <w:tc>
          <w:tcPr>
            <w:tcW w:w="5614" w:type="dxa"/>
          </w:tcPr>
          <w:p w:rsidR="008616CB" w:rsidRPr="008616CB" w:rsidRDefault="008616CB" w:rsidP="008616CB">
            <w:pPr>
              <w:pStyle w:val="10"/>
              <w:spacing w:line="360" w:lineRule="auto"/>
              <w:ind w:firstLineChars="0" w:firstLine="0"/>
              <w:rPr>
                <w:rFonts w:ascii="宋体" w:hAnsi="宋体"/>
                <w:sz w:val="24"/>
                <w:szCs w:val="24"/>
              </w:rPr>
            </w:pPr>
            <w:r w:rsidRPr="008616CB">
              <w:rPr>
                <w:rFonts w:ascii="宋体" w:hAnsi="宋体" w:hint="eastAsia"/>
                <w:sz w:val="24"/>
                <w:szCs w:val="24"/>
              </w:rPr>
              <w:t>液压站动力及控制电缆</w:t>
            </w:r>
          </w:p>
        </w:tc>
        <w:tc>
          <w:tcPr>
            <w:tcW w:w="3280" w:type="dxa"/>
          </w:tcPr>
          <w:p w:rsidR="008616CB" w:rsidRPr="008616CB" w:rsidRDefault="008616CB" w:rsidP="008616CB">
            <w:pPr>
              <w:pStyle w:val="10"/>
              <w:spacing w:line="360" w:lineRule="auto"/>
              <w:ind w:firstLineChars="0" w:firstLine="0"/>
              <w:rPr>
                <w:rFonts w:ascii="宋体" w:hAnsi="宋体"/>
                <w:sz w:val="24"/>
                <w:szCs w:val="24"/>
              </w:rPr>
            </w:pPr>
          </w:p>
        </w:tc>
      </w:tr>
      <w:tr w:rsidR="008616CB" w:rsidTr="008616CB">
        <w:tc>
          <w:tcPr>
            <w:tcW w:w="959" w:type="dxa"/>
          </w:tcPr>
          <w:p w:rsidR="008616CB" w:rsidRPr="008616CB" w:rsidRDefault="008616CB" w:rsidP="008616CB">
            <w:pPr>
              <w:pStyle w:val="10"/>
              <w:spacing w:line="360" w:lineRule="auto"/>
              <w:ind w:firstLineChars="0" w:firstLine="0"/>
              <w:rPr>
                <w:rFonts w:ascii="宋体" w:hAnsi="宋体"/>
                <w:sz w:val="24"/>
                <w:szCs w:val="24"/>
              </w:rPr>
            </w:pPr>
            <w:r>
              <w:rPr>
                <w:rFonts w:ascii="宋体" w:hAnsi="宋体" w:hint="eastAsia"/>
                <w:sz w:val="24"/>
                <w:szCs w:val="24"/>
              </w:rPr>
              <w:t>3</w:t>
            </w:r>
          </w:p>
        </w:tc>
        <w:tc>
          <w:tcPr>
            <w:tcW w:w="5614" w:type="dxa"/>
          </w:tcPr>
          <w:p w:rsidR="008616CB" w:rsidRPr="008616CB" w:rsidRDefault="008616CB" w:rsidP="008616CB">
            <w:pPr>
              <w:pStyle w:val="10"/>
              <w:spacing w:line="360" w:lineRule="auto"/>
              <w:ind w:firstLineChars="0" w:firstLine="0"/>
              <w:rPr>
                <w:rFonts w:ascii="宋体" w:hAnsi="宋体"/>
                <w:sz w:val="24"/>
                <w:szCs w:val="24"/>
              </w:rPr>
            </w:pPr>
            <w:r>
              <w:rPr>
                <w:rFonts w:ascii="宋体" w:hAnsi="宋体"/>
                <w:sz w:val="24"/>
                <w:szCs w:val="24"/>
              </w:rPr>
              <w:t>安装辅材</w:t>
            </w:r>
          </w:p>
        </w:tc>
        <w:tc>
          <w:tcPr>
            <w:tcW w:w="3280" w:type="dxa"/>
          </w:tcPr>
          <w:p w:rsidR="008616CB" w:rsidRPr="008616CB" w:rsidRDefault="008616CB" w:rsidP="008616CB">
            <w:pPr>
              <w:pStyle w:val="10"/>
              <w:spacing w:line="360" w:lineRule="auto"/>
              <w:ind w:firstLineChars="0" w:firstLine="0"/>
              <w:rPr>
                <w:rFonts w:ascii="宋体" w:hAnsi="宋体"/>
                <w:sz w:val="24"/>
                <w:szCs w:val="24"/>
              </w:rPr>
            </w:pPr>
          </w:p>
        </w:tc>
      </w:tr>
      <w:tr w:rsidR="008616CB" w:rsidTr="008616CB">
        <w:tc>
          <w:tcPr>
            <w:tcW w:w="959" w:type="dxa"/>
          </w:tcPr>
          <w:p w:rsidR="008616CB" w:rsidRDefault="008616CB" w:rsidP="008616CB">
            <w:pPr>
              <w:pStyle w:val="10"/>
              <w:spacing w:line="360" w:lineRule="auto"/>
              <w:ind w:firstLineChars="0" w:firstLine="0"/>
              <w:rPr>
                <w:rFonts w:ascii="宋体" w:hAnsi="宋体" w:hint="eastAsia"/>
                <w:sz w:val="24"/>
                <w:szCs w:val="24"/>
              </w:rPr>
            </w:pPr>
            <w:r>
              <w:rPr>
                <w:rFonts w:ascii="宋体" w:hAnsi="宋体" w:hint="eastAsia"/>
                <w:sz w:val="24"/>
                <w:szCs w:val="24"/>
              </w:rPr>
              <w:t>4</w:t>
            </w:r>
          </w:p>
        </w:tc>
        <w:tc>
          <w:tcPr>
            <w:tcW w:w="5614" w:type="dxa"/>
          </w:tcPr>
          <w:p w:rsidR="008616CB" w:rsidRDefault="008616CB" w:rsidP="008616CB">
            <w:pPr>
              <w:pStyle w:val="10"/>
              <w:spacing w:line="360" w:lineRule="auto"/>
              <w:ind w:firstLineChars="0" w:firstLine="0"/>
              <w:rPr>
                <w:rFonts w:ascii="宋体" w:hAnsi="宋体"/>
                <w:sz w:val="24"/>
                <w:szCs w:val="24"/>
              </w:rPr>
            </w:pPr>
            <w:r>
              <w:rPr>
                <w:rFonts w:ascii="宋体" w:hAnsi="宋体"/>
                <w:sz w:val="24"/>
                <w:szCs w:val="24"/>
              </w:rPr>
              <w:t>液压站控制柜</w:t>
            </w:r>
          </w:p>
        </w:tc>
        <w:tc>
          <w:tcPr>
            <w:tcW w:w="3280" w:type="dxa"/>
          </w:tcPr>
          <w:p w:rsidR="008616CB" w:rsidRPr="008616CB" w:rsidRDefault="008616CB" w:rsidP="008616CB">
            <w:pPr>
              <w:pStyle w:val="10"/>
              <w:spacing w:line="360" w:lineRule="auto"/>
              <w:ind w:firstLineChars="0" w:firstLine="0"/>
              <w:rPr>
                <w:rFonts w:ascii="宋体" w:hAnsi="宋体"/>
                <w:sz w:val="24"/>
                <w:szCs w:val="24"/>
              </w:rPr>
            </w:pPr>
            <w:r>
              <w:rPr>
                <w:rFonts w:ascii="宋体" w:hAnsi="宋体"/>
                <w:sz w:val="24"/>
                <w:szCs w:val="24"/>
              </w:rPr>
              <w:t>甲方提供</w:t>
            </w:r>
          </w:p>
        </w:tc>
      </w:tr>
    </w:tbl>
    <w:p w:rsidR="00907227" w:rsidRPr="008616CB" w:rsidRDefault="00907227" w:rsidP="008616CB">
      <w:pPr>
        <w:pStyle w:val="10"/>
        <w:numPr>
          <w:ilvl w:val="1"/>
          <w:numId w:val="2"/>
        </w:numPr>
        <w:spacing w:line="360" w:lineRule="auto"/>
        <w:ind w:firstLineChars="0"/>
        <w:rPr>
          <w:rFonts w:ascii="宋体" w:hAnsi="宋体"/>
          <w:strike/>
          <w:color w:val="FF0000"/>
          <w:sz w:val="24"/>
          <w:szCs w:val="24"/>
        </w:rPr>
      </w:pPr>
      <w:r w:rsidRPr="008616CB">
        <w:rPr>
          <w:rFonts w:ascii="宋体" w:hAnsi="宋体" w:hint="eastAsia"/>
          <w:sz w:val="24"/>
          <w:szCs w:val="24"/>
        </w:rPr>
        <w:t>工装和附件：</w:t>
      </w:r>
      <w:r w:rsidRPr="008616CB">
        <w:rPr>
          <w:rFonts w:ascii="宋体" w:hAnsi="宋体" w:hint="eastAsia"/>
          <w:strike/>
          <w:color w:val="FF0000"/>
          <w:sz w:val="24"/>
          <w:szCs w:val="24"/>
          <w:u w:val="single"/>
        </w:rPr>
        <w:t>可以选择的工装尺寸和数量+其它附件的名称和数量</w:t>
      </w:r>
    </w:p>
    <w:p w:rsidR="00907227" w:rsidRPr="00790726" w:rsidRDefault="00907227">
      <w:pPr>
        <w:pStyle w:val="10"/>
        <w:numPr>
          <w:ilvl w:val="1"/>
          <w:numId w:val="2"/>
        </w:numPr>
        <w:spacing w:line="360" w:lineRule="auto"/>
        <w:ind w:left="426" w:firstLineChars="0" w:hanging="426"/>
        <w:rPr>
          <w:rFonts w:ascii="宋体" w:hAnsi="宋体"/>
          <w:strike/>
          <w:sz w:val="24"/>
          <w:szCs w:val="24"/>
        </w:rPr>
      </w:pPr>
      <w:r w:rsidRPr="00790726">
        <w:rPr>
          <w:rFonts w:ascii="宋体" w:hAnsi="宋体" w:hint="eastAsia"/>
          <w:strike/>
          <w:sz w:val="24"/>
          <w:szCs w:val="24"/>
        </w:rPr>
        <w:t>甲方将水、电、气、汽提供到设备乙方设备总的水、电、气、汽接口（原则上每种介质只有一个接口），如果需要多个接口，乙方需要特别提出改变。</w:t>
      </w:r>
    </w:p>
    <w:p w:rsidR="00907227" w:rsidRPr="00790726" w:rsidRDefault="00907227">
      <w:pPr>
        <w:pStyle w:val="10"/>
        <w:spacing w:line="360" w:lineRule="auto"/>
        <w:ind w:left="426" w:firstLineChars="0" w:firstLine="0"/>
        <w:rPr>
          <w:rFonts w:ascii="宋体" w:hAnsi="宋体"/>
          <w:strike/>
          <w:sz w:val="24"/>
          <w:szCs w:val="24"/>
        </w:rPr>
      </w:pPr>
      <w:r w:rsidRPr="00790726">
        <w:rPr>
          <w:rFonts w:ascii="宋体" w:hAnsi="宋体" w:hint="eastAsia"/>
          <w:strike/>
          <w:sz w:val="24"/>
          <w:szCs w:val="24"/>
        </w:rPr>
        <w:t>乙方系统需配有与P</w:t>
      </w:r>
      <w:r w:rsidRPr="00790726">
        <w:rPr>
          <w:rFonts w:ascii="宋体" w:hAnsi="宋体"/>
          <w:strike/>
          <w:sz w:val="24"/>
          <w:szCs w:val="24"/>
        </w:rPr>
        <w:t>LC</w:t>
      </w:r>
      <w:r w:rsidRPr="00790726">
        <w:rPr>
          <w:rFonts w:ascii="宋体" w:hAnsi="宋体" w:hint="eastAsia"/>
          <w:strike/>
          <w:sz w:val="24"/>
          <w:szCs w:val="24"/>
        </w:rPr>
        <w:t>通讯功能的智能电表，计量整台设备用电数据并采集到P</w:t>
      </w:r>
      <w:r w:rsidRPr="00790726">
        <w:rPr>
          <w:rFonts w:ascii="宋体" w:hAnsi="宋体"/>
          <w:strike/>
          <w:sz w:val="24"/>
          <w:szCs w:val="24"/>
        </w:rPr>
        <w:t>LC</w:t>
      </w:r>
      <w:r w:rsidRPr="00790726">
        <w:rPr>
          <w:rFonts w:ascii="宋体" w:hAnsi="宋体" w:hint="eastAsia"/>
          <w:strike/>
          <w:sz w:val="24"/>
          <w:szCs w:val="24"/>
        </w:rPr>
        <w:t>。</w:t>
      </w:r>
    </w:p>
    <w:p w:rsidR="00907227" w:rsidRPr="00790726" w:rsidRDefault="00907227">
      <w:pPr>
        <w:pStyle w:val="10"/>
        <w:numPr>
          <w:ilvl w:val="1"/>
          <w:numId w:val="2"/>
        </w:numPr>
        <w:spacing w:line="360" w:lineRule="auto"/>
        <w:ind w:firstLineChars="0"/>
        <w:rPr>
          <w:rFonts w:ascii="宋体" w:hAnsi="宋体"/>
          <w:strike/>
          <w:color w:val="FF0000"/>
          <w:sz w:val="24"/>
          <w:szCs w:val="24"/>
        </w:rPr>
      </w:pPr>
      <w:r w:rsidRPr="00790726">
        <w:rPr>
          <w:rFonts w:ascii="宋体" w:hAnsi="宋体" w:hint="eastAsia"/>
          <w:strike/>
          <w:color w:val="000000"/>
          <w:sz w:val="24"/>
          <w:szCs w:val="24"/>
        </w:rPr>
        <w:t xml:space="preserve">随机备件：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176"/>
        <w:gridCol w:w="1243"/>
        <w:gridCol w:w="1243"/>
        <w:gridCol w:w="696"/>
        <w:gridCol w:w="1176"/>
      </w:tblGrid>
      <w:tr w:rsidR="00907227" w:rsidRPr="00790726">
        <w:trPr>
          <w:jc w:val="center"/>
        </w:trPr>
        <w:tc>
          <w:tcPr>
            <w:tcW w:w="696" w:type="dxa"/>
          </w:tcPr>
          <w:p w:rsidR="00907227" w:rsidRPr="00790726" w:rsidRDefault="00907227">
            <w:pPr>
              <w:spacing w:line="360" w:lineRule="auto"/>
              <w:rPr>
                <w:strike/>
                <w:sz w:val="24"/>
              </w:rPr>
            </w:pPr>
            <w:r w:rsidRPr="00790726">
              <w:rPr>
                <w:rFonts w:hint="eastAsia"/>
                <w:strike/>
                <w:kern w:val="0"/>
                <w:sz w:val="24"/>
              </w:rPr>
              <w:t>编号</w:t>
            </w:r>
          </w:p>
        </w:tc>
        <w:tc>
          <w:tcPr>
            <w:tcW w:w="1176" w:type="dxa"/>
          </w:tcPr>
          <w:p w:rsidR="00907227" w:rsidRPr="00790726" w:rsidRDefault="00907227">
            <w:pPr>
              <w:spacing w:line="360" w:lineRule="auto"/>
              <w:rPr>
                <w:strike/>
                <w:sz w:val="24"/>
              </w:rPr>
            </w:pPr>
            <w:r w:rsidRPr="00790726">
              <w:rPr>
                <w:rFonts w:hint="eastAsia"/>
                <w:strike/>
                <w:kern w:val="0"/>
                <w:sz w:val="24"/>
              </w:rPr>
              <w:t>备件名称</w:t>
            </w:r>
          </w:p>
        </w:tc>
        <w:tc>
          <w:tcPr>
            <w:tcW w:w="1243" w:type="dxa"/>
          </w:tcPr>
          <w:p w:rsidR="00907227" w:rsidRPr="00790726" w:rsidRDefault="00907227">
            <w:pPr>
              <w:spacing w:line="360" w:lineRule="auto"/>
              <w:rPr>
                <w:strike/>
                <w:sz w:val="24"/>
              </w:rPr>
            </w:pPr>
            <w:r w:rsidRPr="00790726">
              <w:rPr>
                <w:rFonts w:hint="eastAsia"/>
                <w:strike/>
                <w:kern w:val="0"/>
                <w:sz w:val="24"/>
              </w:rPr>
              <w:t>品牌</w:t>
            </w:r>
            <w:r w:rsidRPr="00790726">
              <w:rPr>
                <w:rFonts w:hint="eastAsia"/>
                <w:strike/>
                <w:kern w:val="0"/>
                <w:sz w:val="24"/>
              </w:rPr>
              <w:t>/</w:t>
            </w:r>
            <w:r w:rsidRPr="00790726">
              <w:rPr>
                <w:rFonts w:hint="eastAsia"/>
                <w:strike/>
                <w:kern w:val="0"/>
                <w:sz w:val="24"/>
              </w:rPr>
              <w:t>厂家</w:t>
            </w:r>
          </w:p>
        </w:tc>
        <w:tc>
          <w:tcPr>
            <w:tcW w:w="1243" w:type="dxa"/>
          </w:tcPr>
          <w:p w:rsidR="00907227" w:rsidRPr="00790726" w:rsidRDefault="00907227">
            <w:pPr>
              <w:spacing w:line="360" w:lineRule="auto"/>
              <w:rPr>
                <w:strike/>
                <w:sz w:val="24"/>
              </w:rPr>
            </w:pPr>
            <w:r w:rsidRPr="00790726">
              <w:rPr>
                <w:rFonts w:hint="eastAsia"/>
                <w:strike/>
                <w:kern w:val="0"/>
                <w:sz w:val="24"/>
              </w:rPr>
              <w:t>型号</w:t>
            </w:r>
            <w:r w:rsidRPr="00790726">
              <w:rPr>
                <w:rFonts w:hint="eastAsia"/>
                <w:strike/>
                <w:kern w:val="0"/>
                <w:sz w:val="24"/>
              </w:rPr>
              <w:t>/</w:t>
            </w:r>
            <w:r w:rsidRPr="00790726">
              <w:rPr>
                <w:rFonts w:hint="eastAsia"/>
                <w:strike/>
                <w:kern w:val="0"/>
                <w:sz w:val="24"/>
              </w:rPr>
              <w:t>系列</w:t>
            </w:r>
          </w:p>
        </w:tc>
        <w:tc>
          <w:tcPr>
            <w:tcW w:w="696" w:type="dxa"/>
          </w:tcPr>
          <w:p w:rsidR="00907227" w:rsidRPr="00790726" w:rsidRDefault="00907227">
            <w:pPr>
              <w:spacing w:line="360" w:lineRule="auto"/>
              <w:rPr>
                <w:strike/>
                <w:sz w:val="24"/>
              </w:rPr>
            </w:pPr>
            <w:r w:rsidRPr="00790726">
              <w:rPr>
                <w:rFonts w:hint="eastAsia"/>
                <w:strike/>
                <w:kern w:val="0"/>
                <w:sz w:val="24"/>
              </w:rPr>
              <w:t>数量</w:t>
            </w:r>
          </w:p>
        </w:tc>
        <w:tc>
          <w:tcPr>
            <w:tcW w:w="1176" w:type="dxa"/>
          </w:tcPr>
          <w:p w:rsidR="00907227" w:rsidRPr="00790726" w:rsidRDefault="00907227">
            <w:pPr>
              <w:spacing w:line="360" w:lineRule="auto"/>
              <w:rPr>
                <w:strike/>
                <w:sz w:val="24"/>
              </w:rPr>
            </w:pPr>
            <w:r w:rsidRPr="00790726">
              <w:rPr>
                <w:rFonts w:hint="eastAsia"/>
                <w:strike/>
                <w:kern w:val="0"/>
                <w:sz w:val="24"/>
              </w:rPr>
              <w:t>使用部位</w:t>
            </w:r>
          </w:p>
        </w:tc>
      </w:tr>
      <w:tr w:rsidR="00907227" w:rsidRPr="00790726">
        <w:trPr>
          <w:jc w:val="center"/>
        </w:trPr>
        <w:tc>
          <w:tcPr>
            <w:tcW w:w="696" w:type="dxa"/>
          </w:tcPr>
          <w:p w:rsidR="00907227" w:rsidRPr="00790726" w:rsidRDefault="00907227">
            <w:pPr>
              <w:spacing w:line="360" w:lineRule="auto"/>
              <w:rPr>
                <w:strike/>
                <w:sz w:val="24"/>
              </w:rPr>
            </w:pPr>
            <w:r w:rsidRPr="00790726">
              <w:rPr>
                <w:rFonts w:hint="eastAsia"/>
                <w:strike/>
                <w:kern w:val="0"/>
                <w:sz w:val="24"/>
              </w:rPr>
              <w:t>1</w:t>
            </w:r>
          </w:p>
        </w:tc>
        <w:tc>
          <w:tcPr>
            <w:tcW w:w="1176" w:type="dxa"/>
          </w:tcPr>
          <w:p w:rsidR="00907227" w:rsidRPr="00790726" w:rsidRDefault="00907227">
            <w:pPr>
              <w:spacing w:line="360" w:lineRule="auto"/>
              <w:rPr>
                <w:strike/>
                <w:sz w:val="24"/>
              </w:rPr>
            </w:pPr>
          </w:p>
        </w:tc>
        <w:tc>
          <w:tcPr>
            <w:tcW w:w="1243" w:type="dxa"/>
          </w:tcPr>
          <w:p w:rsidR="00907227" w:rsidRPr="00790726" w:rsidRDefault="00907227">
            <w:pPr>
              <w:spacing w:line="360" w:lineRule="auto"/>
              <w:rPr>
                <w:strike/>
                <w:sz w:val="24"/>
              </w:rPr>
            </w:pPr>
          </w:p>
        </w:tc>
        <w:tc>
          <w:tcPr>
            <w:tcW w:w="1243" w:type="dxa"/>
          </w:tcPr>
          <w:p w:rsidR="00907227" w:rsidRPr="00790726" w:rsidRDefault="00907227">
            <w:pPr>
              <w:spacing w:line="360" w:lineRule="auto"/>
              <w:rPr>
                <w:strike/>
                <w:sz w:val="24"/>
              </w:rPr>
            </w:pPr>
          </w:p>
        </w:tc>
        <w:tc>
          <w:tcPr>
            <w:tcW w:w="696" w:type="dxa"/>
          </w:tcPr>
          <w:p w:rsidR="00907227" w:rsidRPr="00790726" w:rsidRDefault="00907227">
            <w:pPr>
              <w:spacing w:line="360" w:lineRule="auto"/>
              <w:rPr>
                <w:strike/>
                <w:sz w:val="24"/>
              </w:rPr>
            </w:pPr>
          </w:p>
        </w:tc>
        <w:tc>
          <w:tcPr>
            <w:tcW w:w="1176" w:type="dxa"/>
          </w:tcPr>
          <w:p w:rsidR="00907227" w:rsidRPr="00790726" w:rsidRDefault="00907227">
            <w:pPr>
              <w:spacing w:line="360" w:lineRule="auto"/>
              <w:rPr>
                <w:strike/>
                <w:sz w:val="24"/>
              </w:rPr>
            </w:pPr>
          </w:p>
        </w:tc>
      </w:tr>
      <w:tr w:rsidR="00907227" w:rsidRPr="00790726">
        <w:trPr>
          <w:jc w:val="center"/>
        </w:trPr>
        <w:tc>
          <w:tcPr>
            <w:tcW w:w="696" w:type="dxa"/>
          </w:tcPr>
          <w:p w:rsidR="00907227" w:rsidRPr="00790726" w:rsidRDefault="00907227">
            <w:pPr>
              <w:spacing w:line="360" w:lineRule="auto"/>
              <w:rPr>
                <w:strike/>
                <w:sz w:val="24"/>
              </w:rPr>
            </w:pPr>
            <w:r w:rsidRPr="00790726">
              <w:rPr>
                <w:rFonts w:hint="eastAsia"/>
                <w:strike/>
                <w:kern w:val="0"/>
                <w:sz w:val="24"/>
              </w:rPr>
              <w:t>2</w:t>
            </w:r>
          </w:p>
        </w:tc>
        <w:tc>
          <w:tcPr>
            <w:tcW w:w="1176" w:type="dxa"/>
          </w:tcPr>
          <w:p w:rsidR="00907227" w:rsidRPr="00790726" w:rsidRDefault="00907227">
            <w:pPr>
              <w:spacing w:line="360" w:lineRule="auto"/>
              <w:rPr>
                <w:strike/>
                <w:sz w:val="24"/>
              </w:rPr>
            </w:pPr>
          </w:p>
        </w:tc>
        <w:tc>
          <w:tcPr>
            <w:tcW w:w="1243" w:type="dxa"/>
          </w:tcPr>
          <w:p w:rsidR="00907227" w:rsidRPr="00790726" w:rsidRDefault="00907227">
            <w:pPr>
              <w:spacing w:line="360" w:lineRule="auto"/>
              <w:rPr>
                <w:strike/>
                <w:sz w:val="24"/>
              </w:rPr>
            </w:pPr>
          </w:p>
        </w:tc>
        <w:tc>
          <w:tcPr>
            <w:tcW w:w="1243" w:type="dxa"/>
          </w:tcPr>
          <w:p w:rsidR="00907227" w:rsidRPr="00790726" w:rsidRDefault="00907227">
            <w:pPr>
              <w:spacing w:line="360" w:lineRule="auto"/>
              <w:rPr>
                <w:strike/>
                <w:sz w:val="24"/>
              </w:rPr>
            </w:pPr>
          </w:p>
        </w:tc>
        <w:tc>
          <w:tcPr>
            <w:tcW w:w="696" w:type="dxa"/>
          </w:tcPr>
          <w:p w:rsidR="00907227" w:rsidRPr="00790726" w:rsidRDefault="00907227">
            <w:pPr>
              <w:spacing w:line="360" w:lineRule="auto"/>
              <w:rPr>
                <w:strike/>
                <w:sz w:val="24"/>
              </w:rPr>
            </w:pPr>
          </w:p>
        </w:tc>
        <w:tc>
          <w:tcPr>
            <w:tcW w:w="1176" w:type="dxa"/>
          </w:tcPr>
          <w:p w:rsidR="00907227" w:rsidRPr="00790726" w:rsidRDefault="00907227">
            <w:pPr>
              <w:spacing w:line="360" w:lineRule="auto"/>
              <w:rPr>
                <w:strike/>
                <w:sz w:val="24"/>
              </w:rPr>
            </w:pPr>
          </w:p>
        </w:tc>
      </w:tr>
    </w:tbl>
    <w:p w:rsidR="00907227" w:rsidRPr="00790726" w:rsidRDefault="00907227">
      <w:pPr>
        <w:pStyle w:val="10"/>
        <w:spacing w:line="360" w:lineRule="auto"/>
        <w:ind w:left="567" w:firstLineChars="0" w:firstLine="0"/>
        <w:rPr>
          <w:rFonts w:ascii="宋体" w:hAnsi="宋体"/>
          <w:strike/>
          <w:color w:val="FF0000"/>
          <w:sz w:val="24"/>
          <w:szCs w:val="24"/>
        </w:rPr>
      </w:pPr>
    </w:p>
    <w:p w:rsidR="00907227" w:rsidRPr="00790726" w:rsidRDefault="00907227">
      <w:pPr>
        <w:pStyle w:val="10"/>
        <w:numPr>
          <w:ilvl w:val="1"/>
          <w:numId w:val="2"/>
        </w:numPr>
        <w:spacing w:line="360" w:lineRule="auto"/>
        <w:ind w:firstLineChars="0"/>
        <w:rPr>
          <w:rFonts w:ascii="宋体" w:hAnsi="宋体"/>
          <w:strike/>
          <w:color w:val="FF0000"/>
          <w:sz w:val="24"/>
          <w:szCs w:val="24"/>
        </w:rPr>
      </w:pPr>
      <w:r w:rsidRPr="00790726">
        <w:rPr>
          <w:rFonts w:ascii="宋体" w:hAnsi="宋体" w:hint="eastAsia"/>
          <w:strike/>
          <w:color w:val="000000"/>
          <w:sz w:val="24"/>
          <w:szCs w:val="24"/>
        </w:rPr>
        <w:t xml:space="preserve">随机软件： </w:t>
      </w:r>
      <w:r w:rsidRPr="00790726">
        <w:rPr>
          <w:rFonts w:ascii="宋体" w:hAnsi="宋体" w:hint="eastAsia"/>
          <w:strike/>
          <w:color w:val="000000"/>
          <w:sz w:val="24"/>
        </w:rPr>
        <w:t xml:space="preserve"> 设备随机软件要求全部为正版授权软件。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176"/>
        <w:gridCol w:w="1243"/>
        <w:gridCol w:w="936"/>
        <w:gridCol w:w="696"/>
        <w:gridCol w:w="1176"/>
      </w:tblGrid>
      <w:tr w:rsidR="00907227" w:rsidRPr="00790726">
        <w:trPr>
          <w:jc w:val="center"/>
        </w:trPr>
        <w:tc>
          <w:tcPr>
            <w:tcW w:w="696" w:type="dxa"/>
          </w:tcPr>
          <w:p w:rsidR="00907227" w:rsidRPr="00790726" w:rsidRDefault="00907227">
            <w:pPr>
              <w:spacing w:line="360" w:lineRule="auto"/>
              <w:rPr>
                <w:strike/>
                <w:sz w:val="24"/>
              </w:rPr>
            </w:pPr>
            <w:r w:rsidRPr="00790726">
              <w:rPr>
                <w:rFonts w:hint="eastAsia"/>
                <w:strike/>
                <w:kern w:val="0"/>
                <w:sz w:val="24"/>
              </w:rPr>
              <w:t>编号</w:t>
            </w:r>
          </w:p>
        </w:tc>
        <w:tc>
          <w:tcPr>
            <w:tcW w:w="1176" w:type="dxa"/>
          </w:tcPr>
          <w:p w:rsidR="00907227" w:rsidRPr="00790726" w:rsidRDefault="00907227">
            <w:pPr>
              <w:spacing w:line="360" w:lineRule="auto"/>
              <w:rPr>
                <w:strike/>
                <w:sz w:val="24"/>
              </w:rPr>
            </w:pPr>
            <w:r w:rsidRPr="00790726">
              <w:rPr>
                <w:rFonts w:hint="eastAsia"/>
                <w:strike/>
                <w:kern w:val="0"/>
                <w:sz w:val="24"/>
              </w:rPr>
              <w:t>软件名称</w:t>
            </w:r>
          </w:p>
        </w:tc>
        <w:tc>
          <w:tcPr>
            <w:tcW w:w="1243" w:type="dxa"/>
          </w:tcPr>
          <w:p w:rsidR="00907227" w:rsidRPr="00790726" w:rsidRDefault="00907227">
            <w:pPr>
              <w:spacing w:line="360" w:lineRule="auto"/>
              <w:rPr>
                <w:strike/>
                <w:sz w:val="24"/>
              </w:rPr>
            </w:pPr>
            <w:r w:rsidRPr="00790726">
              <w:rPr>
                <w:rFonts w:hint="eastAsia"/>
                <w:strike/>
                <w:kern w:val="0"/>
                <w:sz w:val="24"/>
              </w:rPr>
              <w:t>品牌</w:t>
            </w:r>
            <w:r w:rsidRPr="00790726">
              <w:rPr>
                <w:rFonts w:hint="eastAsia"/>
                <w:strike/>
                <w:kern w:val="0"/>
                <w:sz w:val="24"/>
              </w:rPr>
              <w:t>/</w:t>
            </w:r>
            <w:r w:rsidRPr="00790726">
              <w:rPr>
                <w:rFonts w:hint="eastAsia"/>
                <w:strike/>
                <w:kern w:val="0"/>
                <w:sz w:val="24"/>
              </w:rPr>
              <w:t>厂家</w:t>
            </w:r>
          </w:p>
        </w:tc>
        <w:tc>
          <w:tcPr>
            <w:tcW w:w="936" w:type="dxa"/>
          </w:tcPr>
          <w:p w:rsidR="00907227" w:rsidRPr="00790726" w:rsidRDefault="00907227">
            <w:pPr>
              <w:spacing w:line="360" w:lineRule="auto"/>
              <w:rPr>
                <w:strike/>
                <w:sz w:val="24"/>
              </w:rPr>
            </w:pPr>
            <w:r w:rsidRPr="00790726">
              <w:rPr>
                <w:rFonts w:hint="eastAsia"/>
                <w:strike/>
                <w:kern w:val="0"/>
                <w:sz w:val="24"/>
              </w:rPr>
              <w:t>版本号</w:t>
            </w:r>
          </w:p>
        </w:tc>
        <w:tc>
          <w:tcPr>
            <w:tcW w:w="696" w:type="dxa"/>
          </w:tcPr>
          <w:p w:rsidR="00907227" w:rsidRPr="00790726" w:rsidRDefault="00907227">
            <w:pPr>
              <w:spacing w:line="360" w:lineRule="auto"/>
              <w:rPr>
                <w:strike/>
                <w:sz w:val="24"/>
              </w:rPr>
            </w:pPr>
            <w:r w:rsidRPr="00790726">
              <w:rPr>
                <w:rFonts w:hint="eastAsia"/>
                <w:strike/>
                <w:kern w:val="0"/>
                <w:sz w:val="24"/>
              </w:rPr>
              <w:t>数量</w:t>
            </w:r>
          </w:p>
        </w:tc>
        <w:tc>
          <w:tcPr>
            <w:tcW w:w="1176" w:type="dxa"/>
          </w:tcPr>
          <w:p w:rsidR="00907227" w:rsidRPr="00790726" w:rsidRDefault="00907227">
            <w:pPr>
              <w:spacing w:line="360" w:lineRule="auto"/>
              <w:rPr>
                <w:strike/>
                <w:sz w:val="24"/>
              </w:rPr>
            </w:pPr>
            <w:r w:rsidRPr="00790726">
              <w:rPr>
                <w:rFonts w:hint="eastAsia"/>
                <w:strike/>
                <w:kern w:val="0"/>
                <w:sz w:val="24"/>
              </w:rPr>
              <w:t>应用硬件</w:t>
            </w:r>
          </w:p>
        </w:tc>
      </w:tr>
      <w:tr w:rsidR="00907227" w:rsidRPr="00790726">
        <w:trPr>
          <w:jc w:val="center"/>
        </w:trPr>
        <w:tc>
          <w:tcPr>
            <w:tcW w:w="696" w:type="dxa"/>
          </w:tcPr>
          <w:p w:rsidR="00907227" w:rsidRPr="00790726" w:rsidRDefault="00907227">
            <w:pPr>
              <w:spacing w:line="360" w:lineRule="auto"/>
              <w:rPr>
                <w:strike/>
                <w:sz w:val="24"/>
              </w:rPr>
            </w:pPr>
            <w:r w:rsidRPr="00790726">
              <w:rPr>
                <w:rFonts w:hint="eastAsia"/>
                <w:strike/>
                <w:kern w:val="0"/>
                <w:sz w:val="24"/>
              </w:rPr>
              <w:t>1</w:t>
            </w:r>
          </w:p>
        </w:tc>
        <w:tc>
          <w:tcPr>
            <w:tcW w:w="1176" w:type="dxa"/>
          </w:tcPr>
          <w:p w:rsidR="00907227" w:rsidRPr="00790726" w:rsidRDefault="00907227">
            <w:pPr>
              <w:spacing w:line="360" w:lineRule="auto"/>
              <w:rPr>
                <w:strike/>
                <w:sz w:val="24"/>
              </w:rPr>
            </w:pPr>
          </w:p>
        </w:tc>
        <w:tc>
          <w:tcPr>
            <w:tcW w:w="1243" w:type="dxa"/>
          </w:tcPr>
          <w:p w:rsidR="00907227" w:rsidRPr="00790726" w:rsidRDefault="00907227">
            <w:pPr>
              <w:spacing w:line="360" w:lineRule="auto"/>
              <w:rPr>
                <w:strike/>
                <w:sz w:val="24"/>
              </w:rPr>
            </w:pPr>
          </w:p>
        </w:tc>
        <w:tc>
          <w:tcPr>
            <w:tcW w:w="936" w:type="dxa"/>
          </w:tcPr>
          <w:p w:rsidR="00907227" w:rsidRPr="00790726" w:rsidRDefault="00907227">
            <w:pPr>
              <w:spacing w:line="360" w:lineRule="auto"/>
              <w:rPr>
                <w:strike/>
                <w:sz w:val="24"/>
              </w:rPr>
            </w:pPr>
          </w:p>
        </w:tc>
        <w:tc>
          <w:tcPr>
            <w:tcW w:w="696" w:type="dxa"/>
          </w:tcPr>
          <w:p w:rsidR="00907227" w:rsidRPr="00790726" w:rsidRDefault="00907227">
            <w:pPr>
              <w:spacing w:line="360" w:lineRule="auto"/>
              <w:rPr>
                <w:strike/>
                <w:sz w:val="24"/>
              </w:rPr>
            </w:pPr>
          </w:p>
        </w:tc>
        <w:tc>
          <w:tcPr>
            <w:tcW w:w="1176" w:type="dxa"/>
          </w:tcPr>
          <w:p w:rsidR="00907227" w:rsidRPr="00790726" w:rsidRDefault="00907227">
            <w:pPr>
              <w:spacing w:line="360" w:lineRule="auto"/>
              <w:rPr>
                <w:strike/>
                <w:sz w:val="24"/>
              </w:rPr>
            </w:pPr>
          </w:p>
        </w:tc>
      </w:tr>
      <w:tr w:rsidR="00907227" w:rsidRPr="00790726">
        <w:trPr>
          <w:jc w:val="center"/>
        </w:trPr>
        <w:tc>
          <w:tcPr>
            <w:tcW w:w="696" w:type="dxa"/>
          </w:tcPr>
          <w:p w:rsidR="00907227" w:rsidRPr="00790726" w:rsidRDefault="00907227">
            <w:pPr>
              <w:spacing w:line="360" w:lineRule="auto"/>
              <w:rPr>
                <w:strike/>
                <w:sz w:val="24"/>
              </w:rPr>
            </w:pPr>
            <w:r w:rsidRPr="00790726">
              <w:rPr>
                <w:rFonts w:hint="eastAsia"/>
                <w:strike/>
                <w:kern w:val="0"/>
                <w:sz w:val="24"/>
              </w:rPr>
              <w:lastRenderedPageBreak/>
              <w:t>2</w:t>
            </w:r>
          </w:p>
        </w:tc>
        <w:tc>
          <w:tcPr>
            <w:tcW w:w="1176" w:type="dxa"/>
          </w:tcPr>
          <w:p w:rsidR="00907227" w:rsidRPr="00790726" w:rsidRDefault="00907227">
            <w:pPr>
              <w:spacing w:line="360" w:lineRule="auto"/>
              <w:rPr>
                <w:strike/>
                <w:sz w:val="24"/>
              </w:rPr>
            </w:pPr>
          </w:p>
        </w:tc>
        <w:tc>
          <w:tcPr>
            <w:tcW w:w="1243" w:type="dxa"/>
          </w:tcPr>
          <w:p w:rsidR="00907227" w:rsidRPr="00790726" w:rsidRDefault="00907227">
            <w:pPr>
              <w:spacing w:line="360" w:lineRule="auto"/>
              <w:rPr>
                <w:strike/>
                <w:sz w:val="24"/>
              </w:rPr>
            </w:pPr>
          </w:p>
        </w:tc>
        <w:tc>
          <w:tcPr>
            <w:tcW w:w="936" w:type="dxa"/>
          </w:tcPr>
          <w:p w:rsidR="00907227" w:rsidRPr="00790726" w:rsidRDefault="00907227">
            <w:pPr>
              <w:spacing w:line="360" w:lineRule="auto"/>
              <w:rPr>
                <w:strike/>
                <w:sz w:val="24"/>
              </w:rPr>
            </w:pPr>
          </w:p>
        </w:tc>
        <w:tc>
          <w:tcPr>
            <w:tcW w:w="696" w:type="dxa"/>
          </w:tcPr>
          <w:p w:rsidR="00907227" w:rsidRPr="00790726" w:rsidRDefault="00907227">
            <w:pPr>
              <w:spacing w:line="360" w:lineRule="auto"/>
              <w:rPr>
                <w:strike/>
                <w:sz w:val="24"/>
              </w:rPr>
            </w:pPr>
          </w:p>
        </w:tc>
        <w:tc>
          <w:tcPr>
            <w:tcW w:w="1176" w:type="dxa"/>
          </w:tcPr>
          <w:p w:rsidR="00907227" w:rsidRPr="00790726" w:rsidRDefault="00907227">
            <w:pPr>
              <w:spacing w:line="360" w:lineRule="auto"/>
              <w:rPr>
                <w:strike/>
                <w:sz w:val="24"/>
              </w:rPr>
            </w:pPr>
          </w:p>
        </w:tc>
      </w:tr>
    </w:tbl>
    <w:p w:rsidR="00907227" w:rsidRPr="00790726" w:rsidRDefault="00907227">
      <w:pPr>
        <w:pStyle w:val="10"/>
        <w:spacing w:line="360" w:lineRule="auto"/>
        <w:ind w:left="567" w:firstLineChars="0" w:firstLine="0"/>
        <w:rPr>
          <w:rFonts w:ascii="宋体" w:hAnsi="宋体"/>
          <w:strike/>
          <w:color w:val="FF0000"/>
          <w:sz w:val="24"/>
          <w:szCs w:val="24"/>
        </w:rPr>
      </w:pPr>
    </w:p>
    <w:p w:rsidR="00907227" w:rsidRPr="003E57D5" w:rsidRDefault="00907227">
      <w:pPr>
        <w:pStyle w:val="10"/>
        <w:numPr>
          <w:ilvl w:val="1"/>
          <w:numId w:val="2"/>
        </w:numPr>
        <w:spacing w:line="360" w:lineRule="auto"/>
        <w:ind w:firstLineChars="0"/>
        <w:rPr>
          <w:rFonts w:ascii="宋体" w:hAnsi="宋体"/>
          <w:color w:val="FF0000"/>
          <w:sz w:val="24"/>
          <w:szCs w:val="24"/>
          <w:u w:val="single"/>
        </w:rPr>
      </w:pPr>
      <w:r w:rsidRPr="003E57D5">
        <w:rPr>
          <w:rFonts w:ascii="宋体" w:hAnsi="宋体" w:hint="eastAsia"/>
          <w:color w:val="000000"/>
          <w:sz w:val="24"/>
          <w:szCs w:val="24"/>
        </w:rPr>
        <w:t>随机程序：</w:t>
      </w:r>
      <w:r w:rsidRPr="003E57D5">
        <w:rPr>
          <w:rFonts w:ascii="宋体" w:hAnsi="宋体" w:hint="eastAsia"/>
          <w:color w:val="FF0000"/>
          <w:sz w:val="24"/>
          <w:szCs w:val="24"/>
          <w:u w:val="single"/>
        </w:rPr>
        <w:t>(程序名称、源程序、权限、注释等描述)</w:t>
      </w:r>
    </w:p>
    <w:p w:rsidR="00907227" w:rsidRPr="003E57D5" w:rsidRDefault="00907227">
      <w:pPr>
        <w:pStyle w:val="10"/>
        <w:numPr>
          <w:ilvl w:val="1"/>
          <w:numId w:val="2"/>
        </w:numPr>
        <w:spacing w:line="360" w:lineRule="auto"/>
        <w:ind w:firstLineChars="0"/>
        <w:rPr>
          <w:rFonts w:ascii="宋体" w:hAnsi="宋体"/>
          <w:sz w:val="24"/>
          <w:szCs w:val="24"/>
        </w:rPr>
      </w:pPr>
      <w:r w:rsidRPr="003E57D5">
        <w:rPr>
          <w:rFonts w:ascii="宋体" w:hAnsi="宋体" w:hint="eastAsia"/>
          <w:color w:val="000000"/>
          <w:sz w:val="24"/>
          <w:szCs w:val="24"/>
        </w:rPr>
        <w:t>随机资料：</w:t>
      </w:r>
      <w:r w:rsidRPr="003E57D5">
        <w:rPr>
          <w:rFonts w:ascii="宋体" w:hAnsi="宋体" w:hint="eastAsia"/>
          <w:sz w:val="24"/>
          <w:szCs w:val="24"/>
          <w:u w:val="single"/>
        </w:rPr>
        <w:t xml:space="preserve"> </w:t>
      </w:r>
      <w:r w:rsidRPr="003E57D5">
        <w:rPr>
          <w:rFonts w:ascii="宋体" w:hAnsi="宋体" w:hint="eastAsia"/>
          <w:color w:val="FF0000"/>
          <w:sz w:val="24"/>
          <w:szCs w:val="24"/>
          <w:u w:val="single"/>
        </w:rPr>
        <w:t>每台</w:t>
      </w:r>
      <w:r w:rsidR="003E57D5">
        <w:rPr>
          <w:rFonts w:ascii="宋体" w:hAnsi="宋体" w:hint="eastAsia"/>
          <w:color w:val="FF0000"/>
          <w:sz w:val="24"/>
          <w:szCs w:val="24"/>
          <w:u w:val="single"/>
        </w:rPr>
        <w:t>一套</w:t>
      </w:r>
      <w:r w:rsidRPr="003E57D5">
        <w:rPr>
          <w:rFonts w:ascii="宋体" w:hAnsi="宋体" w:hint="eastAsia"/>
          <w:color w:val="FF0000"/>
          <w:sz w:val="24"/>
          <w:szCs w:val="24"/>
          <w:u w:val="single"/>
        </w:rPr>
        <w:t xml:space="preserve">  总共</w:t>
      </w:r>
      <w:r w:rsidR="003E57D5">
        <w:rPr>
          <w:rFonts w:ascii="宋体" w:hAnsi="宋体" w:hint="eastAsia"/>
          <w:color w:val="FF0000"/>
          <w:sz w:val="24"/>
          <w:szCs w:val="24"/>
          <w:u w:val="single"/>
        </w:rPr>
        <w:t>一</w:t>
      </w:r>
      <w:r w:rsidRPr="003E57D5">
        <w:rPr>
          <w:rFonts w:ascii="宋体" w:hAnsi="宋体" w:hint="eastAsia"/>
          <w:color w:val="FF0000"/>
          <w:sz w:val="24"/>
          <w:szCs w:val="24"/>
          <w:u w:val="single"/>
        </w:rPr>
        <w:t>套</w:t>
      </w:r>
      <w:r w:rsidRPr="003E57D5">
        <w:rPr>
          <w:rFonts w:ascii="宋体" w:hAnsi="宋体" w:hint="eastAsia"/>
          <w:sz w:val="24"/>
          <w:szCs w:val="24"/>
          <w:u w:val="single"/>
        </w:rPr>
        <w:t>（</w:t>
      </w:r>
      <w:hyperlink w:anchor="_资__" w:history="1">
        <w:r w:rsidRPr="003E57D5">
          <w:rPr>
            <w:rStyle w:val="a6"/>
            <w:rFonts w:ascii="宋体" w:hAnsi="宋体" w:hint="eastAsia"/>
            <w:color w:val="auto"/>
            <w:sz w:val="24"/>
            <w:szCs w:val="24"/>
          </w:rPr>
          <w:t>每套</w:t>
        </w:r>
        <w:bookmarkStart w:id="6" w:name="_Hlt390431509"/>
        <w:bookmarkStart w:id="7" w:name="_Hlt390431510"/>
        <w:r w:rsidRPr="003E57D5">
          <w:rPr>
            <w:rStyle w:val="a6"/>
            <w:rFonts w:ascii="宋体" w:hAnsi="宋体" w:hint="eastAsia"/>
            <w:color w:val="auto"/>
            <w:sz w:val="24"/>
            <w:szCs w:val="24"/>
          </w:rPr>
          <w:t>资</w:t>
        </w:r>
        <w:bookmarkEnd w:id="6"/>
        <w:bookmarkEnd w:id="7"/>
        <w:r w:rsidRPr="003E57D5">
          <w:rPr>
            <w:rStyle w:val="a6"/>
            <w:rFonts w:ascii="宋体" w:hAnsi="宋体" w:hint="eastAsia"/>
            <w:color w:val="auto"/>
            <w:sz w:val="24"/>
            <w:szCs w:val="24"/>
          </w:rPr>
          <w:t>料包含的</w:t>
        </w:r>
        <w:bookmarkStart w:id="8" w:name="_Hlt390438487"/>
        <w:bookmarkStart w:id="9" w:name="_Hlt390438488"/>
        <w:r w:rsidRPr="003E57D5">
          <w:rPr>
            <w:rStyle w:val="a6"/>
            <w:rFonts w:ascii="宋体" w:hAnsi="宋体" w:hint="eastAsia"/>
            <w:color w:val="auto"/>
            <w:sz w:val="24"/>
            <w:szCs w:val="24"/>
          </w:rPr>
          <w:t>内</w:t>
        </w:r>
        <w:bookmarkEnd w:id="8"/>
        <w:bookmarkEnd w:id="9"/>
        <w:r w:rsidRPr="003E57D5">
          <w:rPr>
            <w:rStyle w:val="a6"/>
            <w:rFonts w:ascii="宋体" w:hAnsi="宋体" w:hint="eastAsia"/>
            <w:color w:val="auto"/>
            <w:sz w:val="24"/>
            <w:szCs w:val="24"/>
          </w:rPr>
          <w:t>容详见5、</w:t>
        </w:r>
        <w:bookmarkStart w:id="10" w:name="_Hlt390860996"/>
        <w:bookmarkStart w:id="11" w:name="_Hlt390860997"/>
        <w:r w:rsidRPr="003E57D5">
          <w:rPr>
            <w:rStyle w:val="a6"/>
            <w:rFonts w:ascii="宋体" w:hAnsi="宋体" w:hint="eastAsia"/>
            <w:color w:val="auto"/>
            <w:sz w:val="24"/>
            <w:szCs w:val="24"/>
          </w:rPr>
          <w:t>资</w:t>
        </w:r>
        <w:bookmarkEnd w:id="10"/>
        <w:bookmarkEnd w:id="11"/>
        <w:r w:rsidRPr="003E57D5">
          <w:rPr>
            <w:rStyle w:val="a6"/>
            <w:rFonts w:ascii="宋体" w:hAnsi="宋体" w:hint="eastAsia"/>
            <w:color w:val="auto"/>
            <w:sz w:val="24"/>
            <w:szCs w:val="24"/>
          </w:rPr>
          <w:t>料</w:t>
        </w:r>
      </w:hyperlink>
      <w:r w:rsidRPr="003E57D5">
        <w:rPr>
          <w:rFonts w:ascii="宋体" w:hAnsi="宋体" w:hint="eastAsia"/>
          <w:color w:val="000000"/>
          <w:sz w:val="24"/>
          <w:szCs w:val="24"/>
        </w:rPr>
        <w:t>）</w:t>
      </w:r>
    </w:p>
    <w:p w:rsidR="00907227" w:rsidRPr="00790726" w:rsidRDefault="00907227">
      <w:pPr>
        <w:pStyle w:val="10"/>
        <w:numPr>
          <w:ilvl w:val="1"/>
          <w:numId w:val="2"/>
        </w:numPr>
        <w:spacing w:line="360" w:lineRule="auto"/>
        <w:ind w:firstLineChars="0"/>
        <w:rPr>
          <w:rFonts w:ascii="宋体" w:hAnsi="宋体"/>
          <w:strike/>
          <w:sz w:val="24"/>
          <w:szCs w:val="24"/>
        </w:rPr>
      </w:pPr>
      <w:r w:rsidRPr="00790726">
        <w:rPr>
          <w:rFonts w:ascii="宋体" w:hAnsi="宋体" w:hint="eastAsia"/>
          <w:strike/>
          <w:color w:val="000000"/>
          <w:sz w:val="24"/>
          <w:szCs w:val="24"/>
        </w:rPr>
        <w:t>随机工具：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176"/>
        <w:gridCol w:w="1243"/>
        <w:gridCol w:w="696"/>
        <w:gridCol w:w="696"/>
      </w:tblGrid>
      <w:tr w:rsidR="00907227">
        <w:trPr>
          <w:jc w:val="center"/>
        </w:trPr>
        <w:tc>
          <w:tcPr>
            <w:tcW w:w="696" w:type="dxa"/>
          </w:tcPr>
          <w:p w:rsidR="00907227" w:rsidRDefault="00907227">
            <w:pPr>
              <w:spacing w:line="360" w:lineRule="auto"/>
              <w:rPr>
                <w:sz w:val="24"/>
              </w:rPr>
            </w:pPr>
            <w:r>
              <w:rPr>
                <w:rFonts w:hint="eastAsia"/>
                <w:kern w:val="0"/>
                <w:sz w:val="24"/>
              </w:rPr>
              <w:t>编号</w:t>
            </w:r>
          </w:p>
        </w:tc>
        <w:tc>
          <w:tcPr>
            <w:tcW w:w="1176" w:type="dxa"/>
          </w:tcPr>
          <w:p w:rsidR="00907227" w:rsidRDefault="00907227">
            <w:pPr>
              <w:spacing w:line="360" w:lineRule="auto"/>
              <w:rPr>
                <w:sz w:val="24"/>
              </w:rPr>
            </w:pPr>
            <w:r>
              <w:rPr>
                <w:rFonts w:hint="eastAsia"/>
                <w:kern w:val="0"/>
                <w:sz w:val="24"/>
              </w:rPr>
              <w:t>工具名称</w:t>
            </w:r>
          </w:p>
        </w:tc>
        <w:tc>
          <w:tcPr>
            <w:tcW w:w="1243" w:type="dxa"/>
          </w:tcPr>
          <w:p w:rsidR="00907227" w:rsidRDefault="00907227">
            <w:pPr>
              <w:spacing w:line="360" w:lineRule="auto"/>
              <w:rPr>
                <w:sz w:val="24"/>
              </w:rPr>
            </w:pPr>
            <w:r>
              <w:rPr>
                <w:rFonts w:hint="eastAsia"/>
                <w:kern w:val="0"/>
                <w:sz w:val="24"/>
              </w:rPr>
              <w:t>品牌</w:t>
            </w:r>
            <w:r>
              <w:rPr>
                <w:rFonts w:hint="eastAsia"/>
                <w:kern w:val="0"/>
                <w:sz w:val="24"/>
              </w:rPr>
              <w:t>/</w:t>
            </w:r>
            <w:r>
              <w:rPr>
                <w:rFonts w:hint="eastAsia"/>
                <w:kern w:val="0"/>
                <w:sz w:val="24"/>
              </w:rPr>
              <w:t>厂家</w:t>
            </w:r>
          </w:p>
        </w:tc>
        <w:tc>
          <w:tcPr>
            <w:tcW w:w="696" w:type="dxa"/>
          </w:tcPr>
          <w:p w:rsidR="00907227" w:rsidRDefault="00907227">
            <w:pPr>
              <w:spacing w:line="360" w:lineRule="auto"/>
              <w:rPr>
                <w:sz w:val="24"/>
              </w:rPr>
            </w:pPr>
            <w:r>
              <w:rPr>
                <w:rFonts w:hint="eastAsia"/>
                <w:sz w:val="24"/>
              </w:rPr>
              <w:t>型号</w:t>
            </w:r>
          </w:p>
        </w:tc>
        <w:tc>
          <w:tcPr>
            <w:tcW w:w="696" w:type="dxa"/>
          </w:tcPr>
          <w:p w:rsidR="00907227" w:rsidRDefault="00907227">
            <w:pPr>
              <w:spacing w:line="360" w:lineRule="auto"/>
              <w:rPr>
                <w:sz w:val="24"/>
              </w:rPr>
            </w:pPr>
            <w:r>
              <w:rPr>
                <w:rFonts w:hint="eastAsia"/>
                <w:kern w:val="0"/>
                <w:sz w:val="24"/>
              </w:rPr>
              <w:t>数量</w:t>
            </w:r>
          </w:p>
        </w:tc>
      </w:tr>
      <w:tr w:rsidR="00907227">
        <w:trPr>
          <w:jc w:val="center"/>
        </w:trPr>
        <w:tc>
          <w:tcPr>
            <w:tcW w:w="696" w:type="dxa"/>
          </w:tcPr>
          <w:p w:rsidR="00907227" w:rsidRDefault="00907227">
            <w:pPr>
              <w:spacing w:line="360" w:lineRule="auto"/>
              <w:rPr>
                <w:sz w:val="24"/>
              </w:rPr>
            </w:pPr>
            <w:r>
              <w:rPr>
                <w:rFonts w:hint="eastAsia"/>
                <w:kern w:val="0"/>
                <w:sz w:val="24"/>
              </w:rPr>
              <w:t>1</w:t>
            </w:r>
          </w:p>
        </w:tc>
        <w:tc>
          <w:tcPr>
            <w:tcW w:w="1176" w:type="dxa"/>
          </w:tcPr>
          <w:p w:rsidR="00907227" w:rsidRDefault="00907227">
            <w:pPr>
              <w:spacing w:line="360" w:lineRule="auto"/>
              <w:rPr>
                <w:sz w:val="24"/>
              </w:rPr>
            </w:pPr>
          </w:p>
        </w:tc>
        <w:tc>
          <w:tcPr>
            <w:tcW w:w="1243" w:type="dxa"/>
          </w:tcPr>
          <w:p w:rsidR="00907227" w:rsidRDefault="00907227">
            <w:pPr>
              <w:spacing w:line="360" w:lineRule="auto"/>
              <w:rPr>
                <w:sz w:val="24"/>
              </w:rPr>
            </w:pPr>
          </w:p>
        </w:tc>
        <w:tc>
          <w:tcPr>
            <w:tcW w:w="696" w:type="dxa"/>
          </w:tcPr>
          <w:p w:rsidR="00907227" w:rsidRDefault="00907227">
            <w:pPr>
              <w:spacing w:line="360" w:lineRule="auto"/>
              <w:rPr>
                <w:sz w:val="24"/>
              </w:rPr>
            </w:pPr>
          </w:p>
        </w:tc>
        <w:tc>
          <w:tcPr>
            <w:tcW w:w="696" w:type="dxa"/>
          </w:tcPr>
          <w:p w:rsidR="00907227" w:rsidRDefault="00907227">
            <w:pPr>
              <w:spacing w:line="360" w:lineRule="auto"/>
              <w:rPr>
                <w:sz w:val="24"/>
              </w:rPr>
            </w:pPr>
          </w:p>
        </w:tc>
      </w:tr>
      <w:tr w:rsidR="00907227">
        <w:trPr>
          <w:jc w:val="center"/>
        </w:trPr>
        <w:tc>
          <w:tcPr>
            <w:tcW w:w="696" w:type="dxa"/>
          </w:tcPr>
          <w:p w:rsidR="00907227" w:rsidRDefault="00907227">
            <w:pPr>
              <w:spacing w:line="360" w:lineRule="auto"/>
              <w:rPr>
                <w:sz w:val="24"/>
              </w:rPr>
            </w:pPr>
            <w:r>
              <w:rPr>
                <w:rFonts w:hint="eastAsia"/>
                <w:kern w:val="0"/>
                <w:sz w:val="24"/>
              </w:rPr>
              <w:t>2</w:t>
            </w:r>
          </w:p>
        </w:tc>
        <w:tc>
          <w:tcPr>
            <w:tcW w:w="1176" w:type="dxa"/>
          </w:tcPr>
          <w:p w:rsidR="00907227" w:rsidRDefault="00907227">
            <w:pPr>
              <w:spacing w:line="360" w:lineRule="auto"/>
              <w:rPr>
                <w:sz w:val="24"/>
              </w:rPr>
            </w:pPr>
          </w:p>
        </w:tc>
        <w:tc>
          <w:tcPr>
            <w:tcW w:w="1243" w:type="dxa"/>
          </w:tcPr>
          <w:p w:rsidR="00907227" w:rsidRDefault="00907227">
            <w:pPr>
              <w:spacing w:line="360" w:lineRule="auto"/>
              <w:rPr>
                <w:sz w:val="24"/>
              </w:rPr>
            </w:pPr>
          </w:p>
        </w:tc>
        <w:tc>
          <w:tcPr>
            <w:tcW w:w="696" w:type="dxa"/>
          </w:tcPr>
          <w:p w:rsidR="00907227" w:rsidRDefault="00907227">
            <w:pPr>
              <w:spacing w:line="360" w:lineRule="auto"/>
              <w:rPr>
                <w:sz w:val="24"/>
              </w:rPr>
            </w:pPr>
          </w:p>
        </w:tc>
        <w:tc>
          <w:tcPr>
            <w:tcW w:w="696" w:type="dxa"/>
          </w:tcPr>
          <w:p w:rsidR="00907227" w:rsidRDefault="00907227">
            <w:pPr>
              <w:spacing w:line="360" w:lineRule="auto"/>
              <w:rPr>
                <w:sz w:val="24"/>
              </w:rPr>
            </w:pPr>
          </w:p>
        </w:tc>
      </w:tr>
    </w:tbl>
    <w:p w:rsidR="00907227" w:rsidRDefault="00907227">
      <w:pPr>
        <w:pStyle w:val="10"/>
        <w:spacing w:line="360" w:lineRule="auto"/>
        <w:ind w:left="567" w:firstLineChars="0" w:firstLine="0"/>
        <w:rPr>
          <w:rFonts w:ascii="宋体" w:hAnsi="宋体"/>
          <w:sz w:val="24"/>
          <w:szCs w:val="24"/>
        </w:rPr>
      </w:pPr>
    </w:p>
    <w:p w:rsidR="00907227" w:rsidRPr="00BC2421" w:rsidRDefault="00907227" w:rsidP="00D10B54">
      <w:pPr>
        <w:pStyle w:val="10"/>
        <w:numPr>
          <w:ilvl w:val="1"/>
          <w:numId w:val="2"/>
        </w:numPr>
        <w:spacing w:line="360" w:lineRule="auto"/>
        <w:ind w:firstLineChars="0"/>
        <w:jc w:val="left"/>
        <w:rPr>
          <w:rFonts w:ascii="宋体" w:hAnsi="宋体"/>
          <w:color w:val="FF0000"/>
          <w:sz w:val="24"/>
          <w:szCs w:val="24"/>
          <w:u w:val="single"/>
        </w:rPr>
      </w:pPr>
      <w:r>
        <w:rPr>
          <w:rFonts w:ascii="宋体" w:hAnsi="宋体" w:hint="eastAsia"/>
          <w:sz w:val="24"/>
          <w:szCs w:val="24"/>
        </w:rPr>
        <w:t>随机服务：</w:t>
      </w:r>
      <w:r w:rsidRPr="00BC2421">
        <w:rPr>
          <w:rFonts w:ascii="宋体" w:hAnsi="宋体" w:hint="eastAsia"/>
          <w:color w:val="FF0000"/>
          <w:sz w:val="24"/>
          <w:szCs w:val="24"/>
          <w:u w:val="single"/>
        </w:rPr>
        <w:t>（注明乙方的服务项目和服务程度）</w:t>
      </w:r>
    </w:p>
    <w:p w:rsidR="00907227" w:rsidRPr="00BC2421" w:rsidRDefault="00907227">
      <w:pPr>
        <w:pStyle w:val="10"/>
        <w:spacing w:line="360" w:lineRule="auto"/>
        <w:ind w:left="567" w:firstLineChars="0" w:firstLine="0"/>
        <w:rPr>
          <w:rFonts w:ascii="宋体" w:hAnsi="宋体"/>
          <w:color w:val="FF0000"/>
          <w:sz w:val="24"/>
          <w:szCs w:val="24"/>
          <w:u w:val="single"/>
        </w:rPr>
      </w:pPr>
      <w:r>
        <w:rPr>
          <w:rFonts w:ascii="宋体" w:hAnsi="宋体" w:hint="eastAsia"/>
          <w:sz w:val="24"/>
          <w:szCs w:val="24"/>
        </w:rPr>
        <w:t xml:space="preserve">  发货阶段：</w:t>
      </w:r>
      <w:r w:rsidR="00790726">
        <w:rPr>
          <w:rFonts w:ascii="宋体" w:hAnsi="宋体" w:hint="eastAsia"/>
          <w:color w:val="FF0000"/>
          <w:sz w:val="24"/>
          <w:szCs w:val="24"/>
          <w:u w:val="single"/>
        </w:rPr>
        <w:t>（</w:t>
      </w:r>
      <w:r w:rsidR="00EB74DA">
        <w:rPr>
          <w:rFonts w:ascii="宋体" w:hAnsi="宋体" w:hint="eastAsia"/>
          <w:color w:val="FF0000"/>
          <w:sz w:val="24"/>
          <w:szCs w:val="24"/>
          <w:u w:val="single"/>
        </w:rPr>
        <w:t>包装，</w:t>
      </w:r>
      <w:r w:rsidR="00790726">
        <w:rPr>
          <w:rFonts w:ascii="宋体" w:hAnsi="宋体" w:hint="eastAsia"/>
          <w:color w:val="FF0000"/>
          <w:sz w:val="24"/>
          <w:szCs w:val="24"/>
          <w:u w:val="single"/>
        </w:rPr>
        <w:t>运输</w:t>
      </w:r>
      <w:r w:rsidRPr="00BC2421">
        <w:rPr>
          <w:rFonts w:ascii="宋体" w:hAnsi="宋体" w:hint="eastAsia"/>
          <w:color w:val="FF0000"/>
          <w:sz w:val="24"/>
          <w:szCs w:val="24"/>
          <w:u w:val="single"/>
        </w:rPr>
        <w:t>）</w:t>
      </w:r>
    </w:p>
    <w:p w:rsidR="00907227" w:rsidRPr="00BC2421" w:rsidRDefault="00907227">
      <w:pPr>
        <w:pStyle w:val="10"/>
        <w:spacing w:line="360" w:lineRule="auto"/>
        <w:ind w:firstLineChars="325" w:firstLine="780"/>
        <w:rPr>
          <w:rFonts w:ascii="宋体" w:hAnsi="宋体"/>
          <w:color w:val="FF0000"/>
          <w:sz w:val="24"/>
          <w:szCs w:val="24"/>
        </w:rPr>
      </w:pPr>
      <w:r>
        <w:rPr>
          <w:rFonts w:ascii="宋体" w:hAnsi="宋体" w:hint="eastAsia"/>
          <w:sz w:val="24"/>
          <w:szCs w:val="24"/>
        </w:rPr>
        <w:t>安装阶段：</w:t>
      </w:r>
      <w:r w:rsidR="00790726">
        <w:rPr>
          <w:rFonts w:ascii="宋体" w:hAnsi="宋体" w:hint="eastAsia"/>
          <w:color w:val="FF0000"/>
          <w:sz w:val="24"/>
          <w:szCs w:val="24"/>
          <w:u w:val="single"/>
        </w:rPr>
        <w:t>（液压站动力电缆安装，液压站控制电缆安装，</w:t>
      </w:r>
      <w:proofErr w:type="gramStart"/>
      <w:r w:rsidR="00790726">
        <w:rPr>
          <w:rFonts w:ascii="宋体" w:hAnsi="宋体" w:hint="eastAsia"/>
          <w:color w:val="FF0000"/>
          <w:sz w:val="24"/>
          <w:szCs w:val="24"/>
          <w:u w:val="single"/>
        </w:rPr>
        <w:t>胶冷操作柜</w:t>
      </w:r>
      <w:proofErr w:type="gramEnd"/>
      <w:r w:rsidR="00EB74DA">
        <w:rPr>
          <w:rFonts w:ascii="宋体" w:hAnsi="宋体" w:hint="eastAsia"/>
          <w:color w:val="FF0000"/>
          <w:sz w:val="24"/>
          <w:szCs w:val="24"/>
          <w:u w:val="single"/>
        </w:rPr>
        <w:t>就位及柜内</w:t>
      </w:r>
      <w:r w:rsidR="00790726">
        <w:rPr>
          <w:rFonts w:ascii="宋体" w:hAnsi="宋体" w:hint="eastAsia"/>
          <w:color w:val="FF0000"/>
          <w:sz w:val="24"/>
          <w:szCs w:val="24"/>
          <w:u w:val="single"/>
        </w:rPr>
        <w:t>配线</w:t>
      </w:r>
      <w:r w:rsidRPr="00BC2421">
        <w:rPr>
          <w:rFonts w:ascii="宋体" w:hAnsi="宋体" w:hint="eastAsia"/>
          <w:color w:val="FF0000"/>
          <w:sz w:val="24"/>
          <w:szCs w:val="24"/>
          <w:u w:val="single"/>
        </w:rPr>
        <w:t>）</w:t>
      </w:r>
    </w:p>
    <w:p w:rsidR="00CD7536" w:rsidRPr="00BC2421" w:rsidRDefault="00907227">
      <w:pPr>
        <w:pStyle w:val="10"/>
        <w:spacing w:line="360" w:lineRule="auto"/>
        <w:ind w:leftChars="202" w:left="424" w:firstLineChars="150" w:firstLine="360"/>
        <w:rPr>
          <w:rFonts w:ascii="宋体" w:hAnsi="宋体"/>
          <w:color w:val="FF0000"/>
          <w:sz w:val="24"/>
          <w:szCs w:val="24"/>
        </w:rPr>
      </w:pPr>
      <w:r>
        <w:rPr>
          <w:rFonts w:ascii="宋体" w:hAnsi="宋体" w:hint="eastAsia"/>
          <w:sz w:val="24"/>
          <w:szCs w:val="24"/>
        </w:rPr>
        <w:t>调试阶段：</w:t>
      </w:r>
      <w:r w:rsidR="00790726">
        <w:rPr>
          <w:rFonts w:ascii="宋体" w:hAnsi="宋体" w:hint="eastAsia"/>
          <w:color w:val="FF0000"/>
          <w:sz w:val="24"/>
          <w:szCs w:val="24"/>
          <w:u w:val="single"/>
        </w:rPr>
        <w:t>（液压</w:t>
      </w:r>
      <w:proofErr w:type="gramStart"/>
      <w:r w:rsidR="00790726">
        <w:rPr>
          <w:rFonts w:ascii="宋体" w:hAnsi="宋体" w:hint="eastAsia"/>
          <w:color w:val="FF0000"/>
          <w:sz w:val="24"/>
          <w:szCs w:val="24"/>
          <w:u w:val="single"/>
        </w:rPr>
        <w:t>站整体</w:t>
      </w:r>
      <w:proofErr w:type="gramEnd"/>
      <w:r w:rsidR="00790726">
        <w:rPr>
          <w:rFonts w:ascii="宋体" w:hAnsi="宋体" w:hint="eastAsia"/>
          <w:color w:val="FF0000"/>
          <w:sz w:val="24"/>
          <w:szCs w:val="24"/>
          <w:u w:val="single"/>
        </w:rPr>
        <w:t>功能调试</w:t>
      </w:r>
      <w:r w:rsidR="00EB74DA">
        <w:rPr>
          <w:rFonts w:ascii="宋体" w:hAnsi="宋体" w:hint="eastAsia"/>
          <w:color w:val="FF0000"/>
          <w:sz w:val="24"/>
          <w:szCs w:val="24"/>
          <w:u w:val="single"/>
        </w:rPr>
        <w:t>，</w:t>
      </w:r>
      <w:proofErr w:type="gramStart"/>
      <w:r w:rsidR="00EB74DA">
        <w:rPr>
          <w:rFonts w:ascii="宋体" w:hAnsi="宋体" w:hint="eastAsia"/>
          <w:color w:val="FF0000"/>
          <w:sz w:val="24"/>
          <w:szCs w:val="24"/>
          <w:u w:val="single"/>
        </w:rPr>
        <w:t>胶冷操作柜功能</w:t>
      </w:r>
      <w:proofErr w:type="gramEnd"/>
      <w:r w:rsidR="00EB74DA">
        <w:rPr>
          <w:rFonts w:ascii="宋体" w:hAnsi="宋体" w:hint="eastAsia"/>
          <w:color w:val="FF0000"/>
          <w:sz w:val="24"/>
          <w:szCs w:val="24"/>
          <w:u w:val="single"/>
        </w:rPr>
        <w:t>恢复</w:t>
      </w:r>
      <w:r w:rsidRPr="00BC2421">
        <w:rPr>
          <w:rFonts w:ascii="宋体" w:hAnsi="宋体" w:hint="eastAsia"/>
          <w:color w:val="FF0000"/>
          <w:sz w:val="24"/>
          <w:szCs w:val="24"/>
          <w:u w:val="single"/>
        </w:rPr>
        <w:t xml:space="preserve">） </w:t>
      </w:r>
    </w:p>
    <w:p w:rsidR="00907227" w:rsidRPr="00BC2421" w:rsidRDefault="00907227">
      <w:pPr>
        <w:pStyle w:val="10"/>
        <w:spacing w:line="360" w:lineRule="auto"/>
        <w:ind w:leftChars="202" w:left="424" w:firstLineChars="150" w:firstLine="360"/>
        <w:rPr>
          <w:rFonts w:ascii="宋体" w:hAnsi="宋体"/>
          <w:color w:val="FF0000"/>
          <w:sz w:val="24"/>
          <w:szCs w:val="24"/>
        </w:rPr>
      </w:pPr>
    </w:p>
    <w:p w:rsidR="00907227" w:rsidRPr="008616CB" w:rsidRDefault="00907227" w:rsidP="008616CB">
      <w:pPr>
        <w:pStyle w:val="10"/>
        <w:numPr>
          <w:ilvl w:val="1"/>
          <w:numId w:val="2"/>
        </w:numPr>
        <w:spacing w:line="360" w:lineRule="auto"/>
        <w:ind w:firstLineChars="0"/>
        <w:jc w:val="left"/>
        <w:rPr>
          <w:rFonts w:ascii="宋体" w:hAnsi="宋体"/>
          <w:strike/>
          <w:sz w:val="24"/>
          <w:szCs w:val="24"/>
        </w:rPr>
      </w:pPr>
      <w:r w:rsidRPr="008616CB">
        <w:rPr>
          <w:rFonts w:ascii="宋体" w:hAnsi="宋体" w:hint="eastAsia"/>
          <w:strike/>
          <w:sz w:val="24"/>
          <w:szCs w:val="24"/>
        </w:rPr>
        <w:t>随机压力容器：</w:t>
      </w: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696"/>
        <w:gridCol w:w="1243"/>
        <w:gridCol w:w="1176"/>
        <w:gridCol w:w="1656"/>
        <w:gridCol w:w="1176"/>
        <w:gridCol w:w="696"/>
      </w:tblGrid>
      <w:tr w:rsidR="00907227" w:rsidRPr="008616CB">
        <w:tc>
          <w:tcPr>
            <w:tcW w:w="696" w:type="dxa"/>
          </w:tcPr>
          <w:p w:rsidR="00907227" w:rsidRPr="008616CB" w:rsidRDefault="00907227">
            <w:pPr>
              <w:spacing w:line="360" w:lineRule="auto"/>
              <w:rPr>
                <w:strike/>
                <w:sz w:val="24"/>
              </w:rPr>
            </w:pPr>
            <w:r w:rsidRPr="008616CB">
              <w:rPr>
                <w:rFonts w:hint="eastAsia"/>
                <w:strike/>
                <w:kern w:val="0"/>
                <w:sz w:val="24"/>
              </w:rPr>
              <w:t>编号</w:t>
            </w:r>
          </w:p>
        </w:tc>
        <w:tc>
          <w:tcPr>
            <w:tcW w:w="696" w:type="dxa"/>
          </w:tcPr>
          <w:p w:rsidR="00907227" w:rsidRPr="008616CB" w:rsidRDefault="00907227">
            <w:pPr>
              <w:spacing w:line="360" w:lineRule="auto"/>
              <w:rPr>
                <w:strike/>
                <w:sz w:val="24"/>
              </w:rPr>
            </w:pPr>
            <w:r w:rsidRPr="008616CB">
              <w:rPr>
                <w:rFonts w:hint="eastAsia"/>
                <w:strike/>
                <w:kern w:val="0"/>
                <w:sz w:val="24"/>
              </w:rPr>
              <w:t>名称</w:t>
            </w:r>
          </w:p>
        </w:tc>
        <w:tc>
          <w:tcPr>
            <w:tcW w:w="1243" w:type="dxa"/>
          </w:tcPr>
          <w:p w:rsidR="00907227" w:rsidRPr="008616CB" w:rsidRDefault="00907227">
            <w:pPr>
              <w:spacing w:line="360" w:lineRule="auto"/>
              <w:rPr>
                <w:strike/>
                <w:sz w:val="24"/>
              </w:rPr>
            </w:pPr>
            <w:r w:rsidRPr="008616CB">
              <w:rPr>
                <w:rFonts w:hint="eastAsia"/>
                <w:strike/>
                <w:kern w:val="0"/>
                <w:sz w:val="24"/>
              </w:rPr>
              <w:t>品牌</w:t>
            </w:r>
            <w:r w:rsidRPr="008616CB">
              <w:rPr>
                <w:rFonts w:hint="eastAsia"/>
                <w:strike/>
                <w:kern w:val="0"/>
                <w:sz w:val="24"/>
              </w:rPr>
              <w:t>/</w:t>
            </w:r>
            <w:r w:rsidRPr="008616CB">
              <w:rPr>
                <w:rFonts w:hint="eastAsia"/>
                <w:strike/>
                <w:kern w:val="0"/>
                <w:sz w:val="24"/>
              </w:rPr>
              <w:t>厂家</w:t>
            </w:r>
          </w:p>
        </w:tc>
        <w:tc>
          <w:tcPr>
            <w:tcW w:w="1176" w:type="dxa"/>
          </w:tcPr>
          <w:p w:rsidR="00907227" w:rsidRPr="008616CB" w:rsidRDefault="00907227">
            <w:pPr>
              <w:spacing w:line="360" w:lineRule="auto"/>
              <w:rPr>
                <w:strike/>
                <w:sz w:val="24"/>
              </w:rPr>
            </w:pPr>
            <w:r w:rsidRPr="008616CB">
              <w:rPr>
                <w:rFonts w:hint="eastAsia"/>
                <w:strike/>
                <w:kern w:val="0"/>
                <w:sz w:val="24"/>
              </w:rPr>
              <w:t>规格型号</w:t>
            </w:r>
          </w:p>
        </w:tc>
        <w:tc>
          <w:tcPr>
            <w:tcW w:w="1656" w:type="dxa"/>
          </w:tcPr>
          <w:p w:rsidR="00907227" w:rsidRPr="008616CB" w:rsidRDefault="00907227">
            <w:pPr>
              <w:spacing w:line="360" w:lineRule="auto"/>
              <w:rPr>
                <w:strike/>
                <w:sz w:val="24"/>
              </w:rPr>
            </w:pPr>
            <w:r w:rsidRPr="008616CB">
              <w:rPr>
                <w:rFonts w:hint="eastAsia"/>
                <w:strike/>
                <w:kern w:val="0"/>
                <w:sz w:val="24"/>
              </w:rPr>
              <w:t>单台设备数量</w:t>
            </w:r>
          </w:p>
        </w:tc>
        <w:tc>
          <w:tcPr>
            <w:tcW w:w="1176" w:type="dxa"/>
          </w:tcPr>
          <w:p w:rsidR="00907227" w:rsidRPr="008616CB" w:rsidRDefault="00907227">
            <w:pPr>
              <w:spacing w:line="360" w:lineRule="auto"/>
              <w:rPr>
                <w:strike/>
                <w:sz w:val="24"/>
              </w:rPr>
            </w:pPr>
            <w:r w:rsidRPr="008616CB">
              <w:rPr>
                <w:rFonts w:hint="eastAsia"/>
                <w:strike/>
                <w:kern w:val="0"/>
                <w:sz w:val="24"/>
              </w:rPr>
              <w:t>总共数量</w:t>
            </w:r>
          </w:p>
        </w:tc>
        <w:tc>
          <w:tcPr>
            <w:tcW w:w="696" w:type="dxa"/>
          </w:tcPr>
          <w:p w:rsidR="00907227" w:rsidRPr="008616CB" w:rsidRDefault="00907227">
            <w:pPr>
              <w:spacing w:line="360" w:lineRule="auto"/>
              <w:rPr>
                <w:strike/>
                <w:kern w:val="0"/>
                <w:sz w:val="24"/>
              </w:rPr>
            </w:pPr>
            <w:r w:rsidRPr="008616CB">
              <w:rPr>
                <w:rFonts w:hint="eastAsia"/>
                <w:strike/>
                <w:kern w:val="0"/>
                <w:sz w:val="24"/>
              </w:rPr>
              <w:t>颜色</w:t>
            </w:r>
          </w:p>
        </w:tc>
      </w:tr>
      <w:tr w:rsidR="00907227" w:rsidRPr="008616CB">
        <w:tc>
          <w:tcPr>
            <w:tcW w:w="696" w:type="dxa"/>
          </w:tcPr>
          <w:p w:rsidR="00907227" w:rsidRPr="008616CB" w:rsidRDefault="00907227">
            <w:pPr>
              <w:spacing w:line="360" w:lineRule="auto"/>
              <w:rPr>
                <w:strike/>
                <w:sz w:val="24"/>
              </w:rPr>
            </w:pPr>
            <w:r w:rsidRPr="008616CB">
              <w:rPr>
                <w:rFonts w:hint="eastAsia"/>
                <w:strike/>
                <w:kern w:val="0"/>
                <w:sz w:val="24"/>
              </w:rPr>
              <w:t>1</w:t>
            </w:r>
          </w:p>
        </w:tc>
        <w:tc>
          <w:tcPr>
            <w:tcW w:w="696" w:type="dxa"/>
          </w:tcPr>
          <w:p w:rsidR="00907227" w:rsidRPr="008616CB" w:rsidRDefault="00907227">
            <w:pPr>
              <w:spacing w:line="360" w:lineRule="auto"/>
              <w:rPr>
                <w:strike/>
                <w:sz w:val="24"/>
              </w:rPr>
            </w:pPr>
          </w:p>
        </w:tc>
        <w:tc>
          <w:tcPr>
            <w:tcW w:w="1243" w:type="dxa"/>
          </w:tcPr>
          <w:p w:rsidR="00907227" w:rsidRPr="008616CB" w:rsidRDefault="00907227">
            <w:pPr>
              <w:spacing w:line="360" w:lineRule="auto"/>
              <w:rPr>
                <w:strike/>
                <w:sz w:val="24"/>
              </w:rPr>
            </w:pPr>
          </w:p>
        </w:tc>
        <w:tc>
          <w:tcPr>
            <w:tcW w:w="1176" w:type="dxa"/>
          </w:tcPr>
          <w:p w:rsidR="00907227" w:rsidRPr="008616CB" w:rsidRDefault="00907227">
            <w:pPr>
              <w:spacing w:line="360" w:lineRule="auto"/>
              <w:rPr>
                <w:strike/>
                <w:sz w:val="24"/>
              </w:rPr>
            </w:pPr>
          </w:p>
        </w:tc>
        <w:tc>
          <w:tcPr>
            <w:tcW w:w="1656" w:type="dxa"/>
          </w:tcPr>
          <w:p w:rsidR="00907227" w:rsidRPr="008616CB" w:rsidRDefault="00907227">
            <w:pPr>
              <w:spacing w:line="360" w:lineRule="auto"/>
              <w:rPr>
                <w:strike/>
                <w:sz w:val="24"/>
              </w:rPr>
            </w:pPr>
          </w:p>
        </w:tc>
        <w:tc>
          <w:tcPr>
            <w:tcW w:w="1176" w:type="dxa"/>
          </w:tcPr>
          <w:p w:rsidR="00907227" w:rsidRPr="008616CB" w:rsidRDefault="00907227">
            <w:pPr>
              <w:spacing w:line="360" w:lineRule="auto"/>
              <w:rPr>
                <w:strike/>
                <w:sz w:val="24"/>
              </w:rPr>
            </w:pPr>
          </w:p>
        </w:tc>
        <w:tc>
          <w:tcPr>
            <w:tcW w:w="696" w:type="dxa"/>
          </w:tcPr>
          <w:p w:rsidR="00907227" w:rsidRPr="008616CB" w:rsidRDefault="00907227">
            <w:pPr>
              <w:spacing w:line="360" w:lineRule="auto"/>
              <w:rPr>
                <w:strike/>
                <w:sz w:val="24"/>
              </w:rPr>
            </w:pPr>
          </w:p>
        </w:tc>
      </w:tr>
      <w:tr w:rsidR="00907227" w:rsidRPr="008616CB">
        <w:tc>
          <w:tcPr>
            <w:tcW w:w="696" w:type="dxa"/>
          </w:tcPr>
          <w:p w:rsidR="00907227" w:rsidRPr="008616CB" w:rsidRDefault="00907227">
            <w:pPr>
              <w:spacing w:line="360" w:lineRule="auto"/>
              <w:rPr>
                <w:strike/>
                <w:sz w:val="24"/>
              </w:rPr>
            </w:pPr>
            <w:r w:rsidRPr="008616CB">
              <w:rPr>
                <w:rFonts w:hint="eastAsia"/>
                <w:strike/>
                <w:kern w:val="0"/>
                <w:sz w:val="24"/>
              </w:rPr>
              <w:t>2</w:t>
            </w:r>
          </w:p>
        </w:tc>
        <w:tc>
          <w:tcPr>
            <w:tcW w:w="696" w:type="dxa"/>
          </w:tcPr>
          <w:p w:rsidR="00907227" w:rsidRPr="008616CB" w:rsidRDefault="00907227">
            <w:pPr>
              <w:spacing w:line="360" w:lineRule="auto"/>
              <w:rPr>
                <w:strike/>
                <w:sz w:val="24"/>
              </w:rPr>
            </w:pPr>
          </w:p>
        </w:tc>
        <w:tc>
          <w:tcPr>
            <w:tcW w:w="1243" w:type="dxa"/>
          </w:tcPr>
          <w:p w:rsidR="00907227" w:rsidRPr="008616CB" w:rsidRDefault="00907227">
            <w:pPr>
              <w:spacing w:line="360" w:lineRule="auto"/>
              <w:rPr>
                <w:strike/>
                <w:sz w:val="24"/>
              </w:rPr>
            </w:pPr>
          </w:p>
        </w:tc>
        <w:tc>
          <w:tcPr>
            <w:tcW w:w="1176" w:type="dxa"/>
          </w:tcPr>
          <w:p w:rsidR="00907227" w:rsidRPr="008616CB" w:rsidRDefault="00907227">
            <w:pPr>
              <w:spacing w:line="360" w:lineRule="auto"/>
              <w:rPr>
                <w:strike/>
                <w:sz w:val="24"/>
              </w:rPr>
            </w:pPr>
          </w:p>
        </w:tc>
        <w:tc>
          <w:tcPr>
            <w:tcW w:w="1656" w:type="dxa"/>
          </w:tcPr>
          <w:p w:rsidR="00907227" w:rsidRPr="008616CB" w:rsidRDefault="00907227">
            <w:pPr>
              <w:spacing w:line="360" w:lineRule="auto"/>
              <w:rPr>
                <w:strike/>
                <w:sz w:val="24"/>
              </w:rPr>
            </w:pPr>
          </w:p>
        </w:tc>
        <w:tc>
          <w:tcPr>
            <w:tcW w:w="1176" w:type="dxa"/>
          </w:tcPr>
          <w:p w:rsidR="00907227" w:rsidRPr="008616CB" w:rsidRDefault="00907227">
            <w:pPr>
              <w:spacing w:line="360" w:lineRule="auto"/>
              <w:rPr>
                <w:strike/>
                <w:sz w:val="24"/>
              </w:rPr>
            </w:pPr>
          </w:p>
        </w:tc>
        <w:tc>
          <w:tcPr>
            <w:tcW w:w="696" w:type="dxa"/>
          </w:tcPr>
          <w:p w:rsidR="00907227" w:rsidRPr="008616CB" w:rsidRDefault="00907227">
            <w:pPr>
              <w:spacing w:line="360" w:lineRule="auto"/>
              <w:rPr>
                <w:strike/>
                <w:sz w:val="24"/>
              </w:rPr>
            </w:pPr>
          </w:p>
        </w:tc>
      </w:tr>
    </w:tbl>
    <w:p w:rsidR="00907227" w:rsidRDefault="00907227">
      <w:pPr>
        <w:pStyle w:val="10"/>
        <w:spacing w:line="360" w:lineRule="auto"/>
        <w:ind w:firstLineChars="0" w:firstLine="0"/>
        <w:rPr>
          <w:rFonts w:ascii="宋体" w:hAnsi="宋体"/>
          <w:color w:val="FF0000"/>
          <w:sz w:val="24"/>
          <w:szCs w:val="24"/>
        </w:rPr>
      </w:pPr>
    </w:p>
    <w:p w:rsidR="00907227" w:rsidRDefault="00907227">
      <w:pPr>
        <w:pStyle w:val="10"/>
        <w:spacing w:line="360" w:lineRule="auto"/>
        <w:ind w:firstLineChars="0" w:firstLine="0"/>
        <w:rPr>
          <w:rFonts w:ascii="宋体" w:hAnsi="宋体"/>
          <w:color w:val="FF0000"/>
          <w:sz w:val="24"/>
          <w:szCs w:val="24"/>
        </w:rPr>
      </w:pPr>
    </w:p>
    <w:p w:rsidR="00907227" w:rsidRDefault="00907227">
      <w:pPr>
        <w:pStyle w:val="10"/>
        <w:spacing w:line="360" w:lineRule="auto"/>
        <w:ind w:firstLineChars="0" w:firstLine="0"/>
        <w:rPr>
          <w:rFonts w:ascii="宋体" w:hAnsi="宋体"/>
          <w:color w:val="FF0000"/>
          <w:sz w:val="24"/>
          <w:szCs w:val="24"/>
        </w:rPr>
      </w:pPr>
    </w:p>
    <w:p w:rsidR="00907227" w:rsidRDefault="00907227">
      <w:pPr>
        <w:pStyle w:val="10"/>
        <w:spacing w:line="360" w:lineRule="auto"/>
        <w:ind w:firstLineChars="0" w:firstLine="0"/>
        <w:rPr>
          <w:rFonts w:ascii="宋体" w:hAnsi="宋体"/>
          <w:color w:val="FF0000"/>
          <w:sz w:val="24"/>
          <w:szCs w:val="24"/>
        </w:rPr>
      </w:pPr>
    </w:p>
    <w:p w:rsidR="00907227" w:rsidRDefault="00907227">
      <w:pPr>
        <w:pStyle w:val="1"/>
        <w:numPr>
          <w:ilvl w:val="0"/>
          <w:numId w:val="1"/>
        </w:numPr>
        <w:spacing w:before="20" w:after="20" w:line="240" w:lineRule="atLeast"/>
        <w:rPr>
          <w:szCs w:val="32"/>
        </w:rPr>
      </w:pPr>
      <w:bookmarkStart w:id="12" w:name="_Toc390428976"/>
      <w:bookmarkStart w:id="13" w:name="_Toc390429434"/>
      <w:bookmarkStart w:id="14" w:name="_Toc390429852"/>
      <w:bookmarkStart w:id="15" w:name="_Toc390438987"/>
      <w:bookmarkStart w:id="16" w:name="_Toc69295614"/>
      <w:r>
        <w:rPr>
          <w:rFonts w:hint="eastAsia"/>
          <w:szCs w:val="32"/>
        </w:rPr>
        <w:t>技</w:t>
      </w:r>
      <w:r>
        <w:rPr>
          <w:rFonts w:hint="eastAsia"/>
          <w:szCs w:val="32"/>
        </w:rPr>
        <w:t xml:space="preserve">  </w:t>
      </w:r>
      <w:r>
        <w:rPr>
          <w:rFonts w:hint="eastAsia"/>
          <w:szCs w:val="32"/>
        </w:rPr>
        <w:t>术</w:t>
      </w:r>
      <w:r>
        <w:rPr>
          <w:rFonts w:hint="eastAsia"/>
          <w:szCs w:val="32"/>
        </w:rPr>
        <w:t xml:space="preserve">  </w:t>
      </w:r>
      <w:r>
        <w:rPr>
          <w:rFonts w:hint="eastAsia"/>
          <w:szCs w:val="32"/>
        </w:rPr>
        <w:t>要</w:t>
      </w:r>
      <w:r>
        <w:rPr>
          <w:rFonts w:hint="eastAsia"/>
          <w:szCs w:val="32"/>
        </w:rPr>
        <w:t xml:space="preserve">  </w:t>
      </w:r>
      <w:r>
        <w:rPr>
          <w:rFonts w:hint="eastAsia"/>
          <w:szCs w:val="32"/>
        </w:rPr>
        <w:t>求</w:t>
      </w:r>
      <w:bookmarkEnd w:id="12"/>
      <w:bookmarkEnd w:id="13"/>
      <w:bookmarkEnd w:id="14"/>
      <w:bookmarkEnd w:id="15"/>
      <w:bookmarkEnd w:id="16"/>
    </w:p>
    <w:p w:rsidR="00907227" w:rsidRDefault="00907227">
      <w:pPr>
        <w:pStyle w:val="1"/>
        <w:numPr>
          <w:ilvl w:val="1"/>
          <w:numId w:val="1"/>
        </w:numPr>
        <w:spacing w:before="20" w:after="20"/>
        <w:rPr>
          <w:rFonts w:ascii="宋体" w:eastAsia="宋体" w:hAnsi="宋体"/>
          <w:b w:val="0"/>
          <w:bCs w:val="0"/>
          <w:color w:val="000000"/>
          <w:kern w:val="2"/>
          <w:sz w:val="24"/>
          <w:szCs w:val="24"/>
        </w:rPr>
      </w:pPr>
      <w:bookmarkStart w:id="17" w:name="_Toc390438988"/>
      <w:bookmarkStart w:id="18" w:name="_Toc390439224"/>
      <w:bookmarkStart w:id="19" w:name="_Toc390468847"/>
      <w:bookmarkStart w:id="20" w:name="_Toc69295615"/>
      <w:proofErr w:type="spellStart"/>
      <w:r>
        <w:rPr>
          <w:rFonts w:ascii="宋体" w:eastAsia="宋体" w:hAnsi="宋体" w:hint="eastAsia"/>
          <w:b w:val="0"/>
          <w:bCs w:val="0"/>
          <w:color w:val="000000"/>
          <w:kern w:val="2"/>
          <w:sz w:val="24"/>
          <w:szCs w:val="24"/>
        </w:rPr>
        <w:t>公用工程</w:t>
      </w:r>
      <w:bookmarkEnd w:id="17"/>
      <w:bookmarkEnd w:id="18"/>
      <w:proofErr w:type="spellEnd"/>
      <w:r>
        <w:rPr>
          <w:rFonts w:ascii="宋体" w:eastAsia="宋体" w:hAnsi="宋体" w:hint="eastAsia"/>
          <w:b w:val="0"/>
          <w:bCs w:val="0"/>
          <w:color w:val="000000"/>
          <w:kern w:val="2"/>
          <w:sz w:val="24"/>
          <w:szCs w:val="24"/>
        </w:rPr>
        <w:t>：</w:t>
      </w:r>
      <w:bookmarkEnd w:id="19"/>
      <w:bookmarkEnd w:id="20"/>
    </w:p>
    <w:p w:rsidR="00907227" w:rsidRDefault="00907227">
      <w:pPr>
        <w:spacing w:line="360" w:lineRule="auto"/>
      </w:pPr>
      <w:r>
        <w:rPr>
          <w:rFonts w:hint="eastAsia"/>
        </w:rPr>
        <w:t xml:space="preserve">   </w:t>
      </w:r>
      <w:r w:rsidR="000B472D">
        <w:rPr>
          <w:rFonts w:hint="eastAsia"/>
        </w:rPr>
        <w:t xml:space="preserve">1 </w:t>
      </w:r>
      <w:r>
        <w:rPr>
          <w:rFonts w:ascii="宋体" w:hAnsi="宋体" w:hint="eastAsia"/>
          <w:color w:val="000000"/>
          <w:sz w:val="24"/>
        </w:rPr>
        <w:t>环境场地</w:t>
      </w:r>
      <w:r>
        <w:rPr>
          <w:rFonts w:hint="eastAsia"/>
        </w:rPr>
        <w:t>：</w:t>
      </w:r>
    </w:p>
    <w:p w:rsidR="00907227" w:rsidRDefault="00907227">
      <w:pPr>
        <w:numPr>
          <w:ilvl w:val="0"/>
          <w:numId w:val="3"/>
        </w:numPr>
        <w:spacing w:line="360" w:lineRule="auto"/>
        <w:rPr>
          <w:rFonts w:ascii="宋体" w:hAnsi="宋体"/>
          <w:sz w:val="24"/>
          <w:u w:val="single"/>
        </w:rPr>
      </w:pPr>
      <w:r>
        <w:rPr>
          <w:rFonts w:ascii="宋体" w:hAnsi="宋体" w:hint="eastAsia"/>
          <w:color w:val="000000"/>
          <w:sz w:val="24"/>
        </w:rPr>
        <w:t xml:space="preserve">环境温度： </w:t>
      </w:r>
      <w:r w:rsidRPr="00BC2421">
        <w:rPr>
          <w:rFonts w:ascii="宋体" w:hAnsi="宋体" w:hint="eastAsia"/>
          <w:color w:val="FF0000"/>
          <w:sz w:val="24"/>
          <w:u w:val="single"/>
        </w:rPr>
        <w:t>最小数值</w:t>
      </w:r>
      <w:r>
        <w:rPr>
          <w:rFonts w:ascii="宋体" w:hAnsi="宋体" w:hint="eastAsia"/>
          <w:sz w:val="24"/>
          <w:u w:val="single"/>
        </w:rPr>
        <w:t xml:space="preserve">℃—最大数值℃   </w:t>
      </w:r>
      <w:r>
        <w:rPr>
          <w:rFonts w:ascii="宋体" w:hAnsi="宋体" w:hint="eastAsia"/>
          <w:sz w:val="24"/>
        </w:rPr>
        <w:t xml:space="preserve">         最佳使用温度：</w:t>
      </w:r>
      <w:r w:rsidR="00F95B17">
        <w:rPr>
          <w:rFonts w:ascii="宋体" w:hAnsi="宋体" w:hint="eastAsia"/>
          <w:color w:val="FF0000"/>
          <w:sz w:val="24"/>
          <w:u w:val="single"/>
        </w:rPr>
        <w:t>数值</w:t>
      </w:r>
      <w:r>
        <w:rPr>
          <w:rFonts w:ascii="宋体" w:hAnsi="宋体" w:hint="eastAsia"/>
          <w:sz w:val="24"/>
          <w:u w:val="single"/>
        </w:rPr>
        <w:t>℃</w:t>
      </w:r>
    </w:p>
    <w:p w:rsidR="00907227" w:rsidRDefault="00907227">
      <w:pPr>
        <w:numPr>
          <w:ilvl w:val="0"/>
          <w:numId w:val="3"/>
        </w:numPr>
        <w:spacing w:line="360" w:lineRule="auto"/>
        <w:rPr>
          <w:rFonts w:ascii="宋体" w:hAnsi="宋体"/>
          <w:sz w:val="24"/>
          <w:u w:val="single"/>
        </w:rPr>
      </w:pPr>
      <w:r>
        <w:rPr>
          <w:rFonts w:ascii="宋体" w:hAnsi="宋体" w:hint="eastAsia"/>
          <w:sz w:val="24"/>
        </w:rPr>
        <w:t>相对湿度：</w:t>
      </w:r>
      <w:r>
        <w:rPr>
          <w:rFonts w:ascii="宋体" w:hAnsi="宋体" w:hint="eastAsia"/>
          <w:sz w:val="24"/>
          <w:u w:val="single"/>
        </w:rPr>
        <w:t xml:space="preserve"> </w:t>
      </w:r>
      <w:r w:rsidRPr="00BC2421">
        <w:rPr>
          <w:rFonts w:ascii="宋体" w:hAnsi="宋体" w:hint="eastAsia"/>
          <w:color w:val="FF0000"/>
          <w:sz w:val="24"/>
          <w:u w:val="single"/>
        </w:rPr>
        <w:t>最小数值</w:t>
      </w:r>
      <w:r>
        <w:rPr>
          <w:rFonts w:ascii="宋体" w:hAnsi="宋体" w:hint="eastAsia"/>
          <w:sz w:val="24"/>
          <w:u w:val="single"/>
        </w:rPr>
        <w:t>%</w:t>
      </w:r>
      <w:proofErr w:type="gramStart"/>
      <w:r>
        <w:rPr>
          <w:rFonts w:ascii="宋体" w:hAnsi="宋体" w:hint="eastAsia"/>
          <w:sz w:val="24"/>
          <w:u w:val="single"/>
        </w:rPr>
        <w:t>—最大</w:t>
      </w:r>
      <w:proofErr w:type="gramEnd"/>
      <w:r>
        <w:rPr>
          <w:rFonts w:ascii="宋体" w:hAnsi="宋体" w:hint="eastAsia"/>
          <w:sz w:val="24"/>
          <w:u w:val="single"/>
        </w:rPr>
        <w:t xml:space="preserve">数值%    </w:t>
      </w:r>
      <w:r>
        <w:rPr>
          <w:rFonts w:ascii="宋体" w:hAnsi="宋体" w:hint="eastAsia"/>
          <w:sz w:val="24"/>
        </w:rPr>
        <w:t xml:space="preserve">          最佳使用湿度：</w:t>
      </w:r>
      <w:r w:rsidRPr="00BC2421">
        <w:rPr>
          <w:rFonts w:ascii="宋体" w:hAnsi="宋体" w:hint="eastAsia"/>
          <w:color w:val="FF0000"/>
          <w:sz w:val="24"/>
          <w:u w:val="single"/>
        </w:rPr>
        <w:t>数值</w:t>
      </w:r>
      <w:r>
        <w:rPr>
          <w:rFonts w:ascii="宋体" w:hAnsi="宋体" w:hint="eastAsia"/>
          <w:sz w:val="24"/>
          <w:u w:val="single"/>
        </w:rPr>
        <w:t>%</w:t>
      </w:r>
    </w:p>
    <w:p w:rsidR="00907227" w:rsidRDefault="00907227">
      <w:pPr>
        <w:numPr>
          <w:ilvl w:val="0"/>
          <w:numId w:val="3"/>
        </w:numPr>
        <w:spacing w:line="360" w:lineRule="auto"/>
        <w:rPr>
          <w:rFonts w:ascii="宋体" w:hAnsi="宋体"/>
          <w:sz w:val="24"/>
        </w:rPr>
      </w:pPr>
      <w:r>
        <w:rPr>
          <w:rFonts w:ascii="宋体" w:hAnsi="宋体" w:hint="eastAsia"/>
          <w:sz w:val="24"/>
        </w:rPr>
        <w:t>海拔高度：</w:t>
      </w:r>
      <w:r>
        <w:rPr>
          <w:rFonts w:ascii="宋体" w:hAnsi="宋体" w:hint="eastAsia"/>
          <w:sz w:val="24"/>
          <w:u w:val="single"/>
        </w:rPr>
        <w:t xml:space="preserve"> </w:t>
      </w:r>
      <w:r w:rsidRPr="00BC2421">
        <w:rPr>
          <w:rFonts w:ascii="宋体" w:hAnsi="宋体" w:hint="eastAsia"/>
          <w:color w:val="FF0000"/>
          <w:sz w:val="24"/>
          <w:u w:val="single"/>
        </w:rPr>
        <w:t>最小数值</w:t>
      </w:r>
      <w:r>
        <w:rPr>
          <w:rFonts w:ascii="宋体" w:hAnsi="宋体" w:hint="eastAsia"/>
          <w:sz w:val="24"/>
          <w:u w:val="single"/>
        </w:rPr>
        <w:t>M</w:t>
      </w:r>
      <w:proofErr w:type="gramStart"/>
      <w:r>
        <w:rPr>
          <w:rFonts w:ascii="宋体" w:hAnsi="宋体" w:hint="eastAsia"/>
          <w:sz w:val="24"/>
          <w:u w:val="single"/>
        </w:rPr>
        <w:t>—最大</w:t>
      </w:r>
      <w:proofErr w:type="gramEnd"/>
      <w:r>
        <w:rPr>
          <w:rFonts w:ascii="宋体" w:hAnsi="宋体" w:hint="eastAsia"/>
          <w:sz w:val="24"/>
          <w:u w:val="single"/>
        </w:rPr>
        <w:t>数值M</w:t>
      </w:r>
    </w:p>
    <w:p w:rsidR="00907227" w:rsidRPr="00BC2421" w:rsidRDefault="00907227">
      <w:pPr>
        <w:numPr>
          <w:ilvl w:val="0"/>
          <w:numId w:val="3"/>
        </w:numPr>
        <w:spacing w:line="360" w:lineRule="auto"/>
        <w:rPr>
          <w:rFonts w:ascii="宋体" w:hAnsi="宋体"/>
          <w:color w:val="FF0000"/>
          <w:sz w:val="24"/>
          <w:u w:val="single"/>
        </w:rPr>
      </w:pPr>
      <w:r>
        <w:rPr>
          <w:rFonts w:ascii="宋体" w:hAnsi="宋体" w:hint="eastAsia"/>
          <w:sz w:val="24"/>
        </w:rPr>
        <w:t>场地要求：长：</w:t>
      </w:r>
      <w:r w:rsidRPr="00BC2421">
        <w:rPr>
          <w:rFonts w:ascii="宋体" w:hAnsi="宋体" w:hint="eastAsia"/>
          <w:color w:val="FF0000"/>
          <w:sz w:val="24"/>
          <w:u w:val="single"/>
        </w:rPr>
        <w:t xml:space="preserve">数值M </w:t>
      </w:r>
      <w:r>
        <w:rPr>
          <w:rFonts w:ascii="宋体" w:hAnsi="宋体" w:hint="eastAsia"/>
          <w:sz w:val="24"/>
        </w:rPr>
        <w:t xml:space="preserve">       宽：</w:t>
      </w:r>
      <w:r w:rsidRPr="00BC2421">
        <w:rPr>
          <w:rFonts w:ascii="宋体" w:hAnsi="宋体" w:hint="eastAsia"/>
          <w:color w:val="FF0000"/>
          <w:sz w:val="24"/>
          <w:u w:val="single"/>
        </w:rPr>
        <w:t>数值M</w:t>
      </w:r>
      <w:r>
        <w:rPr>
          <w:rFonts w:ascii="宋体" w:hAnsi="宋体" w:hint="eastAsia"/>
          <w:sz w:val="24"/>
          <w:u w:val="single"/>
        </w:rPr>
        <w:t xml:space="preserve">  </w:t>
      </w:r>
      <w:r>
        <w:rPr>
          <w:rFonts w:ascii="宋体" w:hAnsi="宋体" w:hint="eastAsia"/>
          <w:sz w:val="24"/>
        </w:rPr>
        <w:t xml:space="preserve">       高：</w:t>
      </w:r>
      <w:r w:rsidRPr="00BC2421">
        <w:rPr>
          <w:rFonts w:ascii="宋体" w:hAnsi="宋体" w:hint="eastAsia"/>
          <w:color w:val="FF0000"/>
          <w:sz w:val="24"/>
          <w:u w:val="single"/>
        </w:rPr>
        <w:t>数值M</w:t>
      </w:r>
    </w:p>
    <w:p w:rsidR="00907227" w:rsidRDefault="00907227">
      <w:pPr>
        <w:spacing w:line="360" w:lineRule="auto"/>
        <w:ind w:leftChars="656" w:left="1378" w:firstLineChars="50" w:firstLine="120"/>
        <w:rPr>
          <w:rFonts w:ascii="宋体" w:hAnsi="宋体"/>
          <w:color w:val="000000"/>
          <w:sz w:val="24"/>
        </w:rPr>
      </w:pPr>
      <w:r>
        <w:rPr>
          <w:rFonts w:ascii="宋体" w:hAnsi="宋体" w:hint="eastAsia"/>
          <w:color w:val="000000"/>
          <w:sz w:val="24"/>
        </w:rPr>
        <w:t xml:space="preserve"> 室内</w:t>
      </w:r>
      <w:bookmarkStart w:id="21" w:name="选中4"/>
      <w:r>
        <w:rPr>
          <w:rFonts w:ascii="宋体" w:hAnsi="宋体"/>
          <w:color w:val="000000"/>
          <w:sz w:val="24"/>
        </w:rPr>
        <w:fldChar w:fldCharType="begin">
          <w:ffData>
            <w:name w:val="选中4"/>
            <w:enabled/>
            <w:calcOnExit w:val="0"/>
            <w:checkBox>
              <w:sizeAuto/>
              <w:default w:val="0"/>
              <w:checked w:val="0"/>
            </w:checkBox>
          </w:ffData>
        </w:fldChar>
      </w:r>
      <w:r>
        <w:rPr>
          <w:rFonts w:ascii="宋体" w:hAnsi="宋体"/>
          <w:color w:val="000000"/>
          <w:sz w:val="24"/>
        </w:rPr>
        <w:instrText xml:space="preserve"> FORMCHECKBOX </w:instrText>
      </w:r>
      <w:r>
        <w:rPr>
          <w:rFonts w:ascii="宋体" w:hAnsi="宋体"/>
          <w:color w:val="000000"/>
          <w:sz w:val="24"/>
        </w:rPr>
      </w:r>
      <w:r>
        <w:rPr>
          <w:rFonts w:ascii="宋体" w:hAnsi="宋体"/>
          <w:color w:val="000000"/>
          <w:sz w:val="24"/>
        </w:rPr>
        <w:fldChar w:fldCharType="end"/>
      </w:r>
      <w:bookmarkEnd w:id="21"/>
      <w:r>
        <w:rPr>
          <w:rFonts w:ascii="宋体" w:hAnsi="宋体" w:hint="eastAsia"/>
          <w:color w:val="000000"/>
          <w:sz w:val="24"/>
        </w:rPr>
        <w:t xml:space="preserve">           室外</w:t>
      </w:r>
      <w:r>
        <w:rPr>
          <w:rFonts w:ascii="宋体" w:hAnsi="宋体"/>
          <w:color w:val="000000"/>
          <w:sz w:val="24"/>
        </w:rPr>
        <w:fldChar w:fldCharType="begin">
          <w:ffData>
            <w:name w:val=""/>
            <w:enabled/>
            <w:calcOnExit w:val="0"/>
            <w:checkBox>
              <w:sizeAuto/>
              <w:default w:val="0"/>
              <w:checked w:val="0"/>
            </w:checkBox>
          </w:ffData>
        </w:fldChar>
      </w:r>
      <w:r>
        <w:rPr>
          <w:rFonts w:ascii="宋体" w:hAnsi="宋体"/>
          <w:color w:val="000000"/>
          <w:sz w:val="24"/>
        </w:rPr>
        <w:instrText xml:space="preserve"> FORMCHECKBOX </w:instrText>
      </w:r>
      <w:r>
        <w:rPr>
          <w:rFonts w:ascii="宋体" w:hAnsi="宋体"/>
          <w:color w:val="000000"/>
          <w:sz w:val="24"/>
        </w:rPr>
      </w:r>
      <w:r>
        <w:rPr>
          <w:rFonts w:ascii="宋体" w:hAnsi="宋体"/>
          <w:color w:val="000000"/>
          <w:sz w:val="24"/>
        </w:rPr>
        <w:fldChar w:fldCharType="end"/>
      </w:r>
      <w:r>
        <w:rPr>
          <w:rFonts w:ascii="宋体" w:hAnsi="宋体" w:hint="eastAsia"/>
          <w:color w:val="000000"/>
          <w:sz w:val="24"/>
        </w:rPr>
        <w:t xml:space="preserve">         室内外  </w:t>
      </w:r>
      <w:r>
        <w:rPr>
          <w:rFonts w:ascii="宋体" w:hAnsi="宋体"/>
          <w:color w:val="000000"/>
          <w:sz w:val="24"/>
        </w:rPr>
        <w:fldChar w:fldCharType="begin">
          <w:ffData>
            <w:name w:val=""/>
            <w:enabled/>
            <w:calcOnExit w:val="0"/>
            <w:checkBox>
              <w:sizeAuto/>
              <w:default w:val="0"/>
              <w:checked w:val="0"/>
            </w:checkBox>
          </w:ffData>
        </w:fldChar>
      </w:r>
      <w:r>
        <w:rPr>
          <w:rFonts w:ascii="宋体" w:hAnsi="宋体"/>
          <w:color w:val="000000"/>
          <w:sz w:val="24"/>
        </w:rPr>
        <w:instrText xml:space="preserve"> FORMCHECKBOX </w:instrText>
      </w:r>
      <w:r>
        <w:rPr>
          <w:rFonts w:ascii="宋体" w:hAnsi="宋体"/>
          <w:color w:val="000000"/>
          <w:sz w:val="24"/>
        </w:rPr>
      </w:r>
      <w:r>
        <w:rPr>
          <w:rFonts w:ascii="宋体" w:hAnsi="宋体"/>
          <w:color w:val="000000"/>
          <w:sz w:val="24"/>
        </w:rPr>
        <w:fldChar w:fldCharType="end"/>
      </w:r>
    </w:p>
    <w:p w:rsidR="00907227" w:rsidRDefault="00907227">
      <w:pPr>
        <w:spacing w:line="360" w:lineRule="auto"/>
        <w:ind w:leftChars="656" w:left="1378" w:firstLineChars="50" w:firstLine="120"/>
        <w:rPr>
          <w:rFonts w:ascii="宋体" w:hAnsi="宋体"/>
          <w:color w:val="000000"/>
          <w:sz w:val="24"/>
        </w:rPr>
      </w:pPr>
      <w:r>
        <w:rPr>
          <w:rFonts w:ascii="宋体" w:hAnsi="宋体" w:hint="eastAsia"/>
          <w:color w:val="000000"/>
          <w:sz w:val="24"/>
        </w:rPr>
        <w:lastRenderedPageBreak/>
        <w:t xml:space="preserve"> 地面</w:t>
      </w:r>
      <w:r>
        <w:rPr>
          <w:rFonts w:ascii="宋体" w:hAnsi="宋体"/>
          <w:color w:val="000000"/>
          <w:sz w:val="24"/>
        </w:rPr>
        <w:fldChar w:fldCharType="begin">
          <w:ffData>
            <w:name w:val=""/>
            <w:enabled/>
            <w:calcOnExit w:val="0"/>
            <w:checkBox>
              <w:sizeAuto/>
              <w:default w:val="0"/>
              <w:checked w:val="0"/>
            </w:checkBox>
          </w:ffData>
        </w:fldChar>
      </w:r>
      <w:r>
        <w:rPr>
          <w:rFonts w:ascii="宋体" w:hAnsi="宋体"/>
          <w:color w:val="000000"/>
          <w:sz w:val="24"/>
        </w:rPr>
        <w:instrText xml:space="preserve"> FORMCHECKBOX </w:instrText>
      </w:r>
      <w:r>
        <w:rPr>
          <w:rFonts w:ascii="宋体" w:hAnsi="宋体"/>
          <w:color w:val="000000"/>
          <w:sz w:val="24"/>
        </w:rPr>
      </w:r>
      <w:r>
        <w:rPr>
          <w:rFonts w:ascii="宋体" w:hAnsi="宋体"/>
          <w:color w:val="000000"/>
          <w:sz w:val="24"/>
        </w:rPr>
        <w:fldChar w:fldCharType="end"/>
      </w:r>
      <w:r>
        <w:rPr>
          <w:rFonts w:ascii="宋体" w:hAnsi="宋体" w:hint="eastAsia"/>
          <w:color w:val="000000"/>
          <w:sz w:val="24"/>
        </w:rPr>
        <w:t xml:space="preserve">           楼面</w:t>
      </w:r>
      <w:r>
        <w:rPr>
          <w:rFonts w:ascii="宋体" w:hAnsi="宋体"/>
          <w:color w:val="000000"/>
          <w:sz w:val="24"/>
        </w:rPr>
        <w:fldChar w:fldCharType="begin">
          <w:ffData>
            <w:name w:val=""/>
            <w:enabled/>
            <w:calcOnExit w:val="0"/>
            <w:checkBox>
              <w:sizeAuto/>
              <w:default w:val="0"/>
              <w:checked w:val="0"/>
            </w:checkBox>
          </w:ffData>
        </w:fldChar>
      </w:r>
      <w:r>
        <w:rPr>
          <w:rFonts w:ascii="宋体" w:hAnsi="宋体"/>
          <w:color w:val="000000"/>
          <w:sz w:val="24"/>
        </w:rPr>
        <w:instrText xml:space="preserve"> FORMCHECKBOX </w:instrText>
      </w:r>
      <w:r>
        <w:rPr>
          <w:rFonts w:ascii="宋体" w:hAnsi="宋体"/>
          <w:color w:val="000000"/>
          <w:sz w:val="24"/>
        </w:rPr>
      </w:r>
      <w:r>
        <w:rPr>
          <w:rFonts w:ascii="宋体" w:hAnsi="宋体"/>
          <w:color w:val="000000"/>
          <w:sz w:val="24"/>
        </w:rPr>
        <w:fldChar w:fldCharType="end"/>
      </w:r>
      <w:r>
        <w:rPr>
          <w:rFonts w:ascii="宋体" w:hAnsi="宋体" w:hint="eastAsia"/>
          <w:color w:val="000000"/>
          <w:sz w:val="24"/>
        </w:rPr>
        <w:t xml:space="preserve">         地面楼面</w:t>
      </w:r>
      <w:r>
        <w:rPr>
          <w:rFonts w:ascii="宋体" w:hAnsi="宋体"/>
          <w:color w:val="000000"/>
          <w:sz w:val="24"/>
        </w:rPr>
        <w:fldChar w:fldCharType="begin">
          <w:ffData>
            <w:name w:val=""/>
            <w:enabled/>
            <w:calcOnExit w:val="0"/>
            <w:checkBox>
              <w:sizeAuto/>
              <w:default w:val="0"/>
              <w:checked w:val="0"/>
            </w:checkBox>
          </w:ffData>
        </w:fldChar>
      </w:r>
      <w:r>
        <w:rPr>
          <w:rFonts w:ascii="宋体" w:hAnsi="宋体"/>
          <w:color w:val="000000"/>
          <w:sz w:val="24"/>
        </w:rPr>
        <w:instrText xml:space="preserve"> FORMCHECKBOX </w:instrText>
      </w:r>
      <w:r>
        <w:rPr>
          <w:rFonts w:ascii="宋体" w:hAnsi="宋体"/>
          <w:color w:val="000000"/>
          <w:sz w:val="24"/>
        </w:rPr>
      </w:r>
      <w:r>
        <w:rPr>
          <w:rFonts w:ascii="宋体" w:hAnsi="宋体"/>
          <w:color w:val="000000"/>
          <w:sz w:val="24"/>
        </w:rPr>
        <w:fldChar w:fldCharType="end"/>
      </w:r>
    </w:p>
    <w:p w:rsidR="00907227" w:rsidRDefault="000B472D">
      <w:pPr>
        <w:pStyle w:val="1"/>
        <w:spacing w:before="20" w:after="20"/>
        <w:ind w:left="426"/>
        <w:rPr>
          <w:rFonts w:ascii="宋体" w:eastAsia="宋体" w:hAnsi="宋体"/>
          <w:b w:val="0"/>
          <w:bCs w:val="0"/>
          <w:color w:val="000000"/>
          <w:kern w:val="2"/>
          <w:sz w:val="24"/>
          <w:szCs w:val="24"/>
        </w:rPr>
      </w:pPr>
      <w:bookmarkStart w:id="22" w:name="_Toc390438989"/>
      <w:bookmarkStart w:id="23" w:name="_Toc390439225"/>
      <w:bookmarkStart w:id="24" w:name="_Toc390468848"/>
      <w:bookmarkStart w:id="25" w:name="_Toc69295616"/>
      <w:r>
        <w:rPr>
          <w:rFonts w:ascii="宋体" w:eastAsia="宋体" w:hAnsi="宋体" w:hint="eastAsia"/>
          <w:b w:val="0"/>
          <w:bCs w:val="0"/>
          <w:color w:val="000000"/>
          <w:kern w:val="2"/>
          <w:sz w:val="24"/>
          <w:szCs w:val="24"/>
          <w:lang w:eastAsia="zh-CN"/>
        </w:rPr>
        <w:t xml:space="preserve">2 </w:t>
      </w:r>
      <w:proofErr w:type="spellStart"/>
      <w:r w:rsidR="00907227" w:rsidRPr="00CC3AF2">
        <w:rPr>
          <w:rFonts w:ascii="宋体" w:eastAsia="宋体" w:hAnsi="宋体" w:hint="eastAsia"/>
          <w:b w:val="0"/>
          <w:bCs w:val="0"/>
          <w:color w:val="000000"/>
          <w:kern w:val="2"/>
          <w:sz w:val="24"/>
          <w:szCs w:val="24"/>
          <w:highlight w:val="green"/>
        </w:rPr>
        <w:t>电</w:t>
      </w:r>
      <w:bookmarkEnd w:id="22"/>
      <w:bookmarkEnd w:id="23"/>
      <w:r w:rsidR="00CC3AF2">
        <w:rPr>
          <w:rFonts w:ascii="宋体" w:eastAsia="宋体" w:hAnsi="宋体" w:hint="eastAsia"/>
          <w:b w:val="0"/>
          <w:bCs w:val="0"/>
          <w:color w:val="000000"/>
          <w:kern w:val="2"/>
          <w:sz w:val="24"/>
          <w:szCs w:val="24"/>
          <w:highlight w:val="green"/>
          <w:lang w:eastAsia="zh-CN"/>
        </w:rPr>
        <w:t>气</w:t>
      </w:r>
      <w:proofErr w:type="spellEnd"/>
      <w:r w:rsidR="00907227" w:rsidRPr="00CC3AF2">
        <w:rPr>
          <w:rFonts w:ascii="宋体" w:eastAsia="宋体" w:hAnsi="宋体" w:hint="eastAsia"/>
          <w:b w:val="0"/>
          <w:bCs w:val="0"/>
          <w:color w:val="000000"/>
          <w:kern w:val="2"/>
          <w:sz w:val="24"/>
          <w:szCs w:val="24"/>
          <w:highlight w:val="green"/>
        </w:rPr>
        <w:t>：</w:t>
      </w:r>
      <w:bookmarkEnd w:id="24"/>
      <w:bookmarkEnd w:id="25"/>
    </w:p>
    <w:p w:rsidR="00907227" w:rsidRDefault="00907227">
      <w:pPr>
        <w:numPr>
          <w:ilvl w:val="0"/>
          <w:numId w:val="4"/>
        </w:numPr>
        <w:spacing w:line="360" w:lineRule="auto"/>
        <w:rPr>
          <w:sz w:val="24"/>
        </w:rPr>
      </w:pPr>
      <w:r>
        <w:rPr>
          <w:rFonts w:hint="eastAsia"/>
          <w:sz w:val="24"/>
        </w:rPr>
        <w:t>供电电压：</w:t>
      </w:r>
      <w:r>
        <w:rPr>
          <w:rFonts w:hint="eastAsia"/>
          <w:sz w:val="24"/>
        </w:rPr>
        <w:t xml:space="preserve"> AC380V</w:t>
      </w:r>
      <w:r>
        <w:rPr>
          <w:rFonts w:ascii="宋体" w:hAnsi="宋体" w:hint="eastAsia"/>
          <w:color w:val="000000"/>
          <w:sz w:val="24"/>
        </w:rPr>
        <w:t>±10%   50Hz±1%   3项5线制</w:t>
      </w:r>
    </w:p>
    <w:p w:rsidR="00907227" w:rsidRDefault="00907227">
      <w:pPr>
        <w:numPr>
          <w:ilvl w:val="0"/>
          <w:numId w:val="4"/>
        </w:numPr>
        <w:spacing w:line="360" w:lineRule="auto"/>
        <w:rPr>
          <w:sz w:val="24"/>
        </w:rPr>
      </w:pPr>
      <w:r>
        <w:rPr>
          <w:rFonts w:hint="eastAsia"/>
          <w:sz w:val="24"/>
        </w:rPr>
        <w:t>开关电源：</w:t>
      </w:r>
      <w:r>
        <w:rPr>
          <w:rFonts w:hint="eastAsia"/>
          <w:sz w:val="24"/>
        </w:rPr>
        <w:t>DC24V</w:t>
      </w:r>
    </w:p>
    <w:p w:rsidR="00907227" w:rsidRDefault="00907227">
      <w:pPr>
        <w:numPr>
          <w:ilvl w:val="0"/>
          <w:numId w:val="4"/>
        </w:numPr>
        <w:spacing w:line="360" w:lineRule="auto"/>
        <w:rPr>
          <w:rFonts w:ascii="宋体" w:hAnsi="宋体"/>
          <w:sz w:val="24"/>
        </w:rPr>
      </w:pPr>
      <w:r>
        <w:rPr>
          <w:rFonts w:hint="eastAsia"/>
          <w:sz w:val="24"/>
        </w:rPr>
        <w:t>控制电压：</w:t>
      </w:r>
      <w:r>
        <w:rPr>
          <w:rFonts w:hint="eastAsia"/>
          <w:sz w:val="24"/>
        </w:rPr>
        <w:t>AC220V</w:t>
      </w:r>
      <w:r>
        <w:rPr>
          <w:rFonts w:ascii="宋体" w:hAnsi="宋体" w:hint="eastAsia"/>
          <w:color w:val="000000"/>
          <w:sz w:val="24"/>
        </w:rPr>
        <w:t>±10%   50Hz±1%   单项</w:t>
      </w:r>
    </w:p>
    <w:p w:rsidR="00907227" w:rsidRDefault="00907227">
      <w:pPr>
        <w:numPr>
          <w:ilvl w:val="0"/>
          <w:numId w:val="4"/>
        </w:numPr>
        <w:spacing w:line="360" w:lineRule="auto"/>
        <w:rPr>
          <w:rFonts w:ascii="宋体" w:hAnsi="宋体"/>
          <w:sz w:val="24"/>
        </w:rPr>
      </w:pPr>
      <w:r>
        <w:rPr>
          <w:rFonts w:ascii="宋体" w:hAnsi="宋体" w:hint="eastAsia"/>
          <w:color w:val="000000"/>
          <w:sz w:val="24"/>
        </w:rPr>
        <w:t>接地要求：1</w:t>
      </w:r>
      <w:r>
        <w:rPr>
          <w:rFonts w:ascii="宋体" w:hAnsi="宋体" w:hint="eastAsia"/>
          <w:sz w:val="24"/>
        </w:rPr>
        <w:t>级 单独接地</w:t>
      </w:r>
    </w:p>
    <w:p w:rsidR="00907227" w:rsidRDefault="00907227">
      <w:pPr>
        <w:numPr>
          <w:ilvl w:val="0"/>
          <w:numId w:val="4"/>
        </w:numPr>
        <w:spacing w:line="360" w:lineRule="auto"/>
        <w:rPr>
          <w:sz w:val="24"/>
        </w:rPr>
      </w:pPr>
      <w:r>
        <w:rPr>
          <w:rFonts w:hint="eastAsia"/>
          <w:sz w:val="24"/>
        </w:rPr>
        <w:t>继电器、接近开关、电磁阀、指示灯：</w:t>
      </w:r>
      <w:r>
        <w:rPr>
          <w:rFonts w:hint="eastAsia"/>
          <w:sz w:val="24"/>
        </w:rPr>
        <w:t xml:space="preserve"> DC24V</w:t>
      </w:r>
    </w:p>
    <w:p w:rsidR="00907227" w:rsidRDefault="00907227">
      <w:pPr>
        <w:numPr>
          <w:ilvl w:val="0"/>
          <w:numId w:val="4"/>
        </w:numPr>
        <w:spacing w:line="360" w:lineRule="auto"/>
        <w:rPr>
          <w:sz w:val="24"/>
        </w:rPr>
      </w:pPr>
      <w:r>
        <w:rPr>
          <w:rFonts w:hint="eastAsia"/>
          <w:sz w:val="24"/>
        </w:rPr>
        <w:t>插座电压：</w:t>
      </w:r>
      <w:r>
        <w:rPr>
          <w:rFonts w:hint="eastAsia"/>
          <w:sz w:val="24"/>
        </w:rPr>
        <w:t>220V/380V</w:t>
      </w:r>
      <w:r>
        <w:rPr>
          <w:rFonts w:hint="eastAsia"/>
          <w:sz w:val="24"/>
        </w:rPr>
        <w:t>（带漏电保护、标明电压）</w:t>
      </w:r>
    </w:p>
    <w:p w:rsidR="00907227" w:rsidRPr="00C818AE" w:rsidRDefault="00CC3AF2" w:rsidP="003E5037">
      <w:pPr>
        <w:numPr>
          <w:ilvl w:val="0"/>
          <w:numId w:val="4"/>
        </w:numPr>
        <w:spacing w:line="360" w:lineRule="auto"/>
        <w:rPr>
          <w:sz w:val="24"/>
          <w:highlight w:val="green"/>
        </w:rPr>
      </w:pPr>
      <w:r w:rsidRPr="00C818AE">
        <w:rPr>
          <w:rFonts w:hint="eastAsia"/>
          <w:sz w:val="24"/>
          <w:highlight w:val="green"/>
        </w:rPr>
        <w:t>强、</w:t>
      </w:r>
      <w:proofErr w:type="gramStart"/>
      <w:r w:rsidRPr="00C818AE">
        <w:rPr>
          <w:rFonts w:hint="eastAsia"/>
          <w:sz w:val="24"/>
          <w:highlight w:val="green"/>
        </w:rPr>
        <w:t>弱电走</w:t>
      </w:r>
      <w:proofErr w:type="gramEnd"/>
      <w:r w:rsidRPr="00C818AE">
        <w:rPr>
          <w:rFonts w:hint="eastAsia"/>
          <w:sz w:val="24"/>
          <w:highlight w:val="green"/>
        </w:rPr>
        <w:t>桥架分开，弱电桥架预留布线空间；电缆体积不超过桥架容量的</w:t>
      </w:r>
      <w:r w:rsidRPr="00C818AE">
        <w:rPr>
          <w:rFonts w:hint="eastAsia"/>
          <w:sz w:val="24"/>
          <w:highlight w:val="green"/>
        </w:rPr>
        <w:t>40%</w:t>
      </w:r>
      <w:r w:rsidRPr="00C818AE">
        <w:rPr>
          <w:rFonts w:hint="eastAsia"/>
          <w:sz w:val="24"/>
          <w:highlight w:val="green"/>
        </w:rPr>
        <w:t>。</w:t>
      </w:r>
    </w:p>
    <w:p w:rsidR="00907227" w:rsidRDefault="000B472D" w:rsidP="000B472D">
      <w:pPr>
        <w:pStyle w:val="1"/>
        <w:spacing w:before="20" w:after="20"/>
        <w:ind w:firstLineChars="150" w:firstLine="360"/>
        <w:rPr>
          <w:rFonts w:ascii="宋体" w:eastAsia="宋体" w:hAnsi="宋体"/>
          <w:b w:val="0"/>
          <w:sz w:val="24"/>
          <w:szCs w:val="24"/>
        </w:rPr>
      </w:pPr>
      <w:bookmarkStart w:id="26" w:name="_Toc390468849"/>
      <w:bookmarkStart w:id="27" w:name="_Toc69295617"/>
      <w:r>
        <w:rPr>
          <w:rFonts w:ascii="宋体" w:eastAsia="宋体" w:hAnsi="宋体" w:hint="eastAsia"/>
          <w:b w:val="0"/>
          <w:sz w:val="24"/>
          <w:szCs w:val="24"/>
          <w:lang w:eastAsia="zh-CN"/>
        </w:rPr>
        <w:t xml:space="preserve">3 </w:t>
      </w:r>
      <w:proofErr w:type="spellStart"/>
      <w:r w:rsidR="00907227">
        <w:rPr>
          <w:rFonts w:ascii="宋体" w:eastAsia="宋体" w:hAnsi="宋体" w:hint="eastAsia"/>
          <w:b w:val="0"/>
          <w:sz w:val="24"/>
          <w:szCs w:val="24"/>
        </w:rPr>
        <w:t>压缩空气</w:t>
      </w:r>
      <w:bookmarkEnd w:id="26"/>
      <w:bookmarkEnd w:id="27"/>
      <w:proofErr w:type="spellEnd"/>
    </w:p>
    <w:p w:rsidR="00907227" w:rsidRPr="003E57D5" w:rsidRDefault="00907227">
      <w:pPr>
        <w:numPr>
          <w:ilvl w:val="0"/>
          <w:numId w:val="5"/>
        </w:numPr>
        <w:spacing w:line="360" w:lineRule="auto"/>
        <w:ind w:firstLine="6"/>
        <w:rPr>
          <w:strike/>
          <w:sz w:val="24"/>
          <w:u w:val="single"/>
        </w:rPr>
      </w:pPr>
      <w:r w:rsidRPr="003E57D5">
        <w:rPr>
          <w:rFonts w:hint="eastAsia"/>
          <w:strike/>
          <w:sz w:val="24"/>
        </w:rPr>
        <w:t>最低工作压力：</w:t>
      </w:r>
      <w:r w:rsidRPr="003E57D5">
        <w:rPr>
          <w:rFonts w:hint="eastAsia"/>
          <w:strike/>
          <w:color w:val="FF0000"/>
          <w:sz w:val="24"/>
          <w:u w:val="single"/>
        </w:rPr>
        <w:t>数值</w:t>
      </w:r>
      <w:proofErr w:type="spellStart"/>
      <w:r w:rsidRPr="003E57D5">
        <w:rPr>
          <w:rFonts w:hint="eastAsia"/>
          <w:strike/>
          <w:sz w:val="24"/>
          <w:u w:val="single"/>
        </w:rPr>
        <w:t>MPa</w:t>
      </w:r>
      <w:proofErr w:type="spellEnd"/>
    </w:p>
    <w:p w:rsidR="00907227" w:rsidRPr="003E57D5" w:rsidRDefault="00907227">
      <w:pPr>
        <w:numPr>
          <w:ilvl w:val="0"/>
          <w:numId w:val="5"/>
        </w:numPr>
        <w:spacing w:line="360" w:lineRule="auto"/>
        <w:ind w:firstLine="6"/>
        <w:rPr>
          <w:strike/>
          <w:sz w:val="24"/>
          <w:u w:val="single"/>
        </w:rPr>
      </w:pPr>
      <w:r w:rsidRPr="003E57D5">
        <w:rPr>
          <w:rFonts w:hint="eastAsia"/>
          <w:strike/>
          <w:sz w:val="24"/>
        </w:rPr>
        <w:t>最佳工作压力：</w:t>
      </w:r>
      <w:r w:rsidRPr="003E57D5">
        <w:rPr>
          <w:rFonts w:hint="eastAsia"/>
          <w:strike/>
          <w:color w:val="FF0000"/>
          <w:sz w:val="24"/>
          <w:u w:val="single"/>
        </w:rPr>
        <w:t>数值</w:t>
      </w:r>
      <w:proofErr w:type="spellStart"/>
      <w:r w:rsidRPr="003E57D5">
        <w:rPr>
          <w:rFonts w:hint="eastAsia"/>
          <w:strike/>
          <w:sz w:val="24"/>
          <w:u w:val="single"/>
        </w:rPr>
        <w:t>MPa</w:t>
      </w:r>
      <w:proofErr w:type="spellEnd"/>
    </w:p>
    <w:p w:rsidR="00907227" w:rsidRDefault="00907227">
      <w:pPr>
        <w:spacing w:line="360" w:lineRule="auto"/>
      </w:pPr>
    </w:p>
    <w:p w:rsidR="00907227" w:rsidRDefault="000B472D">
      <w:pPr>
        <w:pStyle w:val="1"/>
        <w:spacing w:before="20" w:after="20"/>
        <w:ind w:firstLineChars="150" w:firstLine="360"/>
        <w:rPr>
          <w:rFonts w:ascii="宋体" w:eastAsia="宋体" w:hAnsi="宋体"/>
          <w:b w:val="0"/>
          <w:sz w:val="24"/>
          <w:szCs w:val="24"/>
        </w:rPr>
      </w:pPr>
      <w:bookmarkStart w:id="28" w:name="_Toc390468850"/>
      <w:bookmarkStart w:id="29" w:name="_Toc69295618"/>
      <w:r>
        <w:rPr>
          <w:rFonts w:ascii="宋体" w:eastAsia="宋体" w:hAnsi="宋体" w:hint="eastAsia"/>
          <w:b w:val="0"/>
          <w:sz w:val="24"/>
          <w:szCs w:val="24"/>
          <w:lang w:eastAsia="zh-CN"/>
        </w:rPr>
        <w:t xml:space="preserve">4 </w:t>
      </w:r>
      <w:r w:rsidR="00907227">
        <w:rPr>
          <w:rFonts w:ascii="宋体" w:eastAsia="宋体" w:hAnsi="宋体" w:hint="eastAsia"/>
          <w:b w:val="0"/>
          <w:sz w:val="24"/>
          <w:szCs w:val="24"/>
        </w:rPr>
        <w:t>水</w:t>
      </w:r>
      <w:bookmarkEnd w:id="28"/>
      <w:bookmarkEnd w:id="29"/>
    </w:p>
    <w:p w:rsidR="00907227" w:rsidRPr="003E57D5" w:rsidRDefault="00907227">
      <w:pPr>
        <w:numPr>
          <w:ilvl w:val="0"/>
          <w:numId w:val="6"/>
        </w:numPr>
        <w:spacing w:line="360" w:lineRule="auto"/>
        <w:ind w:firstLine="6"/>
        <w:rPr>
          <w:strike/>
          <w:color w:val="FF0000"/>
          <w:sz w:val="24"/>
          <w:u w:val="single"/>
        </w:rPr>
      </w:pPr>
      <w:r w:rsidRPr="003E57D5">
        <w:rPr>
          <w:rFonts w:hint="eastAsia"/>
          <w:strike/>
          <w:sz w:val="24"/>
        </w:rPr>
        <w:t>冷却水：</w:t>
      </w:r>
      <w:r w:rsidRPr="003E57D5">
        <w:rPr>
          <w:rFonts w:hint="eastAsia"/>
          <w:strike/>
          <w:color w:val="FF0000"/>
          <w:sz w:val="24"/>
          <w:u w:val="single"/>
        </w:rPr>
        <w:t>数值</w:t>
      </w:r>
      <w:proofErr w:type="spellStart"/>
      <w:r w:rsidRPr="003E57D5">
        <w:rPr>
          <w:rFonts w:hint="eastAsia"/>
          <w:strike/>
          <w:sz w:val="24"/>
          <w:u w:val="single"/>
        </w:rPr>
        <w:t>MPa</w:t>
      </w:r>
      <w:proofErr w:type="spellEnd"/>
      <w:r w:rsidRPr="003E57D5">
        <w:rPr>
          <w:rFonts w:hint="eastAsia"/>
          <w:strike/>
          <w:sz w:val="24"/>
          <w:u w:val="single"/>
        </w:rPr>
        <w:t xml:space="preserve"> </w:t>
      </w:r>
      <w:r w:rsidRPr="003E57D5">
        <w:rPr>
          <w:rFonts w:hint="eastAsia"/>
          <w:strike/>
          <w:sz w:val="24"/>
        </w:rPr>
        <w:t xml:space="preserve">  </w:t>
      </w:r>
      <w:r w:rsidRPr="003E57D5">
        <w:rPr>
          <w:rFonts w:hint="eastAsia"/>
          <w:strike/>
          <w:sz w:val="24"/>
        </w:rPr>
        <w:t>温度要求：</w:t>
      </w:r>
      <w:r w:rsidRPr="003E57D5">
        <w:rPr>
          <w:rFonts w:ascii="宋体" w:hAnsi="宋体" w:hint="eastAsia"/>
          <w:strike/>
          <w:color w:val="FF0000"/>
          <w:sz w:val="24"/>
          <w:u w:val="single"/>
        </w:rPr>
        <w:t>数值±数值</w:t>
      </w:r>
      <w:r w:rsidRPr="003E57D5">
        <w:rPr>
          <w:rFonts w:ascii="宋体" w:hAnsi="宋体" w:hint="eastAsia"/>
          <w:strike/>
          <w:sz w:val="24"/>
          <w:u w:val="single"/>
        </w:rPr>
        <w:t>℃</w:t>
      </w:r>
      <w:r w:rsidRPr="003E57D5">
        <w:rPr>
          <w:rFonts w:ascii="宋体" w:hAnsi="宋体" w:hint="eastAsia"/>
          <w:strike/>
          <w:sz w:val="24"/>
        </w:rPr>
        <w:t xml:space="preserve">  流量要求：</w:t>
      </w:r>
      <w:r w:rsidRPr="003E57D5">
        <w:rPr>
          <w:rFonts w:ascii="宋体" w:hAnsi="宋体" w:hint="eastAsia"/>
          <w:strike/>
          <w:color w:val="FF0000"/>
          <w:sz w:val="24"/>
          <w:u w:val="single"/>
        </w:rPr>
        <w:t>数值+单位</w:t>
      </w:r>
    </w:p>
    <w:p w:rsidR="00907227" w:rsidRPr="003E57D5" w:rsidRDefault="00907227">
      <w:pPr>
        <w:numPr>
          <w:ilvl w:val="0"/>
          <w:numId w:val="6"/>
        </w:numPr>
        <w:spacing w:line="360" w:lineRule="auto"/>
        <w:ind w:firstLine="6"/>
        <w:rPr>
          <w:strike/>
          <w:sz w:val="24"/>
          <w:u w:val="single"/>
        </w:rPr>
      </w:pPr>
      <w:r w:rsidRPr="003E57D5">
        <w:rPr>
          <w:rFonts w:hint="eastAsia"/>
          <w:strike/>
          <w:sz w:val="24"/>
        </w:rPr>
        <w:t>温控软化水：</w:t>
      </w:r>
      <w:r w:rsidRPr="003E57D5">
        <w:rPr>
          <w:rFonts w:hint="eastAsia"/>
          <w:strike/>
          <w:color w:val="FF0000"/>
          <w:sz w:val="24"/>
          <w:u w:val="single"/>
        </w:rPr>
        <w:t>数值</w:t>
      </w:r>
      <w:proofErr w:type="spellStart"/>
      <w:r w:rsidRPr="003E57D5">
        <w:rPr>
          <w:rFonts w:hint="eastAsia"/>
          <w:strike/>
          <w:sz w:val="24"/>
          <w:u w:val="single"/>
        </w:rPr>
        <w:t>MPa</w:t>
      </w:r>
      <w:proofErr w:type="spellEnd"/>
    </w:p>
    <w:p w:rsidR="00907227" w:rsidRPr="003E57D5" w:rsidRDefault="00907227">
      <w:pPr>
        <w:numPr>
          <w:ilvl w:val="0"/>
          <w:numId w:val="6"/>
        </w:numPr>
        <w:spacing w:line="360" w:lineRule="auto"/>
        <w:ind w:firstLine="6"/>
        <w:rPr>
          <w:strike/>
          <w:sz w:val="24"/>
          <w:u w:val="single"/>
        </w:rPr>
      </w:pPr>
      <w:r w:rsidRPr="003E57D5">
        <w:rPr>
          <w:rFonts w:hint="eastAsia"/>
          <w:strike/>
          <w:sz w:val="24"/>
        </w:rPr>
        <w:t>蒸汽压力：</w:t>
      </w:r>
      <w:r w:rsidRPr="003E57D5">
        <w:rPr>
          <w:rFonts w:hint="eastAsia"/>
          <w:strike/>
          <w:color w:val="FF0000"/>
          <w:sz w:val="24"/>
          <w:u w:val="single"/>
        </w:rPr>
        <w:t>数值</w:t>
      </w:r>
      <w:proofErr w:type="spellStart"/>
      <w:r w:rsidRPr="003E57D5">
        <w:rPr>
          <w:rFonts w:hint="eastAsia"/>
          <w:strike/>
          <w:sz w:val="24"/>
          <w:u w:val="single"/>
        </w:rPr>
        <w:t>MPa</w:t>
      </w:r>
      <w:proofErr w:type="spellEnd"/>
    </w:p>
    <w:p w:rsidR="00907227" w:rsidRDefault="00907227">
      <w:pPr>
        <w:spacing w:line="360" w:lineRule="auto"/>
        <w:ind w:left="426"/>
        <w:rPr>
          <w:sz w:val="24"/>
        </w:rPr>
      </w:pPr>
    </w:p>
    <w:p w:rsidR="00907227" w:rsidRDefault="00907227">
      <w:pPr>
        <w:pStyle w:val="1"/>
        <w:numPr>
          <w:ilvl w:val="1"/>
          <w:numId w:val="1"/>
        </w:numPr>
        <w:spacing w:before="20" w:after="20"/>
        <w:rPr>
          <w:rFonts w:ascii="宋体" w:eastAsia="宋体" w:hAnsi="宋体"/>
          <w:b w:val="0"/>
          <w:bCs w:val="0"/>
          <w:color w:val="000000"/>
          <w:kern w:val="2"/>
          <w:sz w:val="24"/>
          <w:szCs w:val="24"/>
        </w:rPr>
      </w:pPr>
      <w:bookmarkStart w:id="30" w:name="_Toc390468851"/>
      <w:bookmarkStart w:id="31" w:name="_Toc69295619"/>
      <w:proofErr w:type="spellStart"/>
      <w:r>
        <w:rPr>
          <w:rFonts w:ascii="宋体" w:eastAsia="宋体" w:hAnsi="宋体" w:hint="eastAsia"/>
          <w:b w:val="0"/>
          <w:bCs w:val="0"/>
          <w:color w:val="000000"/>
          <w:kern w:val="2"/>
          <w:sz w:val="24"/>
          <w:szCs w:val="24"/>
        </w:rPr>
        <w:t>设备基本参数</w:t>
      </w:r>
      <w:bookmarkEnd w:id="30"/>
      <w:bookmarkEnd w:id="31"/>
      <w:proofErr w:type="spellEnd"/>
    </w:p>
    <w:p w:rsidR="00907227" w:rsidRDefault="00907227">
      <w:pPr>
        <w:spacing w:line="360" w:lineRule="auto"/>
        <w:ind w:left="425"/>
        <w:rPr>
          <w:sz w:val="24"/>
        </w:rPr>
      </w:pPr>
      <w:r>
        <w:rPr>
          <w:rFonts w:hint="eastAsia"/>
          <w:sz w:val="24"/>
        </w:rPr>
        <w:t>设备噪音：＜</w:t>
      </w:r>
      <w:r>
        <w:rPr>
          <w:rFonts w:hint="eastAsia"/>
          <w:sz w:val="24"/>
        </w:rPr>
        <w:t>80</w:t>
      </w:r>
      <w:r>
        <w:rPr>
          <w:rFonts w:hint="eastAsia"/>
          <w:sz w:val="24"/>
        </w:rPr>
        <w:t>分贝</w:t>
      </w:r>
    </w:p>
    <w:p w:rsidR="00907227" w:rsidRDefault="00907227">
      <w:pPr>
        <w:spacing w:line="360" w:lineRule="auto"/>
        <w:ind w:left="425"/>
        <w:rPr>
          <w:sz w:val="24"/>
        </w:rPr>
      </w:pPr>
      <w:r>
        <w:rPr>
          <w:rFonts w:hint="eastAsia"/>
          <w:sz w:val="24"/>
        </w:rPr>
        <w:t>操作人数：</w:t>
      </w:r>
      <w:r w:rsidRPr="00BC2421">
        <w:rPr>
          <w:rFonts w:hint="eastAsia"/>
          <w:color w:val="FF0000"/>
          <w:sz w:val="24"/>
          <w:u w:val="single"/>
        </w:rPr>
        <w:t>1</w:t>
      </w:r>
      <w:r w:rsidRPr="00BC2421">
        <w:rPr>
          <w:rFonts w:hint="eastAsia"/>
          <w:color w:val="FF0000"/>
          <w:sz w:val="24"/>
          <w:u w:val="single"/>
        </w:rPr>
        <w:t>人</w:t>
      </w:r>
      <w:r>
        <w:rPr>
          <w:rFonts w:hint="eastAsia"/>
          <w:sz w:val="24"/>
        </w:rPr>
        <w:t>/</w:t>
      </w:r>
      <w:r>
        <w:rPr>
          <w:rFonts w:hint="eastAsia"/>
          <w:sz w:val="24"/>
        </w:rPr>
        <w:t>班</w:t>
      </w:r>
    </w:p>
    <w:p w:rsidR="00907227" w:rsidRDefault="00907227">
      <w:pPr>
        <w:spacing w:line="360" w:lineRule="auto"/>
        <w:ind w:left="425"/>
        <w:rPr>
          <w:sz w:val="24"/>
          <w:u w:val="single"/>
        </w:rPr>
      </w:pPr>
      <w:r>
        <w:rPr>
          <w:rFonts w:hint="eastAsia"/>
          <w:sz w:val="24"/>
        </w:rPr>
        <w:t>适用范围：</w:t>
      </w:r>
      <w:proofErr w:type="gramStart"/>
      <w:r w:rsidR="00CD7536" w:rsidRPr="00CD7536">
        <w:rPr>
          <w:rFonts w:hint="eastAsia"/>
          <w:sz w:val="24"/>
          <w:u w:val="single"/>
        </w:rPr>
        <w:t>密炼线</w:t>
      </w:r>
      <w:proofErr w:type="gramEnd"/>
      <w:r w:rsidR="00CD7536">
        <w:rPr>
          <w:rFonts w:hint="eastAsia"/>
          <w:sz w:val="24"/>
          <w:u w:val="single"/>
        </w:rPr>
        <w:t>胶片</w:t>
      </w:r>
      <w:r w:rsidR="00CD7536" w:rsidRPr="00CD7536">
        <w:rPr>
          <w:rFonts w:hint="eastAsia"/>
          <w:sz w:val="24"/>
          <w:u w:val="single"/>
        </w:rPr>
        <w:t>生产</w:t>
      </w:r>
    </w:p>
    <w:p w:rsidR="00907227" w:rsidRPr="00BC2421" w:rsidRDefault="00CD7536">
      <w:pPr>
        <w:spacing w:line="360" w:lineRule="auto"/>
        <w:ind w:left="425"/>
        <w:rPr>
          <w:color w:val="FF0000"/>
          <w:sz w:val="24"/>
          <w:u w:val="single"/>
        </w:rPr>
      </w:pPr>
      <w:r>
        <w:rPr>
          <w:noProof/>
        </w:rPr>
        <w:lastRenderedPageBreak/>
        <w:drawing>
          <wp:anchor distT="0" distB="0" distL="114300" distR="114300" simplePos="0" relativeHeight="251658240" behindDoc="0" locked="0" layoutInCell="1" allowOverlap="0" wp14:anchorId="1F32452B" wp14:editId="66944288">
            <wp:simplePos x="0" y="0"/>
            <wp:positionH relativeFrom="column">
              <wp:posOffset>2025015</wp:posOffset>
            </wp:positionH>
            <wp:positionV relativeFrom="paragraph">
              <wp:posOffset>386715</wp:posOffset>
            </wp:positionV>
            <wp:extent cx="2224405" cy="4290695"/>
            <wp:effectExtent l="0" t="0" r="444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24405" cy="4290695"/>
                    </a:xfrm>
                    <a:prstGeom prst="rect">
                      <a:avLst/>
                    </a:prstGeom>
                  </pic:spPr>
                </pic:pic>
              </a:graphicData>
            </a:graphic>
            <wp14:sizeRelH relativeFrom="margin">
              <wp14:pctWidth>0</wp14:pctWidth>
            </wp14:sizeRelH>
            <wp14:sizeRelV relativeFrom="margin">
              <wp14:pctHeight>0</wp14:pctHeight>
            </wp14:sizeRelV>
          </wp:anchor>
        </w:drawing>
      </w:r>
      <w:r w:rsidR="00907227">
        <w:rPr>
          <w:rFonts w:hint="eastAsia"/>
          <w:sz w:val="24"/>
        </w:rPr>
        <w:t>设备尺寸：</w:t>
      </w:r>
      <w:r w:rsidR="008B4D4A">
        <w:rPr>
          <w:rFonts w:hint="eastAsia"/>
          <w:sz w:val="24"/>
        </w:rPr>
        <w:t>胶冷线</w:t>
      </w:r>
      <w:r>
        <w:rPr>
          <w:rFonts w:hint="eastAsia"/>
          <w:sz w:val="24"/>
        </w:rPr>
        <w:t>操作柜尺寸如下图</w:t>
      </w:r>
    </w:p>
    <w:p w:rsidR="00907227" w:rsidRPr="00BC2421" w:rsidRDefault="00907227">
      <w:pPr>
        <w:spacing w:line="360" w:lineRule="auto"/>
        <w:ind w:left="425"/>
        <w:rPr>
          <w:color w:val="FF0000"/>
          <w:sz w:val="24"/>
          <w:u w:val="single"/>
        </w:rPr>
      </w:pPr>
      <w:r>
        <w:rPr>
          <w:rFonts w:hint="eastAsia"/>
          <w:sz w:val="24"/>
        </w:rPr>
        <w:t>设备重量：</w:t>
      </w:r>
      <w:r w:rsidRPr="00BC2421">
        <w:rPr>
          <w:rFonts w:hint="eastAsia"/>
          <w:color w:val="FF0000"/>
          <w:sz w:val="24"/>
          <w:u w:val="single"/>
        </w:rPr>
        <w:t>设备重量描述</w:t>
      </w:r>
    </w:p>
    <w:p w:rsidR="00907227" w:rsidRPr="00BC2421" w:rsidRDefault="00907227">
      <w:pPr>
        <w:spacing w:line="360" w:lineRule="auto"/>
        <w:ind w:left="425"/>
        <w:rPr>
          <w:color w:val="FF0000"/>
          <w:sz w:val="24"/>
          <w:u w:val="single"/>
        </w:rPr>
      </w:pPr>
      <w:r>
        <w:rPr>
          <w:rFonts w:hint="eastAsia"/>
          <w:sz w:val="24"/>
        </w:rPr>
        <w:t>设备额定功率：</w:t>
      </w:r>
      <w:r w:rsidRPr="00BC2421">
        <w:rPr>
          <w:rFonts w:hint="eastAsia"/>
          <w:color w:val="FF0000"/>
          <w:sz w:val="24"/>
          <w:u w:val="single"/>
        </w:rPr>
        <w:t>数值</w:t>
      </w:r>
      <w:r w:rsidRPr="00BC2421">
        <w:rPr>
          <w:rFonts w:hint="eastAsia"/>
          <w:sz w:val="24"/>
          <w:u w:val="single"/>
        </w:rPr>
        <w:t xml:space="preserve">KW </w:t>
      </w:r>
      <w:r w:rsidRPr="00BC2421">
        <w:rPr>
          <w:rFonts w:hint="eastAsia"/>
          <w:color w:val="FF0000"/>
          <w:sz w:val="24"/>
          <w:u w:val="single"/>
        </w:rPr>
        <w:t xml:space="preserve"> </w:t>
      </w:r>
    </w:p>
    <w:p w:rsidR="00907227" w:rsidRPr="00BC2421" w:rsidRDefault="00907227">
      <w:pPr>
        <w:spacing w:line="360" w:lineRule="auto"/>
        <w:ind w:left="425"/>
        <w:rPr>
          <w:sz w:val="24"/>
          <w:u w:val="single"/>
        </w:rPr>
      </w:pPr>
      <w:r>
        <w:rPr>
          <w:rFonts w:hint="eastAsia"/>
          <w:sz w:val="24"/>
        </w:rPr>
        <w:t>单班</w:t>
      </w:r>
      <w:r>
        <w:rPr>
          <w:rFonts w:hint="eastAsia"/>
          <w:sz w:val="24"/>
        </w:rPr>
        <w:t>8</w:t>
      </w:r>
      <w:r>
        <w:rPr>
          <w:rFonts w:hint="eastAsia"/>
          <w:sz w:val="24"/>
        </w:rPr>
        <w:t>小时耗电量：</w:t>
      </w:r>
      <w:r w:rsidRPr="00BC2421">
        <w:rPr>
          <w:rFonts w:hint="eastAsia"/>
          <w:color w:val="FF0000"/>
          <w:sz w:val="24"/>
          <w:u w:val="single"/>
        </w:rPr>
        <w:t>数值</w:t>
      </w:r>
      <w:r w:rsidRPr="00BC2421">
        <w:rPr>
          <w:rFonts w:hint="eastAsia"/>
          <w:sz w:val="24"/>
          <w:u w:val="single"/>
        </w:rPr>
        <w:t>KW/H</w:t>
      </w:r>
    </w:p>
    <w:p w:rsidR="00D10B54" w:rsidRPr="00CD7536" w:rsidRDefault="00907227" w:rsidP="003E5037">
      <w:pPr>
        <w:spacing w:line="360" w:lineRule="auto"/>
        <w:ind w:left="425"/>
        <w:rPr>
          <w:strike/>
          <w:sz w:val="24"/>
          <w:u w:val="single"/>
        </w:rPr>
      </w:pPr>
      <w:r w:rsidRPr="00CD7536">
        <w:rPr>
          <w:rFonts w:hint="eastAsia"/>
          <w:strike/>
          <w:sz w:val="24"/>
        </w:rPr>
        <w:t>单班</w:t>
      </w:r>
      <w:r w:rsidRPr="00CD7536">
        <w:rPr>
          <w:rFonts w:hint="eastAsia"/>
          <w:strike/>
          <w:sz w:val="24"/>
        </w:rPr>
        <w:t>8</w:t>
      </w:r>
      <w:r w:rsidRPr="00CD7536">
        <w:rPr>
          <w:rFonts w:hint="eastAsia"/>
          <w:strike/>
          <w:sz w:val="24"/>
        </w:rPr>
        <w:t>小时压缩空气量：</w:t>
      </w:r>
      <w:r w:rsidRPr="00CD7536">
        <w:rPr>
          <w:rFonts w:hint="eastAsia"/>
          <w:strike/>
          <w:color w:val="FF0000"/>
          <w:sz w:val="24"/>
          <w:u w:val="single"/>
        </w:rPr>
        <w:t>数值</w:t>
      </w:r>
      <w:r w:rsidRPr="00CD7536">
        <w:rPr>
          <w:rFonts w:hint="eastAsia"/>
          <w:strike/>
          <w:sz w:val="24"/>
          <w:u w:val="single"/>
        </w:rPr>
        <w:t>M</w:t>
      </w:r>
      <w:r w:rsidRPr="00CD7536">
        <w:rPr>
          <w:rFonts w:hint="eastAsia"/>
          <w:strike/>
          <w:sz w:val="24"/>
          <w:u w:val="single"/>
          <w:vertAlign w:val="superscript"/>
        </w:rPr>
        <w:t>3</w:t>
      </w:r>
    </w:p>
    <w:p w:rsidR="00907227" w:rsidRDefault="00907227">
      <w:pPr>
        <w:spacing w:line="360" w:lineRule="auto"/>
        <w:rPr>
          <w:sz w:val="24"/>
        </w:rPr>
      </w:pPr>
      <w:r>
        <w:rPr>
          <w:rFonts w:hint="eastAsia"/>
          <w:color w:val="FF0000"/>
        </w:rPr>
        <w:t xml:space="preserve"> </w:t>
      </w:r>
      <w:r>
        <w:rPr>
          <w:rFonts w:hint="eastAsia"/>
          <w:sz w:val="24"/>
        </w:rPr>
        <w:t>基本参数逐项描述：</w:t>
      </w:r>
    </w:p>
    <w:p w:rsidR="00907227" w:rsidRDefault="00907227">
      <w:pPr>
        <w:spacing w:line="360" w:lineRule="auto"/>
        <w:ind w:firstLineChars="100" w:firstLine="240"/>
        <w:rPr>
          <w:sz w:val="24"/>
        </w:rPr>
      </w:pPr>
      <w:r>
        <w:rPr>
          <w:rFonts w:hint="eastAsia"/>
          <w:sz w:val="24"/>
        </w:rPr>
        <w:t>例如：</w:t>
      </w:r>
    </w:p>
    <w:p w:rsidR="00907227" w:rsidRDefault="00907227">
      <w:pPr>
        <w:numPr>
          <w:ilvl w:val="0"/>
          <w:numId w:val="7"/>
        </w:numPr>
        <w:spacing w:line="360" w:lineRule="auto"/>
        <w:rPr>
          <w:sz w:val="24"/>
        </w:rPr>
      </w:pPr>
      <w:r>
        <w:rPr>
          <w:rFonts w:hint="eastAsia"/>
          <w:sz w:val="24"/>
        </w:rPr>
        <w:t>设备噪音：＜</w:t>
      </w:r>
      <w:r>
        <w:rPr>
          <w:rFonts w:hint="eastAsia"/>
          <w:sz w:val="24"/>
        </w:rPr>
        <w:t>80</w:t>
      </w:r>
      <w:r>
        <w:rPr>
          <w:rFonts w:hint="eastAsia"/>
          <w:sz w:val="24"/>
        </w:rPr>
        <w:t>分贝</w:t>
      </w:r>
    </w:p>
    <w:p w:rsidR="00907227" w:rsidRDefault="00907227">
      <w:pPr>
        <w:numPr>
          <w:ilvl w:val="0"/>
          <w:numId w:val="7"/>
        </w:numPr>
        <w:spacing w:line="360" w:lineRule="auto"/>
        <w:rPr>
          <w:sz w:val="24"/>
        </w:rPr>
      </w:pPr>
      <w:r>
        <w:rPr>
          <w:rFonts w:hint="eastAsia"/>
          <w:sz w:val="24"/>
        </w:rPr>
        <w:t>操作人数：</w:t>
      </w:r>
      <w:r>
        <w:rPr>
          <w:rFonts w:hint="eastAsia"/>
          <w:sz w:val="24"/>
        </w:rPr>
        <w:t>1</w:t>
      </w:r>
      <w:r>
        <w:rPr>
          <w:rFonts w:hint="eastAsia"/>
          <w:sz w:val="24"/>
        </w:rPr>
        <w:t>人</w:t>
      </w:r>
      <w:r>
        <w:rPr>
          <w:rFonts w:hint="eastAsia"/>
          <w:sz w:val="24"/>
        </w:rPr>
        <w:t>/</w:t>
      </w:r>
      <w:r>
        <w:rPr>
          <w:rFonts w:hint="eastAsia"/>
          <w:sz w:val="24"/>
        </w:rPr>
        <w:t>班</w:t>
      </w:r>
    </w:p>
    <w:p w:rsidR="00907227" w:rsidRDefault="00CD7536">
      <w:pPr>
        <w:numPr>
          <w:ilvl w:val="0"/>
          <w:numId w:val="7"/>
        </w:numPr>
        <w:spacing w:line="360" w:lineRule="auto"/>
        <w:rPr>
          <w:sz w:val="24"/>
        </w:rPr>
      </w:pPr>
      <w:r>
        <w:rPr>
          <w:rFonts w:hint="eastAsia"/>
          <w:sz w:val="24"/>
        </w:rPr>
        <w:t>适用</w:t>
      </w:r>
      <w:r w:rsidR="00907227">
        <w:rPr>
          <w:rFonts w:hint="eastAsia"/>
          <w:sz w:val="24"/>
        </w:rPr>
        <w:t>范围：半钢子午线轮胎生产</w:t>
      </w:r>
    </w:p>
    <w:p w:rsidR="00907227" w:rsidRDefault="00907227">
      <w:pPr>
        <w:spacing w:line="360" w:lineRule="auto"/>
        <w:ind w:left="630"/>
        <w:rPr>
          <w:color w:val="FF0000"/>
          <w:sz w:val="24"/>
        </w:rPr>
      </w:pPr>
    </w:p>
    <w:p w:rsidR="00907227" w:rsidRPr="003E57D5" w:rsidRDefault="00907227">
      <w:pPr>
        <w:pStyle w:val="1"/>
        <w:numPr>
          <w:ilvl w:val="1"/>
          <w:numId w:val="1"/>
        </w:numPr>
        <w:spacing w:before="20" w:after="20"/>
        <w:rPr>
          <w:rFonts w:ascii="宋体" w:eastAsia="宋体" w:hAnsi="宋体"/>
          <w:b w:val="0"/>
          <w:bCs w:val="0"/>
          <w:strike/>
          <w:kern w:val="2"/>
          <w:sz w:val="24"/>
          <w:szCs w:val="24"/>
        </w:rPr>
      </w:pPr>
      <w:bookmarkStart w:id="32" w:name="_Toc390468852"/>
      <w:bookmarkStart w:id="33" w:name="_Toc69295620"/>
      <w:proofErr w:type="spellStart"/>
      <w:r w:rsidRPr="003E57D5">
        <w:rPr>
          <w:rFonts w:ascii="宋体" w:eastAsia="宋体" w:hAnsi="宋体" w:hint="eastAsia"/>
          <w:b w:val="0"/>
          <w:bCs w:val="0"/>
          <w:strike/>
          <w:kern w:val="2"/>
          <w:sz w:val="24"/>
          <w:szCs w:val="24"/>
        </w:rPr>
        <w:t>设备机械精度参数</w:t>
      </w:r>
      <w:proofErr w:type="spellEnd"/>
      <w:r w:rsidRPr="003E57D5">
        <w:rPr>
          <w:rFonts w:ascii="宋体" w:eastAsia="宋体" w:hAnsi="宋体" w:hint="eastAsia"/>
          <w:b w:val="0"/>
          <w:bCs w:val="0"/>
          <w:strike/>
          <w:kern w:val="2"/>
          <w:sz w:val="24"/>
          <w:szCs w:val="24"/>
        </w:rPr>
        <w:t>：</w:t>
      </w:r>
      <w:bookmarkEnd w:id="32"/>
      <w:bookmarkEnd w:id="33"/>
    </w:p>
    <w:p w:rsidR="00907227" w:rsidRPr="003E57D5" w:rsidRDefault="00907227">
      <w:pPr>
        <w:spacing w:line="360" w:lineRule="auto"/>
        <w:ind w:firstLineChars="100" w:firstLine="240"/>
        <w:rPr>
          <w:strike/>
          <w:sz w:val="24"/>
        </w:rPr>
      </w:pPr>
      <w:r w:rsidRPr="003E57D5">
        <w:rPr>
          <w:rFonts w:hint="eastAsia"/>
          <w:strike/>
          <w:sz w:val="24"/>
        </w:rPr>
        <w:t>机械精度参数逐项描述：</w:t>
      </w:r>
    </w:p>
    <w:p w:rsidR="00907227" w:rsidRPr="003E57D5" w:rsidRDefault="00907227">
      <w:pPr>
        <w:spacing w:line="360" w:lineRule="auto"/>
        <w:ind w:firstLineChars="100" w:firstLine="240"/>
        <w:rPr>
          <w:strike/>
          <w:sz w:val="24"/>
        </w:rPr>
      </w:pPr>
      <w:r w:rsidRPr="003E57D5">
        <w:rPr>
          <w:rFonts w:hint="eastAsia"/>
          <w:strike/>
          <w:sz w:val="24"/>
        </w:rPr>
        <w:lastRenderedPageBreak/>
        <w:t>例如：</w:t>
      </w:r>
    </w:p>
    <w:p w:rsidR="00907227" w:rsidRPr="003E57D5" w:rsidRDefault="00907227">
      <w:pPr>
        <w:numPr>
          <w:ilvl w:val="0"/>
          <w:numId w:val="7"/>
        </w:numPr>
        <w:spacing w:line="360" w:lineRule="auto"/>
        <w:rPr>
          <w:strike/>
          <w:sz w:val="24"/>
        </w:rPr>
      </w:pPr>
      <w:r w:rsidRPr="003E57D5">
        <w:rPr>
          <w:rFonts w:hint="eastAsia"/>
          <w:strike/>
          <w:sz w:val="24"/>
        </w:rPr>
        <w:t>主机导轨水平：</w:t>
      </w:r>
      <w:r w:rsidRPr="003E57D5">
        <w:rPr>
          <w:rFonts w:hint="eastAsia"/>
          <w:strike/>
          <w:sz w:val="24"/>
        </w:rPr>
        <w:t>0.05mm/M</w:t>
      </w:r>
    </w:p>
    <w:p w:rsidR="00907227" w:rsidRPr="003E57D5" w:rsidRDefault="00907227">
      <w:pPr>
        <w:numPr>
          <w:ilvl w:val="0"/>
          <w:numId w:val="7"/>
        </w:numPr>
        <w:spacing w:line="360" w:lineRule="auto"/>
        <w:rPr>
          <w:strike/>
          <w:sz w:val="24"/>
        </w:rPr>
      </w:pPr>
      <w:r w:rsidRPr="003E57D5">
        <w:rPr>
          <w:rFonts w:hint="eastAsia"/>
          <w:strike/>
          <w:sz w:val="24"/>
        </w:rPr>
        <w:t>主轴径向跳动：≤</w:t>
      </w:r>
      <w:r w:rsidRPr="003E57D5">
        <w:rPr>
          <w:rFonts w:hint="eastAsia"/>
          <w:strike/>
          <w:sz w:val="24"/>
        </w:rPr>
        <w:t>0.05mm</w:t>
      </w:r>
    </w:p>
    <w:p w:rsidR="00907227" w:rsidRDefault="00907227"/>
    <w:p w:rsidR="00907227" w:rsidRPr="003E57D5" w:rsidRDefault="00907227">
      <w:pPr>
        <w:pStyle w:val="1"/>
        <w:numPr>
          <w:ilvl w:val="1"/>
          <w:numId w:val="1"/>
        </w:numPr>
        <w:spacing w:before="20" w:after="20"/>
        <w:rPr>
          <w:rFonts w:ascii="宋体" w:eastAsia="宋体" w:hAnsi="宋体"/>
          <w:b w:val="0"/>
          <w:bCs w:val="0"/>
          <w:strike/>
          <w:color w:val="000000"/>
          <w:kern w:val="2"/>
          <w:sz w:val="24"/>
          <w:szCs w:val="24"/>
        </w:rPr>
      </w:pPr>
      <w:bookmarkStart w:id="34" w:name="_Toc390468853"/>
      <w:bookmarkStart w:id="35" w:name="_Toc69295621"/>
      <w:proofErr w:type="spellStart"/>
      <w:r w:rsidRPr="003E57D5">
        <w:rPr>
          <w:rFonts w:ascii="宋体" w:eastAsia="宋体" w:hAnsi="宋体" w:hint="eastAsia"/>
          <w:b w:val="0"/>
          <w:bCs w:val="0"/>
          <w:strike/>
          <w:color w:val="000000"/>
          <w:kern w:val="2"/>
          <w:sz w:val="24"/>
          <w:szCs w:val="24"/>
        </w:rPr>
        <w:t>设备生产参数</w:t>
      </w:r>
      <w:proofErr w:type="spellEnd"/>
      <w:r w:rsidRPr="003E57D5">
        <w:rPr>
          <w:rFonts w:ascii="宋体" w:eastAsia="宋体" w:hAnsi="宋体" w:hint="eastAsia"/>
          <w:b w:val="0"/>
          <w:bCs w:val="0"/>
          <w:strike/>
          <w:color w:val="000000"/>
          <w:kern w:val="2"/>
          <w:sz w:val="24"/>
          <w:szCs w:val="24"/>
        </w:rPr>
        <w:t>：</w:t>
      </w:r>
      <w:bookmarkEnd w:id="34"/>
      <w:bookmarkEnd w:id="35"/>
    </w:p>
    <w:p w:rsidR="00907227" w:rsidRPr="003E57D5" w:rsidRDefault="00907227">
      <w:pPr>
        <w:spacing w:line="360" w:lineRule="auto"/>
        <w:ind w:firstLineChars="100" w:firstLine="240"/>
        <w:rPr>
          <w:strike/>
          <w:color w:val="FF0000"/>
          <w:sz w:val="24"/>
          <w:u w:val="single"/>
        </w:rPr>
      </w:pPr>
      <w:r w:rsidRPr="003E57D5">
        <w:rPr>
          <w:rFonts w:hint="eastAsia"/>
          <w:strike/>
          <w:color w:val="FF0000"/>
          <w:sz w:val="24"/>
          <w:u w:val="single"/>
        </w:rPr>
        <w:t>生产参数逐项描述：</w:t>
      </w:r>
    </w:p>
    <w:p w:rsidR="00907227" w:rsidRPr="003E57D5" w:rsidRDefault="00907227">
      <w:pPr>
        <w:spacing w:line="360" w:lineRule="auto"/>
        <w:ind w:firstLineChars="100" w:firstLine="240"/>
        <w:rPr>
          <w:strike/>
          <w:sz w:val="24"/>
        </w:rPr>
      </w:pPr>
      <w:r w:rsidRPr="003E57D5">
        <w:rPr>
          <w:rFonts w:hint="eastAsia"/>
          <w:strike/>
          <w:sz w:val="24"/>
        </w:rPr>
        <w:t>例如：</w:t>
      </w:r>
    </w:p>
    <w:p w:rsidR="00907227" w:rsidRPr="003E57D5" w:rsidRDefault="00907227">
      <w:pPr>
        <w:numPr>
          <w:ilvl w:val="0"/>
          <w:numId w:val="7"/>
        </w:numPr>
        <w:spacing w:line="360" w:lineRule="auto"/>
        <w:rPr>
          <w:strike/>
          <w:sz w:val="24"/>
        </w:rPr>
      </w:pPr>
      <w:r w:rsidRPr="003E57D5">
        <w:rPr>
          <w:rFonts w:hint="eastAsia"/>
          <w:strike/>
          <w:sz w:val="24"/>
        </w:rPr>
        <w:t>帘布宽度：</w:t>
      </w:r>
      <w:r w:rsidRPr="003E57D5">
        <w:rPr>
          <w:rFonts w:hint="eastAsia"/>
          <w:strike/>
          <w:sz w:val="24"/>
        </w:rPr>
        <w:t>900mm</w:t>
      </w:r>
    </w:p>
    <w:p w:rsidR="00907227" w:rsidRPr="003E57D5" w:rsidRDefault="00907227">
      <w:pPr>
        <w:numPr>
          <w:ilvl w:val="0"/>
          <w:numId w:val="7"/>
        </w:numPr>
        <w:spacing w:line="360" w:lineRule="auto"/>
        <w:rPr>
          <w:strike/>
          <w:sz w:val="24"/>
        </w:rPr>
      </w:pPr>
      <w:r w:rsidRPr="003E57D5">
        <w:rPr>
          <w:rFonts w:hint="eastAsia"/>
          <w:strike/>
          <w:sz w:val="24"/>
        </w:rPr>
        <w:t>裁断最大宽度：</w:t>
      </w:r>
      <w:r w:rsidRPr="003E57D5">
        <w:rPr>
          <w:rFonts w:hint="eastAsia"/>
          <w:strike/>
          <w:sz w:val="24"/>
        </w:rPr>
        <w:t>1000mm</w:t>
      </w:r>
    </w:p>
    <w:p w:rsidR="00907227" w:rsidRDefault="00907227">
      <w:pPr>
        <w:spacing w:line="360" w:lineRule="auto"/>
        <w:ind w:left="630"/>
        <w:rPr>
          <w:color w:val="FF0000"/>
          <w:sz w:val="24"/>
        </w:rPr>
      </w:pPr>
    </w:p>
    <w:p w:rsidR="00907227" w:rsidRPr="003E57D5" w:rsidRDefault="00907227">
      <w:pPr>
        <w:pStyle w:val="1"/>
        <w:numPr>
          <w:ilvl w:val="1"/>
          <w:numId w:val="1"/>
        </w:numPr>
        <w:spacing w:before="20" w:after="20"/>
        <w:rPr>
          <w:rFonts w:ascii="宋体" w:eastAsia="宋体" w:hAnsi="宋体"/>
          <w:b w:val="0"/>
          <w:bCs w:val="0"/>
          <w:strike/>
          <w:kern w:val="2"/>
          <w:sz w:val="24"/>
          <w:szCs w:val="24"/>
        </w:rPr>
      </w:pPr>
      <w:bookmarkStart w:id="36" w:name="_Toc390468854"/>
      <w:bookmarkStart w:id="37" w:name="_Toc69295622"/>
      <w:proofErr w:type="spellStart"/>
      <w:r w:rsidRPr="003E57D5">
        <w:rPr>
          <w:rFonts w:ascii="宋体" w:eastAsia="宋体" w:hAnsi="宋体" w:hint="eastAsia"/>
          <w:b w:val="0"/>
          <w:bCs w:val="0"/>
          <w:strike/>
          <w:kern w:val="2"/>
          <w:sz w:val="24"/>
          <w:szCs w:val="24"/>
        </w:rPr>
        <w:t>设备工艺精度参数</w:t>
      </w:r>
      <w:bookmarkEnd w:id="36"/>
      <w:bookmarkEnd w:id="37"/>
      <w:proofErr w:type="spellEnd"/>
    </w:p>
    <w:p w:rsidR="00907227" w:rsidRPr="003E57D5" w:rsidRDefault="00907227">
      <w:pPr>
        <w:spacing w:line="360" w:lineRule="auto"/>
        <w:ind w:left="425"/>
        <w:rPr>
          <w:strike/>
          <w:color w:val="FF0000"/>
          <w:sz w:val="24"/>
          <w:u w:val="single"/>
        </w:rPr>
      </w:pPr>
      <w:r w:rsidRPr="003E57D5">
        <w:rPr>
          <w:rFonts w:hint="eastAsia"/>
          <w:strike/>
          <w:color w:val="FF0000"/>
          <w:sz w:val="24"/>
          <w:u w:val="single"/>
        </w:rPr>
        <w:t>工艺参数逐项描述：</w:t>
      </w:r>
    </w:p>
    <w:p w:rsidR="00907227" w:rsidRPr="003E57D5" w:rsidRDefault="00907227">
      <w:pPr>
        <w:spacing w:line="360" w:lineRule="auto"/>
        <w:ind w:left="425"/>
        <w:rPr>
          <w:strike/>
          <w:sz w:val="24"/>
        </w:rPr>
      </w:pPr>
      <w:r w:rsidRPr="003E57D5">
        <w:rPr>
          <w:rFonts w:hint="eastAsia"/>
          <w:strike/>
          <w:sz w:val="24"/>
        </w:rPr>
        <w:t>例如：</w:t>
      </w:r>
    </w:p>
    <w:p w:rsidR="00907227" w:rsidRPr="003E57D5" w:rsidRDefault="00907227">
      <w:pPr>
        <w:numPr>
          <w:ilvl w:val="0"/>
          <w:numId w:val="8"/>
        </w:numPr>
        <w:spacing w:line="360" w:lineRule="auto"/>
        <w:ind w:hanging="136"/>
        <w:rPr>
          <w:strike/>
          <w:sz w:val="24"/>
        </w:rPr>
      </w:pPr>
      <w:r w:rsidRPr="003E57D5">
        <w:rPr>
          <w:rFonts w:hint="eastAsia"/>
          <w:strike/>
          <w:sz w:val="24"/>
        </w:rPr>
        <w:t>帘布接头：</w:t>
      </w:r>
      <w:r w:rsidRPr="003E57D5">
        <w:rPr>
          <w:rFonts w:hint="eastAsia"/>
          <w:strike/>
          <w:sz w:val="24"/>
        </w:rPr>
        <w:t>3-5mm</w:t>
      </w:r>
    </w:p>
    <w:p w:rsidR="00907227" w:rsidRPr="003E57D5" w:rsidRDefault="00907227">
      <w:pPr>
        <w:numPr>
          <w:ilvl w:val="0"/>
          <w:numId w:val="8"/>
        </w:numPr>
        <w:spacing w:line="360" w:lineRule="auto"/>
        <w:ind w:left="284" w:firstLine="0"/>
        <w:rPr>
          <w:strike/>
          <w:sz w:val="24"/>
        </w:rPr>
      </w:pPr>
      <w:r w:rsidRPr="003E57D5">
        <w:rPr>
          <w:rFonts w:hint="eastAsia"/>
          <w:strike/>
          <w:sz w:val="24"/>
        </w:rPr>
        <w:t>胎面接头：</w:t>
      </w:r>
      <w:r w:rsidRPr="003E57D5">
        <w:rPr>
          <w:rFonts w:hint="eastAsia"/>
          <w:strike/>
          <w:sz w:val="24"/>
        </w:rPr>
        <w:t>0-2mm</w:t>
      </w:r>
    </w:p>
    <w:p w:rsidR="00907227" w:rsidRDefault="00907227">
      <w:pPr>
        <w:spacing w:line="360" w:lineRule="auto"/>
        <w:ind w:left="284"/>
        <w:rPr>
          <w:color w:val="FF0000"/>
          <w:sz w:val="24"/>
        </w:rPr>
      </w:pPr>
    </w:p>
    <w:p w:rsidR="00907227" w:rsidRPr="003E57D5" w:rsidRDefault="00907227">
      <w:pPr>
        <w:pStyle w:val="1"/>
        <w:numPr>
          <w:ilvl w:val="1"/>
          <w:numId w:val="1"/>
        </w:numPr>
        <w:spacing w:before="20" w:after="20"/>
        <w:rPr>
          <w:rFonts w:ascii="宋体" w:eastAsia="宋体" w:hAnsi="宋体"/>
          <w:b w:val="0"/>
          <w:bCs w:val="0"/>
          <w:strike/>
          <w:color w:val="000000"/>
          <w:kern w:val="2"/>
          <w:sz w:val="24"/>
          <w:szCs w:val="24"/>
        </w:rPr>
      </w:pPr>
      <w:bookmarkStart w:id="38" w:name="_Toc390468855"/>
      <w:bookmarkStart w:id="39" w:name="_Toc69295623"/>
      <w:proofErr w:type="spellStart"/>
      <w:r w:rsidRPr="003E57D5">
        <w:rPr>
          <w:rFonts w:ascii="宋体" w:eastAsia="宋体" w:hAnsi="宋体" w:hint="eastAsia"/>
          <w:b w:val="0"/>
          <w:bCs w:val="0"/>
          <w:strike/>
          <w:color w:val="000000"/>
          <w:kern w:val="2"/>
          <w:sz w:val="24"/>
          <w:szCs w:val="24"/>
        </w:rPr>
        <w:t>设备产能周期</w:t>
      </w:r>
      <w:bookmarkEnd w:id="38"/>
      <w:proofErr w:type="spellEnd"/>
      <w:r w:rsidRPr="003E57D5">
        <w:rPr>
          <w:rFonts w:ascii="宋体" w:eastAsia="宋体" w:hAnsi="宋体" w:hint="eastAsia"/>
          <w:b w:val="0"/>
          <w:bCs w:val="0"/>
          <w:strike/>
          <w:color w:val="000000"/>
          <w:kern w:val="2"/>
          <w:sz w:val="24"/>
          <w:szCs w:val="24"/>
        </w:rPr>
        <w:t>：</w:t>
      </w:r>
      <w:bookmarkEnd w:id="39"/>
    </w:p>
    <w:p w:rsidR="00907227" w:rsidRPr="003E57D5" w:rsidRDefault="00907227">
      <w:pPr>
        <w:spacing w:line="360" w:lineRule="auto"/>
        <w:ind w:firstLineChars="200" w:firstLine="480"/>
        <w:rPr>
          <w:strike/>
          <w:color w:val="FF0000"/>
          <w:sz w:val="24"/>
          <w:u w:val="single"/>
        </w:rPr>
      </w:pPr>
      <w:r w:rsidRPr="003E57D5">
        <w:rPr>
          <w:rFonts w:hint="eastAsia"/>
          <w:strike/>
          <w:color w:val="FF0000"/>
          <w:sz w:val="24"/>
          <w:u w:val="single"/>
        </w:rPr>
        <w:t>在生产条件具备的前提下设备生产能力描述</w:t>
      </w:r>
    </w:p>
    <w:p w:rsidR="00907227" w:rsidRPr="003E57D5" w:rsidRDefault="00907227">
      <w:pPr>
        <w:spacing w:line="360" w:lineRule="auto"/>
        <w:ind w:firstLineChars="100" w:firstLine="240"/>
        <w:rPr>
          <w:strike/>
          <w:color w:val="FF0000"/>
          <w:sz w:val="24"/>
          <w:u w:val="single"/>
        </w:rPr>
      </w:pPr>
      <w:r w:rsidRPr="003E57D5">
        <w:rPr>
          <w:rFonts w:hint="eastAsia"/>
          <w:strike/>
          <w:color w:val="FF0000"/>
          <w:sz w:val="24"/>
          <w:u w:val="single"/>
        </w:rPr>
        <w:t>单班产量，单产品生产周期等</w:t>
      </w:r>
    </w:p>
    <w:p w:rsidR="00907227" w:rsidRDefault="00907227">
      <w:pPr>
        <w:spacing w:line="360" w:lineRule="auto"/>
        <w:ind w:firstLineChars="100" w:firstLine="240"/>
        <w:rPr>
          <w:color w:val="FF0000"/>
          <w:sz w:val="24"/>
          <w:u w:val="single"/>
        </w:rPr>
      </w:pPr>
    </w:p>
    <w:p w:rsidR="00907227" w:rsidRDefault="00907227">
      <w:pPr>
        <w:pStyle w:val="1"/>
        <w:numPr>
          <w:ilvl w:val="1"/>
          <w:numId w:val="1"/>
        </w:numPr>
        <w:spacing w:before="20" w:after="20"/>
        <w:rPr>
          <w:rFonts w:ascii="宋体" w:eastAsia="宋体" w:hAnsi="宋体"/>
          <w:b w:val="0"/>
          <w:bCs w:val="0"/>
          <w:kern w:val="2"/>
          <w:sz w:val="24"/>
          <w:szCs w:val="24"/>
        </w:rPr>
      </w:pPr>
      <w:bookmarkStart w:id="40" w:name="_Toc390468856"/>
      <w:bookmarkStart w:id="41" w:name="_Toc69295624"/>
      <w:proofErr w:type="spellStart"/>
      <w:r>
        <w:rPr>
          <w:rFonts w:ascii="宋体" w:eastAsia="宋体" w:hAnsi="宋体" w:hint="eastAsia"/>
          <w:b w:val="0"/>
          <w:bCs w:val="0"/>
          <w:kern w:val="2"/>
          <w:sz w:val="24"/>
          <w:szCs w:val="24"/>
        </w:rPr>
        <w:t>产品质量</w:t>
      </w:r>
      <w:proofErr w:type="spellEnd"/>
      <w:r>
        <w:rPr>
          <w:rFonts w:ascii="宋体" w:eastAsia="宋体" w:hAnsi="宋体" w:hint="eastAsia"/>
          <w:b w:val="0"/>
          <w:bCs w:val="0"/>
          <w:kern w:val="2"/>
          <w:sz w:val="24"/>
          <w:szCs w:val="24"/>
        </w:rPr>
        <w:t>：</w:t>
      </w:r>
      <w:bookmarkEnd w:id="40"/>
      <w:bookmarkEnd w:id="41"/>
    </w:p>
    <w:p w:rsidR="00907227" w:rsidRPr="00B13159" w:rsidRDefault="00907227">
      <w:pPr>
        <w:ind w:firstLineChars="150" w:firstLine="360"/>
        <w:rPr>
          <w:color w:val="FF0000"/>
          <w:sz w:val="24"/>
          <w:u w:val="single"/>
        </w:rPr>
      </w:pPr>
      <w:r w:rsidRPr="00B13159">
        <w:rPr>
          <w:rFonts w:hint="eastAsia"/>
          <w:color w:val="FF0000"/>
          <w:sz w:val="24"/>
          <w:u w:val="single"/>
        </w:rPr>
        <w:t>产品质量合格标准</w:t>
      </w:r>
    </w:p>
    <w:p w:rsidR="00907227" w:rsidRDefault="00907227">
      <w:pPr>
        <w:ind w:firstLineChars="150" w:firstLine="360"/>
        <w:rPr>
          <w:sz w:val="24"/>
        </w:rPr>
      </w:pPr>
    </w:p>
    <w:p w:rsidR="00907227" w:rsidRPr="003E57D5" w:rsidRDefault="00907227">
      <w:pPr>
        <w:pStyle w:val="1"/>
        <w:numPr>
          <w:ilvl w:val="1"/>
          <w:numId w:val="1"/>
        </w:numPr>
        <w:spacing w:before="20" w:after="20"/>
        <w:rPr>
          <w:rFonts w:ascii="宋体" w:eastAsia="宋体" w:hAnsi="宋体"/>
          <w:b w:val="0"/>
          <w:bCs w:val="0"/>
          <w:strike/>
          <w:kern w:val="2"/>
          <w:sz w:val="24"/>
          <w:szCs w:val="24"/>
        </w:rPr>
      </w:pPr>
      <w:bookmarkStart w:id="42" w:name="_Toc390468857"/>
      <w:bookmarkStart w:id="43" w:name="_Toc69295625"/>
      <w:proofErr w:type="spellStart"/>
      <w:r w:rsidRPr="003E57D5">
        <w:rPr>
          <w:rFonts w:ascii="宋体" w:eastAsia="宋体" w:hAnsi="宋体" w:hint="eastAsia"/>
          <w:b w:val="0"/>
          <w:bCs w:val="0"/>
          <w:strike/>
          <w:kern w:val="2"/>
          <w:sz w:val="24"/>
          <w:szCs w:val="24"/>
        </w:rPr>
        <w:t>其它乙方参数</w:t>
      </w:r>
      <w:bookmarkEnd w:id="42"/>
      <w:bookmarkEnd w:id="43"/>
      <w:proofErr w:type="spellEnd"/>
    </w:p>
    <w:p w:rsidR="00907227" w:rsidRPr="003E57D5" w:rsidRDefault="00907227">
      <w:pPr>
        <w:ind w:firstLineChars="150" w:firstLine="360"/>
        <w:rPr>
          <w:strike/>
          <w:color w:val="FF0000"/>
          <w:sz w:val="24"/>
        </w:rPr>
      </w:pPr>
      <w:r w:rsidRPr="003E57D5">
        <w:rPr>
          <w:rFonts w:hint="eastAsia"/>
          <w:strike/>
          <w:color w:val="FF0000"/>
          <w:sz w:val="24"/>
        </w:rPr>
        <w:t>例如：更换规格时间</w:t>
      </w:r>
    </w:p>
    <w:p w:rsidR="00907227" w:rsidRPr="003E57D5" w:rsidRDefault="00907227">
      <w:pPr>
        <w:rPr>
          <w:strike/>
          <w:color w:val="FF0000"/>
          <w:sz w:val="24"/>
        </w:rPr>
      </w:pPr>
      <w:r w:rsidRPr="003E57D5">
        <w:rPr>
          <w:rFonts w:hint="eastAsia"/>
          <w:strike/>
          <w:color w:val="FF0000"/>
        </w:rPr>
        <w:t xml:space="preserve">           </w:t>
      </w:r>
      <w:r w:rsidRPr="003E57D5">
        <w:rPr>
          <w:rFonts w:hint="eastAsia"/>
          <w:strike/>
          <w:color w:val="FF0000"/>
          <w:sz w:val="24"/>
        </w:rPr>
        <w:t>调试废料数量</w:t>
      </w:r>
    </w:p>
    <w:p w:rsidR="00907227" w:rsidRPr="003E57D5" w:rsidRDefault="00907227">
      <w:pPr>
        <w:pStyle w:val="1"/>
        <w:numPr>
          <w:ilvl w:val="1"/>
          <w:numId w:val="1"/>
        </w:numPr>
        <w:spacing w:before="20" w:after="20"/>
        <w:rPr>
          <w:rFonts w:ascii="宋体" w:eastAsia="宋体" w:hAnsi="宋体"/>
          <w:b w:val="0"/>
          <w:bCs w:val="0"/>
          <w:strike/>
          <w:kern w:val="2"/>
          <w:sz w:val="24"/>
          <w:szCs w:val="24"/>
        </w:rPr>
      </w:pPr>
      <w:bookmarkStart w:id="44" w:name="_Toc390468858"/>
      <w:bookmarkStart w:id="45" w:name="_Toc69295626"/>
      <w:proofErr w:type="spellStart"/>
      <w:r w:rsidRPr="003E57D5">
        <w:rPr>
          <w:rFonts w:ascii="宋体" w:eastAsia="宋体" w:hAnsi="宋体" w:hint="eastAsia"/>
          <w:b w:val="0"/>
          <w:bCs w:val="0"/>
          <w:strike/>
          <w:kern w:val="2"/>
          <w:sz w:val="24"/>
          <w:szCs w:val="24"/>
        </w:rPr>
        <w:t>生产原料要求</w:t>
      </w:r>
      <w:bookmarkEnd w:id="44"/>
      <w:bookmarkEnd w:id="45"/>
      <w:proofErr w:type="spellEnd"/>
    </w:p>
    <w:p w:rsidR="00907227" w:rsidRPr="003E57D5" w:rsidRDefault="00907227">
      <w:pPr>
        <w:spacing w:line="360" w:lineRule="auto"/>
        <w:rPr>
          <w:strike/>
          <w:color w:val="FF0000"/>
          <w:sz w:val="24"/>
        </w:rPr>
      </w:pPr>
      <w:r w:rsidRPr="003E57D5">
        <w:rPr>
          <w:rFonts w:hint="eastAsia"/>
          <w:strike/>
          <w:sz w:val="24"/>
        </w:rPr>
        <w:t xml:space="preserve">   </w:t>
      </w:r>
      <w:r w:rsidRPr="003E57D5">
        <w:rPr>
          <w:rFonts w:hint="eastAsia"/>
          <w:strike/>
          <w:color w:val="FF0000"/>
          <w:sz w:val="24"/>
        </w:rPr>
        <w:t>生产原料精度要求逐项描述：</w:t>
      </w:r>
    </w:p>
    <w:p w:rsidR="00907227" w:rsidRPr="003E57D5" w:rsidRDefault="00907227">
      <w:pPr>
        <w:spacing w:line="360" w:lineRule="auto"/>
        <w:ind w:firstLineChars="150" w:firstLine="360"/>
        <w:rPr>
          <w:strike/>
          <w:sz w:val="24"/>
        </w:rPr>
      </w:pPr>
      <w:r w:rsidRPr="003E57D5">
        <w:rPr>
          <w:rFonts w:hint="eastAsia"/>
          <w:strike/>
          <w:sz w:val="24"/>
        </w:rPr>
        <w:t>例如：</w:t>
      </w:r>
    </w:p>
    <w:p w:rsidR="00907227" w:rsidRDefault="00907227">
      <w:pPr>
        <w:numPr>
          <w:ilvl w:val="0"/>
          <w:numId w:val="8"/>
        </w:numPr>
        <w:spacing w:line="360" w:lineRule="auto"/>
        <w:ind w:left="284" w:firstLine="0"/>
        <w:rPr>
          <w:rFonts w:hint="eastAsia"/>
          <w:strike/>
          <w:sz w:val="24"/>
        </w:rPr>
      </w:pPr>
      <w:r w:rsidRPr="003E57D5">
        <w:rPr>
          <w:rFonts w:hint="eastAsia"/>
          <w:strike/>
          <w:sz w:val="24"/>
        </w:rPr>
        <w:lastRenderedPageBreak/>
        <w:t>胎面宽度：</w:t>
      </w:r>
      <w:r w:rsidRPr="003E57D5">
        <w:rPr>
          <w:rFonts w:ascii="宋体" w:hAnsi="宋体" w:hint="eastAsia"/>
          <w:strike/>
          <w:sz w:val="24"/>
        </w:rPr>
        <w:t>±3</w:t>
      </w:r>
      <w:r w:rsidRPr="003E57D5">
        <w:rPr>
          <w:rFonts w:hint="eastAsia"/>
          <w:strike/>
          <w:sz w:val="24"/>
        </w:rPr>
        <w:t>mm</w:t>
      </w:r>
    </w:p>
    <w:p w:rsidR="00CD7536" w:rsidRPr="00CD7536" w:rsidRDefault="00CD7536" w:rsidP="00CD7536">
      <w:pPr>
        <w:pStyle w:val="1"/>
        <w:numPr>
          <w:ilvl w:val="1"/>
          <w:numId w:val="1"/>
        </w:numPr>
        <w:spacing w:before="20" w:after="20"/>
        <w:rPr>
          <w:sz w:val="24"/>
          <w:lang w:eastAsia="zh-CN"/>
        </w:rPr>
      </w:pPr>
      <w:proofErr w:type="spellStart"/>
      <w:r w:rsidRPr="00CD7536">
        <w:rPr>
          <w:sz w:val="24"/>
        </w:rPr>
        <w:t>双方职责范围</w:t>
      </w:r>
      <w:proofErr w:type="spellEnd"/>
    </w:p>
    <w:tbl>
      <w:tblPr>
        <w:tblStyle w:val="af3"/>
        <w:tblW w:w="0" w:type="auto"/>
        <w:tblInd w:w="1384" w:type="dxa"/>
        <w:tblLook w:val="04A0" w:firstRow="1" w:lastRow="0" w:firstColumn="1" w:lastColumn="0" w:noHBand="0" w:noVBand="1"/>
      </w:tblPr>
      <w:tblGrid>
        <w:gridCol w:w="5387"/>
        <w:gridCol w:w="1701"/>
      </w:tblGrid>
      <w:tr w:rsidR="00CD7536" w:rsidTr="008B4D4A">
        <w:tc>
          <w:tcPr>
            <w:tcW w:w="5387" w:type="dxa"/>
          </w:tcPr>
          <w:p w:rsidR="00CD7536" w:rsidRDefault="00CD7536" w:rsidP="007656E8">
            <w:pPr>
              <w:spacing w:line="360" w:lineRule="auto"/>
              <w:rPr>
                <w:sz w:val="24"/>
              </w:rPr>
            </w:pPr>
            <w:r>
              <w:rPr>
                <w:sz w:val="24"/>
              </w:rPr>
              <w:t>施工项目</w:t>
            </w:r>
          </w:p>
        </w:tc>
        <w:tc>
          <w:tcPr>
            <w:tcW w:w="1701" w:type="dxa"/>
          </w:tcPr>
          <w:p w:rsidR="00CD7536" w:rsidRDefault="00CD7536" w:rsidP="007656E8">
            <w:pPr>
              <w:spacing w:line="360" w:lineRule="auto"/>
              <w:rPr>
                <w:sz w:val="24"/>
              </w:rPr>
            </w:pPr>
            <w:r>
              <w:rPr>
                <w:sz w:val="24"/>
              </w:rPr>
              <w:t>负责方</w:t>
            </w:r>
          </w:p>
        </w:tc>
      </w:tr>
      <w:tr w:rsidR="00CD7536" w:rsidTr="008B4D4A">
        <w:tc>
          <w:tcPr>
            <w:tcW w:w="5387" w:type="dxa"/>
          </w:tcPr>
          <w:p w:rsidR="00CD7536" w:rsidRDefault="00CD7536" w:rsidP="007656E8">
            <w:pPr>
              <w:spacing w:line="360" w:lineRule="auto"/>
              <w:rPr>
                <w:sz w:val="24"/>
              </w:rPr>
            </w:pPr>
            <w:r>
              <w:rPr>
                <w:sz w:val="24"/>
              </w:rPr>
              <w:t>新液压站</w:t>
            </w:r>
            <w:r w:rsidR="008B4D4A">
              <w:rPr>
                <w:sz w:val="24"/>
              </w:rPr>
              <w:t>控制柜</w:t>
            </w:r>
            <w:r>
              <w:rPr>
                <w:sz w:val="24"/>
              </w:rPr>
              <w:t>就位</w:t>
            </w:r>
          </w:p>
        </w:tc>
        <w:tc>
          <w:tcPr>
            <w:tcW w:w="1701" w:type="dxa"/>
          </w:tcPr>
          <w:p w:rsidR="00CD7536" w:rsidRDefault="00CD7536" w:rsidP="007656E8">
            <w:pPr>
              <w:spacing w:line="360" w:lineRule="auto"/>
              <w:rPr>
                <w:sz w:val="24"/>
              </w:rPr>
            </w:pPr>
            <w:r>
              <w:rPr>
                <w:sz w:val="24"/>
              </w:rPr>
              <w:t>甲方</w:t>
            </w:r>
          </w:p>
        </w:tc>
      </w:tr>
      <w:tr w:rsidR="00CD7536" w:rsidTr="008B4D4A">
        <w:tc>
          <w:tcPr>
            <w:tcW w:w="5387" w:type="dxa"/>
          </w:tcPr>
          <w:p w:rsidR="00CD7536" w:rsidRDefault="008B4D4A" w:rsidP="008B4D4A">
            <w:pPr>
              <w:spacing w:line="360" w:lineRule="auto"/>
              <w:rPr>
                <w:sz w:val="24"/>
              </w:rPr>
            </w:pPr>
            <w:r>
              <w:rPr>
                <w:sz w:val="24"/>
              </w:rPr>
              <w:t>新液压站进线电源安装</w:t>
            </w:r>
          </w:p>
        </w:tc>
        <w:tc>
          <w:tcPr>
            <w:tcW w:w="1701" w:type="dxa"/>
          </w:tcPr>
          <w:p w:rsidR="00CD7536" w:rsidRPr="008B4D4A" w:rsidRDefault="008B4D4A" w:rsidP="007656E8">
            <w:pPr>
              <w:spacing w:line="360" w:lineRule="auto"/>
              <w:rPr>
                <w:sz w:val="24"/>
              </w:rPr>
            </w:pPr>
            <w:r>
              <w:rPr>
                <w:sz w:val="24"/>
              </w:rPr>
              <w:t>甲方</w:t>
            </w:r>
          </w:p>
        </w:tc>
      </w:tr>
      <w:tr w:rsidR="00CD7536" w:rsidTr="008B4D4A">
        <w:tc>
          <w:tcPr>
            <w:tcW w:w="5387" w:type="dxa"/>
          </w:tcPr>
          <w:p w:rsidR="00CD7536" w:rsidRDefault="008B4D4A" w:rsidP="008B4D4A">
            <w:pPr>
              <w:spacing w:line="360" w:lineRule="auto"/>
              <w:rPr>
                <w:sz w:val="24"/>
              </w:rPr>
            </w:pPr>
            <w:r>
              <w:rPr>
                <w:sz w:val="24"/>
              </w:rPr>
              <w:t>液压站电气安装（包括动力电缆和控制电缆放置）</w:t>
            </w:r>
          </w:p>
        </w:tc>
        <w:tc>
          <w:tcPr>
            <w:tcW w:w="1701" w:type="dxa"/>
          </w:tcPr>
          <w:p w:rsidR="00CD7536" w:rsidRDefault="008B4D4A" w:rsidP="007656E8">
            <w:pPr>
              <w:spacing w:line="360" w:lineRule="auto"/>
              <w:rPr>
                <w:sz w:val="24"/>
              </w:rPr>
            </w:pPr>
            <w:r>
              <w:rPr>
                <w:sz w:val="24"/>
              </w:rPr>
              <w:t>乙方</w:t>
            </w:r>
          </w:p>
        </w:tc>
      </w:tr>
      <w:tr w:rsidR="00CD7536" w:rsidTr="008B4D4A">
        <w:tc>
          <w:tcPr>
            <w:tcW w:w="5387" w:type="dxa"/>
          </w:tcPr>
          <w:p w:rsidR="00CD7536" w:rsidRDefault="008B4D4A" w:rsidP="007656E8">
            <w:pPr>
              <w:spacing w:line="360" w:lineRule="auto"/>
              <w:rPr>
                <w:sz w:val="24"/>
              </w:rPr>
            </w:pPr>
            <w:r>
              <w:rPr>
                <w:sz w:val="24"/>
              </w:rPr>
              <w:t>液压站单动调试</w:t>
            </w:r>
          </w:p>
        </w:tc>
        <w:tc>
          <w:tcPr>
            <w:tcW w:w="1701" w:type="dxa"/>
          </w:tcPr>
          <w:p w:rsidR="00CD7536" w:rsidRDefault="008B4D4A" w:rsidP="007656E8">
            <w:pPr>
              <w:spacing w:line="360" w:lineRule="auto"/>
              <w:rPr>
                <w:sz w:val="24"/>
              </w:rPr>
            </w:pPr>
            <w:r>
              <w:rPr>
                <w:sz w:val="24"/>
              </w:rPr>
              <w:t>乙方</w:t>
            </w:r>
          </w:p>
        </w:tc>
      </w:tr>
      <w:tr w:rsidR="00CD7536" w:rsidTr="008B4D4A">
        <w:tc>
          <w:tcPr>
            <w:tcW w:w="5387" w:type="dxa"/>
          </w:tcPr>
          <w:p w:rsidR="00CD7536" w:rsidRPr="008B4D4A" w:rsidRDefault="008B4D4A" w:rsidP="007656E8">
            <w:pPr>
              <w:spacing w:line="360" w:lineRule="auto"/>
              <w:rPr>
                <w:sz w:val="24"/>
              </w:rPr>
            </w:pPr>
            <w:r>
              <w:rPr>
                <w:sz w:val="24"/>
              </w:rPr>
              <w:t>液压站联动调试</w:t>
            </w:r>
          </w:p>
        </w:tc>
        <w:tc>
          <w:tcPr>
            <w:tcW w:w="1701" w:type="dxa"/>
          </w:tcPr>
          <w:p w:rsidR="00CD7536" w:rsidRDefault="008B4D4A" w:rsidP="008B4D4A">
            <w:pPr>
              <w:spacing w:line="360" w:lineRule="auto"/>
              <w:rPr>
                <w:sz w:val="24"/>
              </w:rPr>
            </w:pPr>
            <w:r>
              <w:rPr>
                <w:sz w:val="24"/>
              </w:rPr>
              <w:t>乙方配合甲方</w:t>
            </w:r>
          </w:p>
        </w:tc>
      </w:tr>
      <w:tr w:rsidR="00CD7536" w:rsidTr="008B4D4A">
        <w:tc>
          <w:tcPr>
            <w:tcW w:w="5387" w:type="dxa"/>
          </w:tcPr>
          <w:p w:rsidR="00CD7536" w:rsidRDefault="008B4D4A" w:rsidP="007656E8">
            <w:pPr>
              <w:spacing w:line="360" w:lineRule="auto"/>
              <w:rPr>
                <w:sz w:val="24"/>
              </w:rPr>
            </w:pPr>
            <w:r>
              <w:rPr>
                <w:sz w:val="24"/>
              </w:rPr>
              <w:t>新胶冷线操作柜就位</w:t>
            </w:r>
          </w:p>
        </w:tc>
        <w:tc>
          <w:tcPr>
            <w:tcW w:w="1701" w:type="dxa"/>
          </w:tcPr>
          <w:p w:rsidR="00CD7536" w:rsidRDefault="008B4D4A" w:rsidP="007656E8">
            <w:pPr>
              <w:spacing w:line="360" w:lineRule="auto"/>
              <w:rPr>
                <w:sz w:val="24"/>
              </w:rPr>
            </w:pPr>
            <w:r>
              <w:rPr>
                <w:sz w:val="24"/>
              </w:rPr>
              <w:t>乙方</w:t>
            </w:r>
          </w:p>
        </w:tc>
      </w:tr>
      <w:tr w:rsidR="008B4D4A" w:rsidTr="008B4D4A">
        <w:tc>
          <w:tcPr>
            <w:tcW w:w="5387" w:type="dxa"/>
          </w:tcPr>
          <w:p w:rsidR="008B4D4A" w:rsidRDefault="008B4D4A" w:rsidP="007656E8">
            <w:pPr>
              <w:spacing w:line="360" w:lineRule="auto"/>
              <w:rPr>
                <w:sz w:val="24"/>
              </w:rPr>
            </w:pPr>
            <w:r>
              <w:rPr>
                <w:sz w:val="24"/>
              </w:rPr>
              <w:t>新胶冷线操作柜</w:t>
            </w:r>
            <w:r>
              <w:rPr>
                <w:sz w:val="24"/>
              </w:rPr>
              <w:t>电气安装</w:t>
            </w:r>
          </w:p>
        </w:tc>
        <w:tc>
          <w:tcPr>
            <w:tcW w:w="1701" w:type="dxa"/>
          </w:tcPr>
          <w:p w:rsidR="008B4D4A" w:rsidRDefault="008B4D4A" w:rsidP="007656E8">
            <w:pPr>
              <w:spacing w:line="360" w:lineRule="auto"/>
              <w:rPr>
                <w:sz w:val="24"/>
              </w:rPr>
            </w:pPr>
            <w:r>
              <w:rPr>
                <w:sz w:val="24"/>
              </w:rPr>
              <w:t>乙方</w:t>
            </w:r>
          </w:p>
        </w:tc>
      </w:tr>
      <w:tr w:rsidR="008B4D4A" w:rsidTr="008B4D4A">
        <w:tc>
          <w:tcPr>
            <w:tcW w:w="5387" w:type="dxa"/>
          </w:tcPr>
          <w:p w:rsidR="008B4D4A" w:rsidRDefault="008B4D4A" w:rsidP="007656E8">
            <w:pPr>
              <w:spacing w:line="360" w:lineRule="auto"/>
              <w:rPr>
                <w:sz w:val="24"/>
              </w:rPr>
            </w:pPr>
            <w:r>
              <w:rPr>
                <w:sz w:val="24"/>
              </w:rPr>
              <w:t>新胶冷线操作柜</w:t>
            </w:r>
            <w:r>
              <w:rPr>
                <w:sz w:val="24"/>
              </w:rPr>
              <w:t>调试</w:t>
            </w:r>
          </w:p>
        </w:tc>
        <w:tc>
          <w:tcPr>
            <w:tcW w:w="1701" w:type="dxa"/>
          </w:tcPr>
          <w:p w:rsidR="008B4D4A" w:rsidRDefault="008B4D4A" w:rsidP="007656E8">
            <w:pPr>
              <w:spacing w:line="360" w:lineRule="auto"/>
              <w:rPr>
                <w:sz w:val="24"/>
              </w:rPr>
            </w:pPr>
            <w:r>
              <w:rPr>
                <w:sz w:val="24"/>
              </w:rPr>
              <w:t>甲方</w:t>
            </w:r>
          </w:p>
        </w:tc>
      </w:tr>
    </w:tbl>
    <w:p w:rsidR="00B424E1" w:rsidRDefault="00B424E1" w:rsidP="007656E8">
      <w:pPr>
        <w:spacing w:line="360" w:lineRule="auto"/>
        <w:rPr>
          <w:sz w:val="24"/>
        </w:rPr>
      </w:pPr>
    </w:p>
    <w:p w:rsidR="00D33C68" w:rsidRPr="00FF2E40" w:rsidRDefault="00D33C68" w:rsidP="00CC3AF2">
      <w:pPr>
        <w:pStyle w:val="1"/>
        <w:numPr>
          <w:ilvl w:val="1"/>
          <w:numId w:val="1"/>
        </w:numPr>
        <w:spacing w:before="20" w:after="20"/>
        <w:rPr>
          <w:rFonts w:ascii="宋体" w:hAnsi="宋体"/>
          <w:color w:val="FF0000"/>
          <w:sz w:val="24"/>
          <w:lang w:eastAsia="zh-CN"/>
        </w:rPr>
      </w:pPr>
      <w:r w:rsidRPr="00FF2E40">
        <w:rPr>
          <w:rFonts w:ascii="宋体" w:hAnsi="宋体" w:hint="eastAsia"/>
          <w:color w:val="FF0000"/>
          <w:sz w:val="24"/>
          <w:highlight w:val="green"/>
        </w:rPr>
        <w:t>主要元器件名称、品牌、型号的清单：（涉及清单中的元器件，只能在可选范围内选择，如有新增加的元器件，需领导审核）用“√</w:t>
      </w:r>
      <w:r w:rsidRPr="00FF2E40">
        <w:rPr>
          <w:rFonts w:ascii="宋体" w:hAnsi="宋体"/>
          <w:color w:val="FF0000"/>
          <w:sz w:val="24"/>
          <w:highlight w:val="green"/>
        </w:rPr>
        <w:t>”</w:t>
      </w:r>
      <w:r w:rsidRPr="00FF2E40">
        <w:rPr>
          <w:rFonts w:ascii="宋体" w:hAnsi="宋体" w:hint="eastAsia"/>
          <w:color w:val="FF0000"/>
          <w:sz w:val="24"/>
          <w:highlight w:val="green"/>
        </w:rPr>
        <w:t>表示所选项目，“是否涉及”如涉及请填写“是”，没有涉及请填写“否”。如实际设备确实涉及以下元器件，但本协议中填写了“否”，同样按不符合技术协议要求处理，不予验收。</w:t>
      </w:r>
    </w:p>
    <w:p w:rsidR="007656E8" w:rsidRPr="007656E8" w:rsidRDefault="007656E8" w:rsidP="007656E8">
      <w:pPr>
        <w:rPr>
          <w:lang w:val="x-none"/>
        </w:rPr>
      </w:pPr>
    </w:p>
    <w:p w:rsidR="009957D9" w:rsidRDefault="009957D9" w:rsidP="00221D41">
      <w:pPr>
        <w:spacing w:line="360" w:lineRule="auto"/>
        <w:ind w:firstLineChars="98" w:firstLine="236"/>
        <w:rPr>
          <w:rFonts w:ascii="宋体" w:hAnsi="宋体"/>
          <w:b/>
          <w:sz w:val="24"/>
        </w:rPr>
      </w:pPr>
      <w:r>
        <w:rPr>
          <w:rFonts w:ascii="宋体" w:hAnsi="宋体" w:hint="eastAsia"/>
          <w:b/>
          <w:sz w:val="24"/>
        </w:rPr>
        <w:t>表</w:t>
      </w:r>
      <w:proofErr w:type="gramStart"/>
      <w:r>
        <w:rPr>
          <w:rFonts w:ascii="宋体" w:hAnsi="宋体" w:hint="eastAsia"/>
          <w:b/>
          <w:sz w:val="24"/>
        </w:rPr>
        <w:t>一</w:t>
      </w:r>
      <w:proofErr w:type="gramEnd"/>
      <w:r>
        <w:rPr>
          <w:rFonts w:ascii="宋体" w:hAnsi="宋体" w:hint="eastAsia"/>
          <w:b/>
          <w:sz w:val="24"/>
        </w:rPr>
        <w:t>：</w:t>
      </w: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381"/>
        <w:gridCol w:w="416"/>
        <w:gridCol w:w="1661"/>
        <w:gridCol w:w="136"/>
        <w:gridCol w:w="149"/>
        <w:gridCol w:w="268"/>
        <w:gridCol w:w="1284"/>
        <w:gridCol w:w="388"/>
        <w:gridCol w:w="265"/>
        <w:gridCol w:w="276"/>
        <w:gridCol w:w="1523"/>
        <w:gridCol w:w="347"/>
        <w:gridCol w:w="82"/>
        <w:gridCol w:w="1653"/>
        <w:gridCol w:w="403"/>
      </w:tblGrid>
      <w:tr w:rsidR="00D2247A" w:rsidRPr="00E82E28" w:rsidTr="00D2247A">
        <w:trPr>
          <w:trHeight w:val="465"/>
        </w:trPr>
        <w:tc>
          <w:tcPr>
            <w:tcW w:w="257" w:type="pct"/>
            <w:vMerge w:val="restart"/>
            <w:shd w:val="clear" w:color="auto" w:fill="auto"/>
            <w:vAlign w:val="center"/>
            <w:hideMark/>
          </w:tcPr>
          <w:p w:rsidR="00E82E28" w:rsidRPr="00E82E28" w:rsidRDefault="00E82E28" w:rsidP="00E82E28">
            <w:pPr>
              <w:widowControl/>
              <w:jc w:val="center"/>
              <w:rPr>
                <w:rFonts w:ascii="宋体" w:hAnsi="宋体" w:cs="宋体"/>
                <w:b/>
                <w:bCs/>
                <w:color w:val="000000"/>
                <w:kern w:val="0"/>
                <w:sz w:val="22"/>
                <w:szCs w:val="22"/>
              </w:rPr>
            </w:pPr>
            <w:bookmarkStart w:id="46" w:name="RANGE!A1:P82"/>
            <w:r w:rsidRPr="00E82E28">
              <w:rPr>
                <w:rFonts w:ascii="宋体" w:hAnsi="宋体" w:cs="宋体" w:hint="eastAsia"/>
                <w:b/>
                <w:bCs/>
                <w:color w:val="000000"/>
                <w:kern w:val="0"/>
                <w:sz w:val="22"/>
                <w:szCs w:val="22"/>
              </w:rPr>
              <w:t>序号</w:t>
            </w:r>
            <w:bookmarkEnd w:id="46"/>
          </w:p>
        </w:tc>
        <w:tc>
          <w:tcPr>
            <w:tcW w:w="640" w:type="pct"/>
            <w:vMerge w:val="restart"/>
            <w:shd w:val="clear" w:color="auto" w:fill="auto"/>
            <w:vAlign w:val="center"/>
            <w:hideMark/>
          </w:tcPr>
          <w:p w:rsidR="00E82E28" w:rsidRPr="00E82E28" w:rsidRDefault="00E82E28" w:rsidP="00E82E28">
            <w:pPr>
              <w:widowControl/>
              <w:jc w:val="center"/>
              <w:rPr>
                <w:rFonts w:ascii="宋体" w:hAnsi="宋体" w:cs="宋体"/>
                <w:b/>
                <w:bCs/>
                <w:color w:val="000000"/>
                <w:kern w:val="0"/>
                <w:sz w:val="22"/>
                <w:szCs w:val="22"/>
              </w:rPr>
            </w:pPr>
            <w:r w:rsidRPr="00E82E28">
              <w:rPr>
                <w:rFonts w:ascii="宋体" w:hAnsi="宋体" w:cs="宋体" w:hint="eastAsia"/>
                <w:b/>
                <w:bCs/>
                <w:color w:val="000000"/>
                <w:kern w:val="0"/>
                <w:sz w:val="22"/>
                <w:szCs w:val="22"/>
              </w:rPr>
              <w:t>备件名称</w:t>
            </w:r>
          </w:p>
        </w:tc>
        <w:tc>
          <w:tcPr>
            <w:tcW w:w="193" w:type="pct"/>
            <w:vMerge w:val="restart"/>
            <w:shd w:val="clear" w:color="auto" w:fill="auto"/>
            <w:vAlign w:val="center"/>
            <w:hideMark/>
          </w:tcPr>
          <w:p w:rsidR="00E82E28" w:rsidRPr="00E82E28" w:rsidRDefault="00E82E28" w:rsidP="00E82E28">
            <w:pPr>
              <w:widowControl/>
              <w:jc w:val="center"/>
              <w:rPr>
                <w:rFonts w:ascii="宋体" w:hAnsi="宋体" w:cs="宋体"/>
                <w:b/>
                <w:bCs/>
                <w:color w:val="000000"/>
                <w:kern w:val="0"/>
                <w:sz w:val="22"/>
                <w:szCs w:val="22"/>
              </w:rPr>
            </w:pPr>
            <w:r w:rsidRPr="00E82E28">
              <w:rPr>
                <w:rFonts w:ascii="宋体" w:hAnsi="宋体" w:cs="宋体" w:hint="eastAsia"/>
                <w:b/>
                <w:bCs/>
                <w:color w:val="000000"/>
                <w:kern w:val="0"/>
                <w:sz w:val="22"/>
                <w:szCs w:val="22"/>
              </w:rPr>
              <w:t>是否涉及</w:t>
            </w:r>
          </w:p>
        </w:tc>
        <w:tc>
          <w:tcPr>
            <w:tcW w:w="3910" w:type="pct"/>
            <w:gridSpan w:val="13"/>
            <w:vMerge w:val="restart"/>
            <w:shd w:val="clear" w:color="auto" w:fill="auto"/>
            <w:vAlign w:val="center"/>
            <w:hideMark/>
          </w:tcPr>
          <w:p w:rsidR="00E82E28" w:rsidRPr="00E82E28" w:rsidRDefault="00E82E28" w:rsidP="00E82E28">
            <w:pPr>
              <w:widowControl/>
              <w:jc w:val="center"/>
              <w:rPr>
                <w:rFonts w:ascii="宋体" w:hAnsi="宋体" w:cs="宋体"/>
                <w:b/>
                <w:bCs/>
                <w:color w:val="000000"/>
                <w:kern w:val="0"/>
                <w:sz w:val="22"/>
                <w:szCs w:val="22"/>
              </w:rPr>
            </w:pPr>
            <w:r w:rsidRPr="00E82E28">
              <w:rPr>
                <w:rFonts w:ascii="宋体" w:hAnsi="宋体" w:cs="宋体" w:hint="eastAsia"/>
                <w:b/>
                <w:bCs/>
                <w:color w:val="000000"/>
                <w:kern w:val="0"/>
                <w:sz w:val="22"/>
                <w:szCs w:val="22"/>
              </w:rPr>
              <w:t>选择范围</w:t>
            </w:r>
          </w:p>
        </w:tc>
      </w:tr>
      <w:tr w:rsidR="00D2247A" w:rsidRPr="00E82E28" w:rsidTr="00D2247A">
        <w:trPr>
          <w:trHeight w:val="465"/>
        </w:trPr>
        <w:tc>
          <w:tcPr>
            <w:tcW w:w="257" w:type="pct"/>
            <w:vMerge/>
            <w:vAlign w:val="center"/>
            <w:hideMark/>
          </w:tcPr>
          <w:p w:rsidR="00E82E28" w:rsidRPr="00E82E28" w:rsidRDefault="00E82E28" w:rsidP="00E82E28">
            <w:pPr>
              <w:widowControl/>
              <w:jc w:val="left"/>
              <w:rPr>
                <w:rFonts w:ascii="宋体" w:hAnsi="宋体" w:cs="宋体"/>
                <w:b/>
                <w:bCs/>
                <w:color w:val="000000"/>
                <w:kern w:val="0"/>
                <w:sz w:val="22"/>
                <w:szCs w:val="22"/>
              </w:rPr>
            </w:pPr>
          </w:p>
        </w:tc>
        <w:tc>
          <w:tcPr>
            <w:tcW w:w="640" w:type="pct"/>
            <w:vMerge/>
            <w:vAlign w:val="center"/>
            <w:hideMark/>
          </w:tcPr>
          <w:p w:rsidR="00E82E28" w:rsidRPr="00E82E28" w:rsidRDefault="00E82E28" w:rsidP="00E82E28">
            <w:pPr>
              <w:widowControl/>
              <w:jc w:val="left"/>
              <w:rPr>
                <w:rFonts w:ascii="宋体" w:hAnsi="宋体" w:cs="宋体"/>
                <w:b/>
                <w:bCs/>
                <w:color w:val="000000"/>
                <w:kern w:val="0"/>
                <w:sz w:val="22"/>
                <w:szCs w:val="22"/>
              </w:rPr>
            </w:pPr>
          </w:p>
        </w:tc>
        <w:tc>
          <w:tcPr>
            <w:tcW w:w="193" w:type="pct"/>
            <w:vMerge/>
            <w:vAlign w:val="center"/>
            <w:hideMark/>
          </w:tcPr>
          <w:p w:rsidR="00E82E28" w:rsidRPr="00E82E28" w:rsidRDefault="00E82E28" w:rsidP="00E82E28">
            <w:pPr>
              <w:widowControl/>
              <w:jc w:val="left"/>
              <w:rPr>
                <w:rFonts w:ascii="宋体" w:hAnsi="宋体" w:cs="宋体"/>
                <w:b/>
                <w:bCs/>
                <w:color w:val="000000"/>
                <w:kern w:val="0"/>
                <w:sz w:val="22"/>
                <w:szCs w:val="22"/>
              </w:rPr>
            </w:pPr>
          </w:p>
        </w:tc>
        <w:tc>
          <w:tcPr>
            <w:tcW w:w="3910" w:type="pct"/>
            <w:gridSpan w:val="13"/>
            <w:vMerge/>
            <w:vAlign w:val="center"/>
            <w:hideMark/>
          </w:tcPr>
          <w:p w:rsidR="00E82E28" w:rsidRPr="00E82E28" w:rsidRDefault="00E82E28" w:rsidP="00E82E28">
            <w:pPr>
              <w:widowControl/>
              <w:jc w:val="left"/>
              <w:rPr>
                <w:rFonts w:ascii="宋体" w:hAnsi="宋体" w:cs="宋体"/>
                <w:b/>
                <w:bCs/>
                <w:color w:val="000000"/>
                <w:kern w:val="0"/>
                <w:sz w:val="22"/>
                <w:szCs w:val="22"/>
              </w:rPr>
            </w:pPr>
          </w:p>
        </w:tc>
      </w:tr>
      <w:tr w:rsidR="00D2247A" w:rsidRPr="00E82E28" w:rsidTr="0095344D">
        <w:trPr>
          <w:trHeight w:val="465"/>
        </w:trPr>
        <w:tc>
          <w:tcPr>
            <w:tcW w:w="257" w:type="pct"/>
            <w:vMerge/>
            <w:vAlign w:val="center"/>
            <w:hideMark/>
          </w:tcPr>
          <w:p w:rsidR="00E82E28" w:rsidRPr="00E82E28" w:rsidRDefault="00E82E28" w:rsidP="00E82E28">
            <w:pPr>
              <w:widowControl/>
              <w:jc w:val="left"/>
              <w:rPr>
                <w:rFonts w:ascii="宋体" w:hAnsi="宋体" w:cs="宋体"/>
                <w:b/>
                <w:bCs/>
                <w:color w:val="000000"/>
                <w:kern w:val="0"/>
                <w:sz w:val="22"/>
                <w:szCs w:val="22"/>
              </w:rPr>
            </w:pPr>
          </w:p>
        </w:tc>
        <w:tc>
          <w:tcPr>
            <w:tcW w:w="640" w:type="pct"/>
            <w:vMerge/>
            <w:vAlign w:val="center"/>
            <w:hideMark/>
          </w:tcPr>
          <w:p w:rsidR="00E82E28" w:rsidRPr="00E82E28" w:rsidRDefault="00E82E28" w:rsidP="00E82E28">
            <w:pPr>
              <w:widowControl/>
              <w:jc w:val="left"/>
              <w:rPr>
                <w:rFonts w:ascii="宋体" w:hAnsi="宋体" w:cs="宋体"/>
                <w:b/>
                <w:bCs/>
                <w:color w:val="000000"/>
                <w:kern w:val="0"/>
                <w:sz w:val="22"/>
                <w:szCs w:val="22"/>
              </w:rPr>
            </w:pPr>
          </w:p>
        </w:tc>
        <w:tc>
          <w:tcPr>
            <w:tcW w:w="193" w:type="pct"/>
            <w:vMerge/>
            <w:vAlign w:val="center"/>
            <w:hideMark/>
          </w:tcPr>
          <w:p w:rsidR="00E82E28" w:rsidRPr="00E82E28" w:rsidRDefault="00E82E28" w:rsidP="00E82E28">
            <w:pPr>
              <w:widowControl/>
              <w:jc w:val="left"/>
              <w:rPr>
                <w:rFonts w:ascii="宋体" w:hAnsi="宋体" w:cs="宋体"/>
                <w:b/>
                <w:bCs/>
                <w:color w:val="000000"/>
                <w:kern w:val="0"/>
                <w:sz w:val="22"/>
                <w:szCs w:val="22"/>
              </w:rPr>
            </w:pPr>
          </w:p>
        </w:tc>
        <w:tc>
          <w:tcPr>
            <w:tcW w:w="1026" w:type="pct"/>
            <w:gridSpan w:val="4"/>
            <w:shd w:val="clear" w:color="auto" w:fill="auto"/>
            <w:noWrap/>
            <w:vAlign w:val="center"/>
            <w:hideMark/>
          </w:tcPr>
          <w:p w:rsidR="00E82E28" w:rsidRPr="00E82E28" w:rsidRDefault="00E82E28" w:rsidP="00E82E28">
            <w:pPr>
              <w:widowControl/>
              <w:jc w:val="center"/>
              <w:rPr>
                <w:rFonts w:ascii="宋体" w:hAnsi="宋体" w:cs="宋体"/>
                <w:b/>
                <w:bCs/>
                <w:color w:val="000000"/>
                <w:kern w:val="0"/>
                <w:sz w:val="22"/>
                <w:szCs w:val="22"/>
              </w:rPr>
            </w:pPr>
            <w:r w:rsidRPr="00E82E28">
              <w:rPr>
                <w:rFonts w:ascii="宋体" w:hAnsi="宋体" w:cs="宋体" w:hint="eastAsia"/>
                <w:b/>
                <w:bCs/>
                <w:color w:val="000000"/>
                <w:kern w:val="0"/>
                <w:sz w:val="22"/>
                <w:szCs w:val="22"/>
              </w:rPr>
              <w:t>品牌</w:t>
            </w:r>
          </w:p>
        </w:tc>
        <w:tc>
          <w:tcPr>
            <w:tcW w:w="775" w:type="pct"/>
            <w:gridSpan w:val="2"/>
            <w:shd w:val="clear" w:color="auto" w:fill="auto"/>
            <w:noWrap/>
            <w:vAlign w:val="center"/>
            <w:hideMark/>
          </w:tcPr>
          <w:p w:rsidR="00E82E28" w:rsidRPr="00E82E28" w:rsidRDefault="00E82E28" w:rsidP="00E82E28">
            <w:pPr>
              <w:widowControl/>
              <w:jc w:val="center"/>
              <w:rPr>
                <w:rFonts w:ascii="宋体" w:hAnsi="宋体" w:cs="宋体"/>
                <w:b/>
                <w:bCs/>
                <w:color w:val="000000"/>
                <w:kern w:val="0"/>
                <w:sz w:val="22"/>
                <w:szCs w:val="22"/>
              </w:rPr>
            </w:pPr>
            <w:r w:rsidRPr="00E82E28">
              <w:rPr>
                <w:rFonts w:ascii="宋体" w:hAnsi="宋体" w:cs="宋体" w:hint="eastAsia"/>
                <w:b/>
                <w:bCs/>
                <w:color w:val="000000"/>
                <w:kern w:val="0"/>
                <w:sz w:val="22"/>
                <w:szCs w:val="22"/>
              </w:rPr>
              <w:t>品牌</w:t>
            </w:r>
          </w:p>
        </w:tc>
        <w:tc>
          <w:tcPr>
            <w:tcW w:w="1118" w:type="pct"/>
            <w:gridSpan w:val="4"/>
            <w:shd w:val="clear" w:color="auto" w:fill="auto"/>
            <w:noWrap/>
            <w:vAlign w:val="center"/>
            <w:hideMark/>
          </w:tcPr>
          <w:p w:rsidR="00E82E28" w:rsidRPr="00E82E28" w:rsidRDefault="00E82E28" w:rsidP="00E82E28">
            <w:pPr>
              <w:widowControl/>
              <w:jc w:val="center"/>
              <w:rPr>
                <w:rFonts w:ascii="宋体" w:hAnsi="宋体" w:cs="宋体"/>
                <w:b/>
                <w:bCs/>
                <w:color w:val="000000"/>
                <w:kern w:val="0"/>
                <w:sz w:val="22"/>
                <w:szCs w:val="22"/>
              </w:rPr>
            </w:pPr>
            <w:r w:rsidRPr="00E82E28">
              <w:rPr>
                <w:rFonts w:ascii="宋体" w:hAnsi="宋体" w:cs="宋体" w:hint="eastAsia"/>
                <w:b/>
                <w:bCs/>
                <w:color w:val="000000"/>
                <w:kern w:val="0"/>
                <w:sz w:val="22"/>
                <w:szCs w:val="22"/>
              </w:rPr>
              <w:t>品牌</w:t>
            </w:r>
          </w:p>
        </w:tc>
        <w:tc>
          <w:tcPr>
            <w:tcW w:w="991" w:type="pct"/>
            <w:gridSpan w:val="3"/>
            <w:shd w:val="clear" w:color="auto" w:fill="auto"/>
            <w:noWrap/>
            <w:vAlign w:val="center"/>
            <w:hideMark/>
          </w:tcPr>
          <w:p w:rsidR="00E82E28" w:rsidRPr="00E82E28" w:rsidRDefault="00E82E28" w:rsidP="00E82E28">
            <w:pPr>
              <w:widowControl/>
              <w:jc w:val="center"/>
              <w:rPr>
                <w:rFonts w:ascii="宋体" w:hAnsi="宋体" w:cs="宋体"/>
                <w:b/>
                <w:bCs/>
                <w:color w:val="000000"/>
                <w:kern w:val="0"/>
                <w:sz w:val="22"/>
                <w:szCs w:val="22"/>
              </w:rPr>
            </w:pPr>
            <w:r w:rsidRPr="00E82E28">
              <w:rPr>
                <w:rFonts w:ascii="宋体" w:hAnsi="宋体" w:cs="宋体" w:hint="eastAsia"/>
                <w:b/>
                <w:bCs/>
                <w:color w:val="000000"/>
                <w:kern w:val="0"/>
                <w:sz w:val="22"/>
                <w:szCs w:val="22"/>
              </w:rPr>
              <w:t>品牌</w:t>
            </w:r>
          </w:p>
        </w:tc>
      </w:tr>
      <w:tr w:rsidR="00D2247A" w:rsidRPr="00E82E28" w:rsidTr="0095344D">
        <w:trPr>
          <w:trHeight w:val="465"/>
        </w:trPr>
        <w:tc>
          <w:tcPr>
            <w:tcW w:w="257"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1</w:t>
            </w:r>
          </w:p>
        </w:tc>
        <w:tc>
          <w:tcPr>
            <w:tcW w:w="640"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电磁阀</w:t>
            </w:r>
          </w:p>
        </w:tc>
        <w:tc>
          <w:tcPr>
            <w:tcW w:w="193"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新安江气动元件有限公司</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费斯托(FESTO)</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MAC </w:t>
            </w:r>
          </w:p>
        </w:tc>
        <w:tc>
          <w:tcPr>
            <w:tcW w:w="161"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04"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SMC</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95344D">
        <w:trPr>
          <w:trHeight w:val="465"/>
        </w:trPr>
        <w:tc>
          <w:tcPr>
            <w:tcW w:w="257" w:type="pct"/>
            <w:vMerge/>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力士乐 (REXROTH)</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威格</w:t>
            </w:r>
            <w:proofErr w:type="gramStart"/>
            <w:r w:rsidRPr="00E82E28">
              <w:rPr>
                <w:rFonts w:ascii="宋体" w:hAnsi="宋体" w:cs="宋体" w:hint="eastAsia"/>
                <w:color w:val="000000"/>
                <w:kern w:val="0"/>
                <w:sz w:val="22"/>
                <w:szCs w:val="22"/>
              </w:rPr>
              <w:t>仕</w:t>
            </w:r>
            <w:proofErr w:type="gramEnd"/>
            <w:r w:rsidRPr="00E82E28">
              <w:rPr>
                <w:rFonts w:ascii="宋体" w:hAnsi="宋体" w:cs="宋体" w:hint="eastAsia"/>
                <w:color w:val="000000"/>
                <w:kern w:val="0"/>
                <w:sz w:val="22"/>
                <w:szCs w:val="22"/>
              </w:rPr>
              <w:t xml:space="preserve"> （VICKES)</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油</w:t>
            </w:r>
            <w:proofErr w:type="gramStart"/>
            <w:r w:rsidRPr="00E82E28">
              <w:rPr>
                <w:rFonts w:ascii="宋体" w:hAnsi="宋体" w:cs="宋体" w:hint="eastAsia"/>
                <w:color w:val="000000"/>
                <w:kern w:val="0"/>
                <w:sz w:val="22"/>
                <w:szCs w:val="22"/>
              </w:rPr>
              <w:t>研</w:t>
            </w:r>
            <w:proofErr w:type="gramEnd"/>
          </w:p>
        </w:tc>
        <w:tc>
          <w:tcPr>
            <w:tcW w:w="161" w:type="pct"/>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91" w:type="pct"/>
            <w:gridSpan w:val="3"/>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5370B2" w:rsidTr="000D3AD8">
        <w:trPr>
          <w:trHeight w:val="1020"/>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2</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气缸</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费斯托(FESTO)</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SMC</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95344D">
              <w:rPr>
                <w:rFonts w:ascii="宋体" w:hAnsi="宋体" w:cs="宋体" w:hint="eastAsia"/>
                <w:color w:val="000000"/>
                <w:kern w:val="0"/>
                <w:sz w:val="22"/>
                <w:szCs w:val="22"/>
                <w:highlight w:val="green"/>
              </w:rPr>
              <w:t>新安江气动元件有限公司（仅限于后充气使用）</w:t>
            </w:r>
          </w:p>
        </w:tc>
        <w:tc>
          <w:tcPr>
            <w:tcW w:w="161"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91" w:type="pct"/>
            <w:gridSpan w:val="3"/>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p>
        </w:tc>
      </w:tr>
      <w:tr w:rsidR="0095344D" w:rsidRPr="00E82E28" w:rsidTr="0095344D">
        <w:trPr>
          <w:trHeight w:val="82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3</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气管</w:t>
            </w:r>
            <w:r w:rsidRPr="00E82E28">
              <w:rPr>
                <w:rFonts w:ascii="宋体" w:hAnsi="宋体" w:cs="宋体" w:hint="eastAsia"/>
                <w:color w:val="000000"/>
                <w:kern w:val="0"/>
                <w:sz w:val="22"/>
                <w:szCs w:val="22"/>
              </w:rPr>
              <w:br/>
              <w:t>气管接头</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FESTO（费斯托）</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SMC</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109" w:type="pct"/>
            <w:gridSpan w:val="7"/>
            <w:shd w:val="clear" w:color="auto" w:fill="auto"/>
            <w:vAlign w:val="center"/>
            <w:hideMark/>
          </w:tcPr>
          <w:p w:rsidR="00F33C25" w:rsidRPr="00E82E28" w:rsidRDefault="00F33C25" w:rsidP="00286487">
            <w:pPr>
              <w:widowControl/>
              <w:jc w:val="left"/>
              <w:rPr>
                <w:rFonts w:ascii="宋体" w:hAnsi="宋体" w:cs="宋体"/>
                <w:color w:val="000000"/>
                <w:kern w:val="0"/>
                <w:sz w:val="22"/>
                <w:szCs w:val="22"/>
              </w:rPr>
            </w:pPr>
          </w:p>
        </w:tc>
      </w:tr>
      <w:tr w:rsidR="00D2247A" w:rsidRPr="00E82E28" w:rsidTr="0095344D">
        <w:trPr>
          <w:trHeight w:val="465"/>
        </w:trPr>
        <w:tc>
          <w:tcPr>
            <w:tcW w:w="257"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lastRenderedPageBreak/>
              <w:t>4</w:t>
            </w:r>
          </w:p>
        </w:tc>
        <w:tc>
          <w:tcPr>
            <w:tcW w:w="640"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轴承</w:t>
            </w:r>
          </w:p>
        </w:tc>
        <w:tc>
          <w:tcPr>
            <w:tcW w:w="193"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否</w:t>
            </w:r>
          </w:p>
        </w:tc>
        <w:tc>
          <w:tcPr>
            <w:tcW w:w="833" w:type="pct"/>
            <w:gridSpan w:val="2"/>
            <w:vMerge w:val="restar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万向钱潮（QC）</w:t>
            </w:r>
          </w:p>
        </w:tc>
        <w:tc>
          <w:tcPr>
            <w:tcW w:w="193" w:type="pct"/>
            <w:gridSpan w:val="2"/>
            <w:vMerge w:val="restar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vMerge w:val="restar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KOYO  </w:t>
            </w:r>
          </w:p>
        </w:tc>
        <w:tc>
          <w:tcPr>
            <w:tcW w:w="180" w:type="pct"/>
            <w:vMerge w:val="restar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vMerge w:val="restar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ASAHI</w:t>
            </w:r>
          </w:p>
        </w:tc>
        <w:tc>
          <w:tcPr>
            <w:tcW w:w="161" w:type="pct"/>
            <w:vMerge w:val="restar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04" w:type="pct"/>
            <w:gridSpan w:val="2"/>
            <w:vMerge w:val="restar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INA </w:t>
            </w:r>
          </w:p>
        </w:tc>
        <w:tc>
          <w:tcPr>
            <w:tcW w:w="187" w:type="pct"/>
            <w:vMerge w:val="restar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833" w:type="pct"/>
            <w:gridSpan w:val="2"/>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193" w:type="pct"/>
            <w:gridSpan w:val="2"/>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595"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180"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957" w:type="pct"/>
            <w:gridSpan w:val="3"/>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161" w:type="pct"/>
            <w:vMerge/>
            <w:vAlign w:val="center"/>
            <w:hideMark/>
          </w:tcPr>
          <w:p w:rsidR="00E82E28" w:rsidRPr="00E82E28" w:rsidRDefault="00E82E28" w:rsidP="00E82E28">
            <w:pPr>
              <w:widowControl/>
              <w:jc w:val="left"/>
              <w:rPr>
                <w:rFonts w:ascii="宋体" w:hAnsi="宋体" w:cs="宋体"/>
                <w:color w:val="000000"/>
                <w:kern w:val="0"/>
                <w:sz w:val="22"/>
                <w:szCs w:val="22"/>
              </w:rPr>
            </w:pPr>
          </w:p>
        </w:tc>
        <w:tc>
          <w:tcPr>
            <w:tcW w:w="804" w:type="pct"/>
            <w:gridSpan w:val="2"/>
            <w:vMerge/>
            <w:vAlign w:val="center"/>
            <w:hideMark/>
          </w:tcPr>
          <w:p w:rsidR="00E82E28" w:rsidRPr="00E82E28" w:rsidRDefault="00E82E28" w:rsidP="00E82E28">
            <w:pPr>
              <w:widowControl/>
              <w:jc w:val="left"/>
              <w:rPr>
                <w:rFonts w:ascii="宋体" w:hAnsi="宋体" w:cs="宋体"/>
                <w:color w:val="000000"/>
                <w:kern w:val="0"/>
                <w:sz w:val="22"/>
                <w:szCs w:val="22"/>
              </w:rPr>
            </w:pPr>
          </w:p>
        </w:tc>
        <w:tc>
          <w:tcPr>
            <w:tcW w:w="187" w:type="pct"/>
            <w:vMerge/>
            <w:vAlign w:val="center"/>
            <w:hideMark/>
          </w:tcPr>
          <w:p w:rsidR="00E82E28" w:rsidRPr="00E82E28" w:rsidRDefault="00E82E28"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瓦房店轴承（ZWZ）</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KBS  </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FAG</w:t>
            </w:r>
          </w:p>
        </w:tc>
        <w:tc>
          <w:tcPr>
            <w:tcW w:w="161"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04"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IKO </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洛阳轴承（LYC）</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哈尔滨轴承（HRB）</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NSK </w:t>
            </w:r>
          </w:p>
        </w:tc>
        <w:tc>
          <w:tcPr>
            <w:tcW w:w="161"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04"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THK</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95344D" w:rsidRPr="00E82E28" w:rsidTr="0095344D">
        <w:trPr>
          <w:trHeight w:val="46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5</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减速机</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否</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roofErr w:type="gramStart"/>
            <w:r w:rsidRPr="00E82E28">
              <w:rPr>
                <w:rFonts w:ascii="宋体" w:hAnsi="宋体" w:cs="宋体" w:hint="eastAsia"/>
                <w:color w:val="000000"/>
                <w:kern w:val="0"/>
                <w:sz w:val="22"/>
                <w:szCs w:val="22"/>
              </w:rPr>
              <w:t>杰牌传动</w:t>
            </w:r>
            <w:proofErr w:type="gramEnd"/>
            <w:r w:rsidRPr="00E82E28">
              <w:rPr>
                <w:rFonts w:ascii="宋体" w:hAnsi="宋体" w:cs="宋体" w:hint="eastAsia"/>
                <w:color w:val="000000"/>
                <w:kern w:val="0"/>
                <w:sz w:val="22"/>
                <w:szCs w:val="22"/>
              </w:rPr>
              <w:t>(JIE)</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SEW</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109" w:type="pct"/>
            <w:gridSpan w:val="7"/>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95344D" w:rsidRPr="00E82E28" w:rsidTr="0095344D">
        <w:trPr>
          <w:trHeight w:val="46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6</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同步带</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否</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意大利麦高迪（聚胺脂）</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宁波伏龙（橡胶）</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109" w:type="pct"/>
            <w:gridSpan w:val="7"/>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95344D">
        <w:trPr>
          <w:trHeight w:val="46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7</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V带</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否</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三力士</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884" w:type="pct"/>
            <w:gridSpan w:val="9"/>
            <w:shd w:val="clear" w:color="auto" w:fill="auto"/>
            <w:noWrap/>
            <w:vAlign w:val="center"/>
            <w:hideMark/>
          </w:tcPr>
          <w:p w:rsidR="00F33C25" w:rsidRPr="00E82E28" w:rsidRDefault="00F33C25" w:rsidP="00F33C25">
            <w:pPr>
              <w:widowControl/>
              <w:jc w:val="center"/>
              <w:rPr>
                <w:rFonts w:ascii="宋体" w:hAnsi="宋体" w:cs="宋体"/>
                <w:color w:val="000000"/>
                <w:kern w:val="0"/>
                <w:sz w:val="22"/>
                <w:szCs w:val="22"/>
              </w:rPr>
            </w:pPr>
          </w:p>
        </w:tc>
      </w:tr>
      <w:tr w:rsidR="00D2247A" w:rsidRPr="00E82E28" w:rsidTr="000D3AD8">
        <w:trPr>
          <w:trHeight w:val="465"/>
        </w:trPr>
        <w:tc>
          <w:tcPr>
            <w:tcW w:w="257" w:type="pct"/>
            <w:shd w:val="clear" w:color="auto" w:fill="auto"/>
            <w:vAlign w:val="center"/>
            <w:hideMark/>
          </w:tcPr>
          <w:p w:rsidR="00E82E28" w:rsidRPr="0095344D" w:rsidRDefault="00E82E28"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8</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传动带</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否</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西格林</w:t>
            </w:r>
          </w:p>
        </w:tc>
        <w:tc>
          <w:tcPr>
            <w:tcW w:w="193" w:type="pct"/>
            <w:gridSpan w:val="2"/>
            <w:shd w:val="clear" w:color="auto" w:fill="auto"/>
            <w:noWrap/>
            <w:vAlign w:val="bottom"/>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科强（炼胶）</w:t>
            </w:r>
          </w:p>
        </w:tc>
        <w:tc>
          <w:tcPr>
            <w:tcW w:w="128" w:type="pct"/>
            <w:shd w:val="clear" w:color="auto" w:fill="auto"/>
            <w:noWrap/>
            <w:vAlign w:val="bottom"/>
            <w:hideMark/>
          </w:tcPr>
          <w:p w:rsidR="00E82E28" w:rsidRPr="00E82E28" w:rsidRDefault="00E82E28" w:rsidP="00E82E28">
            <w:pPr>
              <w:widowControl/>
              <w:jc w:val="left"/>
              <w:rPr>
                <w:rFonts w:ascii="宋体" w:hAnsi="宋体" w:cs="宋体"/>
                <w:color w:val="000000"/>
                <w:kern w:val="0"/>
                <w:sz w:val="22"/>
                <w:szCs w:val="22"/>
              </w:rPr>
            </w:pPr>
          </w:p>
        </w:tc>
        <w:tc>
          <w:tcPr>
            <w:tcW w:w="706"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东谊</w:t>
            </w:r>
          </w:p>
        </w:tc>
        <w:tc>
          <w:tcPr>
            <w:tcW w:w="161"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04" w:type="pct"/>
            <w:gridSpan w:val="2"/>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艾玛拉</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720"/>
        </w:trPr>
        <w:tc>
          <w:tcPr>
            <w:tcW w:w="257" w:type="pct"/>
            <w:shd w:val="clear" w:color="auto" w:fill="auto"/>
            <w:vAlign w:val="center"/>
            <w:hideMark/>
          </w:tcPr>
          <w:p w:rsidR="00F33C25" w:rsidRPr="0095344D" w:rsidRDefault="00F33C25"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9</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模块链</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否</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英特乐</w:t>
            </w:r>
          </w:p>
        </w:tc>
        <w:tc>
          <w:tcPr>
            <w:tcW w:w="193" w:type="pct"/>
            <w:gridSpan w:val="2"/>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西格林</w:t>
            </w:r>
          </w:p>
        </w:tc>
        <w:tc>
          <w:tcPr>
            <w:tcW w:w="128" w:type="pct"/>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宁波德通（炼胶、硫化）</w:t>
            </w:r>
          </w:p>
        </w:tc>
        <w:tc>
          <w:tcPr>
            <w:tcW w:w="161" w:type="pct"/>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91" w:type="pct"/>
            <w:gridSpan w:val="3"/>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shd w:val="clear" w:color="auto" w:fill="auto"/>
            <w:hideMark/>
          </w:tcPr>
          <w:p w:rsidR="00F33C25" w:rsidRPr="0095344D" w:rsidRDefault="00F33C25" w:rsidP="005370B2">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10</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机器人</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否</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FANUC（发那科）</w:t>
            </w:r>
          </w:p>
        </w:tc>
        <w:tc>
          <w:tcPr>
            <w:tcW w:w="193" w:type="pct"/>
            <w:gridSpan w:val="2"/>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ABB</w:t>
            </w:r>
          </w:p>
        </w:tc>
        <w:tc>
          <w:tcPr>
            <w:tcW w:w="128" w:type="pct"/>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1858" w:type="pct"/>
            <w:gridSpan w:val="5"/>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95344D">
        <w:trPr>
          <w:trHeight w:val="46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11</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安全阀</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中国永</w:t>
            </w:r>
            <w:proofErr w:type="gramStart"/>
            <w:r w:rsidRPr="00E82E28">
              <w:rPr>
                <w:rFonts w:ascii="宋体" w:hAnsi="宋体" w:cs="宋体" w:hint="eastAsia"/>
                <w:color w:val="000000"/>
                <w:kern w:val="0"/>
                <w:sz w:val="22"/>
                <w:szCs w:val="22"/>
              </w:rPr>
              <w:t>一</w:t>
            </w:r>
            <w:proofErr w:type="gramEnd"/>
            <w:r w:rsidRPr="00E82E28">
              <w:rPr>
                <w:rFonts w:ascii="宋体" w:hAnsi="宋体" w:cs="宋体" w:hint="eastAsia"/>
                <w:color w:val="000000"/>
                <w:kern w:val="0"/>
                <w:sz w:val="22"/>
                <w:szCs w:val="22"/>
              </w:rPr>
              <w:t xml:space="preserve">DN80(含) 以下 </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杭州华惠DN80以上</w:t>
            </w:r>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1858" w:type="pct"/>
            <w:gridSpan w:val="5"/>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95344D">
        <w:trPr>
          <w:trHeight w:val="465"/>
        </w:trPr>
        <w:tc>
          <w:tcPr>
            <w:tcW w:w="257"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12</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旋转接头</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否</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滕州腾飞  </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杭州吴山</w:t>
            </w:r>
          </w:p>
        </w:tc>
        <w:tc>
          <w:tcPr>
            <w:tcW w:w="128"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roofErr w:type="gramStart"/>
            <w:r w:rsidRPr="00E82E28">
              <w:rPr>
                <w:rFonts w:ascii="宋体" w:hAnsi="宋体" w:cs="宋体" w:hint="eastAsia"/>
                <w:color w:val="000000"/>
                <w:kern w:val="0"/>
                <w:sz w:val="22"/>
                <w:szCs w:val="22"/>
              </w:rPr>
              <w:t>杭州优能特</w:t>
            </w:r>
            <w:proofErr w:type="gramEnd"/>
          </w:p>
        </w:tc>
        <w:tc>
          <w:tcPr>
            <w:tcW w:w="161"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04"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roofErr w:type="spellStart"/>
            <w:r w:rsidRPr="00E82E28">
              <w:rPr>
                <w:rFonts w:ascii="宋体" w:hAnsi="宋体" w:cs="宋体" w:hint="eastAsia"/>
                <w:color w:val="000000"/>
                <w:kern w:val="0"/>
                <w:sz w:val="22"/>
                <w:szCs w:val="22"/>
              </w:rPr>
              <w:t>valas</w:t>
            </w:r>
            <w:proofErr w:type="spellEnd"/>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95344D">
        <w:trPr>
          <w:trHeight w:val="465"/>
        </w:trPr>
        <w:tc>
          <w:tcPr>
            <w:tcW w:w="257"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13</w:t>
            </w:r>
          </w:p>
        </w:tc>
        <w:tc>
          <w:tcPr>
            <w:tcW w:w="640"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溢流阀</w:t>
            </w:r>
          </w:p>
        </w:tc>
        <w:tc>
          <w:tcPr>
            <w:tcW w:w="193"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北京华德液压   </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油</w:t>
            </w:r>
            <w:proofErr w:type="gramStart"/>
            <w:r w:rsidRPr="00E82E28">
              <w:rPr>
                <w:rFonts w:ascii="宋体" w:hAnsi="宋体" w:cs="宋体" w:hint="eastAsia"/>
                <w:color w:val="000000"/>
                <w:kern w:val="0"/>
                <w:sz w:val="22"/>
                <w:szCs w:val="22"/>
              </w:rPr>
              <w:t>研</w:t>
            </w:r>
            <w:proofErr w:type="gramEnd"/>
            <w:r w:rsidRPr="00E82E28">
              <w:rPr>
                <w:rFonts w:ascii="宋体" w:hAnsi="宋体" w:cs="宋体" w:hint="eastAsia"/>
                <w:color w:val="000000"/>
                <w:kern w:val="0"/>
                <w:sz w:val="22"/>
                <w:szCs w:val="22"/>
              </w:rPr>
              <w:t xml:space="preserve">(YUKEN)  </w:t>
            </w:r>
          </w:p>
        </w:tc>
        <w:tc>
          <w:tcPr>
            <w:tcW w:w="128"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哈威(HAWE)</w:t>
            </w:r>
          </w:p>
        </w:tc>
        <w:tc>
          <w:tcPr>
            <w:tcW w:w="161"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04" w:type="pct"/>
            <w:gridSpan w:val="2"/>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力士乐(REXROTH)  </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威格</w:t>
            </w:r>
            <w:proofErr w:type="gramStart"/>
            <w:r w:rsidRPr="00E82E28">
              <w:rPr>
                <w:rFonts w:ascii="宋体" w:hAnsi="宋体" w:cs="宋体" w:hint="eastAsia"/>
                <w:color w:val="000000"/>
                <w:kern w:val="0"/>
                <w:sz w:val="22"/>
                <w:szCs w:val="22"/>
              </w:rPr>
              <w:t>仕</w:t>
            </w:r>
            <w:proofErr w:type="gramEnd"/>
            <w:r w:rsidRPr="00E82E28">
              <w:rPr>
                <w:rFonts w:ascii="宋体" w:hAnsi="宋体" w:cs="宋体" w:hint="eastAsia"/>
                <w:color w:val="000000"/>
                <w:kern w:val="0"/>
                <w:sz w:val="22"/>
                <w:szCs w:val="22"/>
              </w:rPr>
              <w:t>(VICKES)</w:t>
            </w:r>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1858" w:type="pct"/>
            <w:gridSpan w:val="5"/>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95344D">
        <w:trPr>
          <w:trHeight w:val="720"/>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14</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安全卡盘安全夹头</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roofErr w:type="gramStart"/>
            <w:r w:rsidRPr="00E82E28">
              <w:rPr>
                <w:rFonts w:ascii="宋体" w:hAnsi="宋体" w:cs="宋体" w:hint="eastAsia"/>
                <w:color w:val="000000"/>
                <w:kern w:val="0"/>
                <w:sz w:val="22"/>
                <w:szCs w:val="22"/>
              </w:rPr>
              <w:t>上海钎岱大舰</w:t>
            </w:r>
            <w:proofErr w:type="gramEnd"/>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朝阳三创</w:t>
            </w:r>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1858" w:type="pct"/>
            <w:gridSpan w:val="5"/>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1872"/>
        </w:trPr>
        <w:tc>
          <w:tcPr>
            <w:tcW w:w="257"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15</w:t>
            </w:r>
          </w:p>
        </w:tc>
        <w:tc>
          <w:tcPr>
            <w:tcW w:w="640"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PLC</w:t>
            </w:r>
          </w:p>
        </w:tc>
        <w:tc>
          <w:tcPr>
            <w:tcW w:w="193"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AB 1756  </w:t>
            </w:r>
            <w:r w:rsidRPr="00E82E28">
              <w:rPr>
                <w:rFonts w:ascii="宋体" w:hAnsi="宋体" w:cs="宋体" w:hint="eastAsia"/>
                <w:color w:val="000000"/>
                <w:kern w:val="0"/>
                <w:sz w:val="22"/>
                <w:szCs w:val="22"/>
              </w:rPr>
              <w:br/>
            </w:r>
            <w:proofErr w:type="spellStart"/>
            <w:r w:rsidRPr="00E82E28">
              <w:rPr>
                <w:rFonts w:ascii="宋体" w:hAnsi="宋体" w:cs="宋体" w:hint="eastAsia"/>
                <w:color w:val="000000"/>
                <w:kern w:val="0"/>
                <w:sz w:val="22"/>
                <w:szCs w:val="22"/>
              </w:rPr>
              <w:t>ControlLogix</w:t>
            </w:r>
            <w:proofErr w:type="spellEnd"/>
            <w:r w:rsidRPr="00E82E28">
              <w:rPr>
                <w:rFonts w:ascii="宋体" w:hAnsi="宋体" w:cs="宋体" w:hint="eastAsia"/>
                <w:color w:val="000000"/>
                <w:kern w:val="0"/>
                <w:sz w:val="22"/>
                <w:szCs w:val="22"/>
              </w:rPr>
              <w:t>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AB </w:t>
            </w:r>
            <w:proofErr w:type="spellStart"/>
            <w:r w:rsidRPr="00E82E28">
              <w:rPr>
                <w:rFonts w:ascii="宋体" w:hAnsi="宋体" w:cs="宋体" w:hint="eastAsia"/>
                <w:color w:val="000000"/>
                <w:kern w:val="0"/>
                <w:sz w:val="22"/>
                <w:szCs w:val="22"/>
              </w:rPr>
              <w:t>MicroLogix</w:t>
            </w:r>
            <w:proofErr w:type="spellEnd"/>
            <w:r w:rsidRPr="00E82E28">
              <w:rPr>
                <w:rFonts w:ascii="宋体" w:hAnsi="宋体" w:cs="宋体" w:hint="eastAsia"/>
                <w:color w:val="000000"/>
                <w:kern w:val="0"/>
                <w:sz w:val="22"/>
                <w:szCs w:val="22"/>
              </w:rPr>
              <w:t xml:space="preserve"> 控制系统</w:t>
            </w:r>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95344D">
              <w:rPr>
                <w:rFonts w:ascii="宋体" w:hAnsi="宋体" w:cs="宋体" w:hint="eastAsia"/>
                <w:color w:val="000000"/>
                <w:kern w:val="0"/>
                <w:sz w:val="22"/>
                <w:szCs w:val="22"/>
                <w:highlight w:val="green"/>
              </w:rPr>
              <w:t xml:space="preserve">AB 1769 </w:t>
            </w:r>
            <w:proofErr w:type="spellStart"/>
            <w:r w:rsidRPr="0095344D">
              <w:rPr>
                <w:rFonts w:ascii="宋体" w:hAnsi="宋体" w:cs="宋体" w:hint="eastAsia"/>
                <w:color w:val="000000"/>
                <w:kern w:val="0"/>
                <w:sz w:val="22"/>
                <w:szCs w:val="22"/>
                <w:highlight w:val="green"/>
              </w:rPr>
              <w:t>ControlLogix</w:t>
            </w:r>
            <w:proofErr w:type="spellEnd"/>
            <w:r w:rsidRPr="0095344D">
              <w:rPr>
                <w:rFonts w:ascii="宋体" w:hAnsi="宋体" w:cs="宋体" w:hint="eastAsia"/>
                <w:color w:val="000000"/>
                <w:kern w:val="0"/>
                <w:sz w:val="22"/>
                <w:szCs w:val="22"/>
                <w:highlight w:val="green"/>
              </w:rPr>
              <w:t>系列</w:t>
            </w:r>
          </w:p>
        </w:tc>
        <w:tc>
          <w:tcPr>
            <w:tcW w:w="161" w:type="pct"/>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91" w:type="pct"/>
            <w:gridSpan w:val="3"/>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西门子S7-1500</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西门子S7-1200</w:t>
            </w:r>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1858" w:type="pct"/>
            <w:gridSpan w:val="5"/>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三菱Q系列</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三菱R系列</w:t>
            </w:r>
          </w:p>
        </w:tc>
        <w:tc>
          <w:tcPr>
            <w:tcW w:w="128"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三菱FX5系列</w:t>
            </w:r>
          </w:p>
        </w:tc>
        <w:tc>
          <w:tcPr>
            <w:tcW w:w="161"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91" w:type="pct"/>
            <w:gridSpan w:val="3"/>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765"/>
        </w:trPr>
        <w:tc>
          <w:tcPr>
            <w:tcW w:w="257" w:type="pct"/>
            <w:shd w:val="clear" w:color="auto" w:fill="auto"/>
            <w:vAlign w:val="center"/>
            <w:hideMark/>
          </w:tcPr>
          <w:p w:rsidR="00E82E28" w:rsidRPr="0095344D" w:rsidRDefault="00E82E28"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16</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安全控制架构</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否</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AB </w:t>
            </w:r>
            <w:proofErr w:type="spellStart"/>
            <w:r w:rsidRPr="00E82E28">
              <w:rPr>
                <w:rFonts w:ascii="宋体" w:hAnsi="宋体" w:cs="宋体" w:hint="eastAsia"/>
                <w:color w:val="000000"/>
                <w:kern w:val="0"/>
                <w:sz w:val="22"/>
                <w:szCs w:val="22"/>
              </w:rPr>
              <w:t>ControlGuardLogix</w:t>
            </w:r>
            <w:proofErr w:type="spellEnd"/>
            <w:r w:rsidRPr="00E82E28">
              <w:rPr>
                <w:rFonts w:ascii="宋体" w:hAnsi="宋体" w:cs="宋体" w:hint="eastAsia"/>
                <w:color w:val="000000"/>
                <w:kern w:val="0"/>
                <w:sz w:val="22"/>
                <w:szCs w:val="22"/>
              </w:rPr>
              <w:t xml:space="preserve"> 集成安全</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 R系列</w:t>
            </w:r>
          </w:p>
        </w:tc>
        <w:tc>
          <w:tcPr>
            <w:tcW w:w="128"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 WS系列安全控制器</w:t>
            </w:r>
          </w:p>
        </w:tc>
        <w:tc>
          <w:tcPr>
            <w:tcW w:w="161"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04"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西门子TIA集成安全</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val="restart"/>
            <w:shd w:val="clear" w:color="auto" w:fill="auto"/>
            <w:vAlign w:val="center"/>
            <w:hideMark/>
          </w:tcPr>
          <w:p w:rsidR="00F33C25" w:rsidRPr="0095344D" w:rsidRDefault="00F33C25"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17</w:t>
            </w:r>
          </w:p>
        </w:tc>
        <w:tc>
          <w:tcPr>
            <w:tcW w:w="640"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本地IO</w:t>
            </w:r>
          </w:p>
        </w:tc>
        <w:tc>
          <w:tcPr>
            <w:tcW w:w="193"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否</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 1756系列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 1769</w:t>
            </w:r>
            <w:proofErr w:type="gramStart"/>
            <w:r w:rsidRPr="00E82E28">
              <w:rPr>
                <w:rFonts w:ascii="宋体" w:hAnsi="宋体" w:cs="宋体" w:hint="eastAsia"/>
                <w:color w:val="000000"/>
                <w:kern w:val="0"/>
                <w:sz w:val="22"/>
                <w:szCs w:val="22"/>
              </w:rPr>
              <w:t>系列系列</w:t>
            </w:r>
            <w:proofErr w:type="gramEnd"/>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西门子ET200MP系列</w:t>
            </w:r>
          </w:p>
        </w:tc>
        <w:tc>
          <w:tcPr>
            <w:tcW w:w="161" w:type="pct"/>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91"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三菱FX5系列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三菱R系列</w:t>
            </w:r>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1858" w:type="pct"/>
            <w:gridSpan w:val="5"/>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95344D">
        <w:trPr>
          <w:trHeight w:val="810"/>
        </w:trPr>
        <w:tc>
          <w:tcPr>
            <w:tcW w:w="257"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18</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远程I/O</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　否</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AB 1734系列(Ethernet通讯) </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三菱AJ65系列(CCLINK通讯)</w:t>
            </w:r>
          </w:p>
        </w:tc>
        <w:tc>
          <w:tcPr>
            <w:tcW w:w="128"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西门子ET-200M/ET-200S(</w:t>
            </w:r>
            <w:proofErr w:type="spellStart"/>
            <w:r w:rsidRPr="00E82E28">
              <w:rPr>
                <w:rFonts w:ascii="宋体" w:hAnsi="宋体" w:cs="宋体" w:hint="eastAsia"/>
                <w:color w:val="000000"/>
                <w:kern w:val="0"/>
                <w:sz w:val="22"/>
                <w:szCs w:val="22"/>
              </w:rPr>
              <w:t>Profinet</w:t>
            </w:r>
            <w:proofErr w:type="spellEnd"/>
            <w:r w:rsidRPr="00E82E28">
              <w:rPr>
                <w:rFonts w:ascii="宋体" w:hAnsi="宋体" w:cs="宋体" w:hint="eastAsia"/>
                <w:color w:val="000000"/>
                <w:kern w:val="0"/>
                <w:sz w:val="22"/>
                <w:szCs w:val="22"/>
              </w:rPr>
              <w:t>通讯)</w:t>
            </w:r>
          </w:p>
        </w:tc>
        <w:tc>
          <w:tcPr>
            <w:tcW w:w="161"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04"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bookmarkStart w:id="47" w:name="RANGE!M30"/>
            <w:r w:rsidRPr="00E82E28">
              <w:rPr>
                <w:rFonts w:ascii="宋体" w:hAnsi="宋体" w:cs="宋体" w:hint="eastAsia"/>
                <w:color w:val="000000"/>
                <w:kern w:val="0"/>
                <w:sz w:val="22"/>
                <w:szCs w:val="22"/>
              </w:rPr>
              <w:t>三菱NZ2EX系列 （CC LINK IE通讯）</w:t>
            </w:r>
            <w:bookmarkEnd w:id="47"/>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19</w:t>
            </w:r>
          </w:p>
        </w:tc>
        <w:tc>
          <w:tcPr>
            <w:tcW w:w="640"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伺服系统</w:t>
            </w:r>
          </w:p>
        </w:tc>
        <w:tc>
          <w:tcPr>
            <w:tcW w:w="193"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 KINETIX5700系列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AB KINETIX5500系列</w:t>
            </w:r>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三菱J4系列</w:t>
            </w:r>
          </w:p>
        </w:tc>
        <w:tc>
          <w:tcPr>
            <w:tcW w:w="161" w:type="pct"/>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04"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95344D">
              <w:rPr>
                <w:rFonts w:ascii="宋体" w:hAnsi="宋体" w:cs="宋体" w:hint="eastAsia"/>
                <w:color w:val="000000"/>
                <w:kern w:val="0"/>
                <w:sz w:val="22"/>
                <w:szCs w:val="22"/>
                <w:highlight w:val="green"/>
              </w:rPr>
              <w:t>蒙德</w:t>
            </w:r>
          </w:p>
        </w:tc>
        <w:tc>
          <w:tcPr>
            <w:tcW w:w="187" w:type="pct"/>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西门子SINAMICS S120系列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95344D" w:rsidRDefault="00F33C25" w:rsidP="00286487">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西门子</w:t>
            </w:r>
            <w:r w:rsidR="00286487" w:rsidRPr="0095344D">
              <w:rPr>
                <w:rFonts w:ascii="宋体" w:hAnsi="宋体" w:cs="宋体" w:hint="eastAsia"/>
                <w:color w:val="000000"/>
                <w:kern w:val="0"/>
                <w:sz w:val="22"/>
                <w:szCs w:val="22"/>
                <w:highlight w:val="green"/>
              </w:rPr>
              <w:t xml:space="preserve">    </w:t>
            </w:r>
            <w:r w:rsidRPr="0095344D">
              <w:rPr>
                <w:rFonts w:ascii="宋体" w:hAnsi="宋体" w:cs="宋体" w:hint="eastAsia"/>
                <w:color w:val="000000"/>
                <w:kern w:val="0"/>
                <w:sz w:val="22"/>
                <w:szCs w:val="22"/>
                <w:highlight w:val="green"/>
              </w:rPr>
              <w:t>V90系列</w:t>
            </w:r>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三菱J5系列</w:t>
            </w:r>
          </w:p>
        </w:tc>
        <w:tc>
          <w:tcPr>
            <w:tcW w:w="161"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91"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20</w:t>
            </w:r>
          </w:p>
        </w:tc>
        <w:tc>
          <w:tcPr>
            <w:tcW w:w="640"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变频器</w:t>
            </w:r>
          </w:p>
        </w:tc>
        <w:tc>
          <w:tcPr>
            <w:tcW w:w="193"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ABPF52x系列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ABPF40系列</w:t>
            </w:r>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ABPF750系列</w:t>
            </w:r>
          </w:p>
        </w:tc>
        <w:tc>
          <w:tcPr>
            <w:tcW w:w="161"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91" w:type="pct"/>
            <w:gridSpan w:val="3"/>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三菱A系列</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E82E28" w:rsidRPr="0095344D" w:rsidRDefault="00E82E28"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三菱F系列</w:t>
            </w:r>
          </w:p>
        </w:tc>
        <w:tc>
          <w:tcPr>
            <w:tcW w:w="128"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E82E28" w:rsidRPr="0095344D" w:rsidRDefault="00E82E28"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三菱E系列</w:t>
            </w:r>
          </w:p>
        </w:tc>
        <w:tc>
          <w:tcPr>
            <w:tcW w:w="161"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04" w:type="pct"/>
            <w:gridSpan w:val="2"/>
            <w:shd w:val="clear" w:color="auto" w:fill="auto"/>
            <w:noWrap/>
            <w:vAlign w:val="center"/>
            <w:hideMark/>
          </w:tcPr>
          <w:p w:rsidR="00E82E28" w:rsidRPr="0095344D" w:rsidRDefault="00E82E28"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三菱A800系列</w:t>
            </w:r>
          </w:p>
        </w:tc>
        <w:tc>
          <w:tcPr>
            <w:tcW w:w="187" w:type="pct"/>
            <w:shd w:val="clear" w:color="auto" w:fill="auto"/>
            <w:noWrap/>
            <w:vAlign w:val="center"/>
            <w:hideMark/>
          </w:tcPr>
          <w:p w:rsidR="00E82E28" w:rsidRPr="0095344D" w:rsidRDefault="00E82E28"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 xml:space="preserve">　</w:t>
            </w:r>
          </w:p>
        </w:tc>
      </w:tr>
      <w:tr w:rsidR="00D2247A" w:rsidRPr="00E82E28" w:rsidTr="000D3AD8">
        <w:trPr>
          <w:trHeight w:val="720"/>
        </w:trPr>
        <w:tc>
          <w:tcPr>
            <w:tcW w:w="257"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西门子G150</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西门子G120/G120C系列</w:t>
            </w:r>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06" w:type="pct"/>
            <w:shd w:val="clear" w:color="auto" w:fill="auto"/>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汇川</w:t>
            </w:r>
          </w:p>
        </w:tc>
        <w:tc>
          <w:tcPr>
            <w:tcW w:w="161"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91"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795"/>
        </w:trPr>
        <w:tc>
          <w:tcPr>
            <w:tcW w:w="257" w:type="pct"/>
            <w:shd w:val="clear" w:color="auto" w:fill="auto"/>
            <w:vAlign w:val="center"/>
            <w:hideMark/>
          </w:tcPr>
          <w:p w:rsidR="00F33C25" w:rsidRPr="00E82E28" w:rsidRDefault="00F33C25" w:rsidP="005370B2">
            <w:pPr>
              <w:widowControl/>
              <w:rPr>
                <w:rFonts w:ascii="宋体" w:hAnsi="宋体" w:cs="宋体"/>
                <w:color w:val="000000"/>
                <w:kern w:val="0"/>
                <w:sz w:val="22"/>
                <w:szCs w:val="22"/>
              </w:rPr>
            </w:pPr>
            <w:r w:rsidRPr="0095344D">
              <w:rPr>
                <w:rFonts w:ascii="宋体" w:hAnsi="宋体" w:cs="宋体" w:hint="eastAsia"/>
                <w:color w:val="000000"/>
                <w:kern w:val="0"/>
                <w:sz w:val="22"/>
                <w:szCs w:val="22"/>
                <w:highlight w:val="green"/>
              </w:rPr>
              <w:t>21</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设备层交换机</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 Stratix5700/1783-NATR/ E-TAP系列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898" w:type="pct"/>
            <w:gridSpan w:val="3"/>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西门子SCALANCE X</w:t>
            </w:r>
          </w:p>
        </w:tc>
        <w:tc>
          <w:tcPr>
            <w:tcW w:w="128"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1858" w:type="pct"/>
            <w:gridSpan w:val="5"/>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95344D">
        <w:trPr>
          <w:trHeight w:val="465"/>
        </w:trPr>
        <w:tc>
          <w:tcPr>
            <w:tcW w:w="257"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22</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直流调速器</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西门子6RA80系列 </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884" w:type="pct"/>
            <w:gridSpan w:val="9"/>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23</w:t>
            </w:r>
          </w:p>
        </w:tc>
        <w:tc>
          <w:tcPr>
            <w:tcW w:w="640"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触摸屏</w:t>
            </w:r>
          </w:p>
        </w:tc>
        <w:tc>
          <w:tcPr>
            <w:tcW w:w="193"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 2711P-T12C4D1</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 2711P-T15C4D1</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95344D" w:rsidRDefault="00E82E28"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 xml:space="preserve">AB PVP7 </w:t>
            </w:r>
            <w:proofErr w:type="spellStart"/>
            <w:r w:rsidRPr="0095344D">
              <w:rPr>
                <w:rFonts w:ascii="宋体" w:hAnsi="宋体" w:cs="宋体" w:hint="eastAsia"/>
                <w:color w:val="000000"/>
                <w:kern w:val="0"/>
                <w:sz w:val="22"/>
                <w:szCs w:val="22"/>
                <w:highlight w:val="green"/>
              </w:rPr>
              <w:t>Perf</w:t>
            </w:r>
            <w:proofErr w:type="spellEnd"/>
            <w:r w:rsidRPr="0095344D">
              <w:rPr>
                <w:rFonts w:ascii="宋体" w:hAnsi="宋体" w:cs="宋体" w:hint="eastAsia"/>
                <w:color w:val="000000"/>
                <w:kern w:val="0"/>
                <w:sz w:val="22"/>
                <w:szCs w:val="22"/>
                <w:highlight w:val="green"/>
              </w:rPr>
              <w:t>.</w:t>
            </w:r>
          </w:p>
        </w:tc>
        <w:tc>
          <w:tcPr>
            <w:tcW w:w="199" w:type="pct"/>
            <w:gridSpan w:val="2"/>
            <w:shd w:val="clear" w:color="auto" w:fill="auto"/>
            <w:noWrap/>
            <w:vAlign w:val="center"/>
            <w:hideMark/>
          </w:tcPr>
          <w:p w:rsidR="00E82E28" w:rsidRPr="0095344D" w:rsidRDefault="00E82E28"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 xml:space="preserve">　</w:t>
            </w:r>
          </w:p>
        </w:tc>
        <w:tc>
          <w:tcPr>
            <w:tcW w:w="766" w:type="pct"/>
            <w:shd w:val="clear" w:color="auto" w:fill="auto"/>
            <w:vAlign w:val="center"/>
            <w:hideMark/>
          </w:tcPr>
          <w:p w:rsidR="00E82E28" w:rsidRPr="0095344D" w:rsidRDefault="00E82E28"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AB 6176M</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三菱GOT2000系列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三菱GS2000系列</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三菱GT1675-VNBA</w:t>
            </w:r>
          </w:p>
        </w:tc>
        <w:tc>
          <w:tcPr>
            <w:tcW w:w="199"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西门子TP1200</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西门子MP277</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西门子 HMI Comfort</w:t>
            </w:r>
          </w:p>
        </w:tc>
        <w:tc>
          <w:tcPr>
            <w:tcW w:w="19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95344D">
        <w:trPr>
          <w:trHeight w:val="148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24</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急停拉绳开关</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施耐德（SCHNEIDER）XY2CH13290</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施耐德（SCHNEIDER）XY2CE*A296系列（用于70米内拉绳）</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199"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675"/>
        </w:trPr>
        <w:tc>
          <w:tcPr>
            <w:tcW w:w="257"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25</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继电器</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施耐德</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欧姆龙（OMRON）MY-GS系列 </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roofErr w:type="gramStart"/>
            <w:r w:rsidRPr="0095344D">
              <w:rPr>
                <w:rFonts w:ascii="宋体" w:hAnsi="宋体" w:cs="宋体" w:hint="eastAsia"/>
                <w:color w:val="000000"/>
                <w:kern w:val="0"/>
                <w:sz w:val="22"/>
                <w:szCs w:val="22"/>
                <w:highlight w:val="green"/>
              </w:rPr>
              <w:t>和泉</w:t>
            </w:r>
            <w:proofErr w:type="gramEnd"/>
          </w:p>
        </w:tc>
        <w:tc>
          <w:tcPr>
            <w:tcW w:w="199" w:type="pct"/>
            <w:gridSpan w:val="2"/>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p>
        </w:tc>
      </w:tr>
      <w:tr w:rsidR="00D2247A" w:rsidRPr="00E82E28" w:rsidTr="0095344D">
        <w:trPr>
          <w:trHeight w:val="46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26</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激光灯标器</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银川贝尔利SKBO系列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884" w:type="pct"/>
            <w:gridSpan w:val="9"/>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95344D" w:rsidRPr="00E82E28" w:rsidTr="0095344D">
        <w:trPr>
          <w:trHeight w:val="46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lastRenderedPageBreak/>
              <w:t>27</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纠偏系统</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　否</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银川贝尔利 </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E+L</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109" w:type="pct"/>
            <w:gridSpan w:val="7"/>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95344D">
        <w:trPr>
          <w:trHeight w:val="465"/>
        </w:trPr>
        <w:tc>
          <w:tcPr>
            <w:tcW w:w="257"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28</w:t>
            </w:r>
          </w:p>
        </w:tc>
        <w:tc>
          <w:tcPr>
            <w:tcW w:w="640"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传感器（光电、接近）</w:t>
            </w:r>
          </w:p>
        </w:tc>
        <w:tc>
          <w:tcPr>
            <w:tcW w:w="193"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西克（SICK）</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欧姆龙（OMRON）</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邦纳（BANNER）      </w:t>
            </w:r>
          </w:p>
        </w:tc>
        <w:tc>
          <w:tcPr>
            <w:tcW w:w="199" w:type="pct"/>
            <w:gridSpan w:val="2"/>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66"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图尔克（TURCK）</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roofErr w:type="gramStart"/>
            <w:r w:rsidRPr="00E82E28">
              <w:rPr>
                <w:rFonts w:ascii="宋体" w:hAnsi="宋体" w:cs="宋体" w:hint="eastAsia"/>
                <w:color w:val="000000"/>
                <w:kern w:val="0"/>
                <w:sz w:val="22"/>
                <w:szCs w:val="22"/>
              </w:rPr>
              <w:t>易德福</w:t>
            </w:r>
            <w:proofErr w:type="gramEnd"/>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884" w:type="pct"/>
            <w:gridSpan w:val="9"/>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95344D">
        <w:trPr>
          <w:trHeight w:val="46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29</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旋转编码器</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欧姆龙（OMRON）     </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倍加福（P+F） </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西门子</w:t>
            </w:r>
          </w:p>
        </w:tc>
        <w:tc>
          <w:tcPr>
            <w:tcW w:w="199"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750"/>
        </w:trPr>
        <w:tc>
          <w:tcPr>
            <w:tcW w:w="257"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30</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直线位移传感器</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图尔克（TURCK）LT系列  </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MTS </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roofErr w:type="spellStart"/>
            <w:r w:rsidRPr="00E82E28">
              <w:rPr>
                <w:rFonts w:ascii="宋体" w:hAnsi="宋体" w:cs="宋体" w:hint="eastAsia"/>
                <w:color w:val="000000"/>
                <w:kern w:val="0"/>
                <w:sz w:val="22"/>
                <w:szCs w:val="22"/>
              </w:rPr>
              <w:t>novotechnik</w:t>
            </w:r>
            <w:proofErr w:type="spellEnd"/>
            <w:r w:rsidRPr="00E82E28">
              <w:rPr>
                <w:rFonts w:ascii="宋体" w:hAnsi="宋体" w:cs="宋体" w:hint="eastAsia"/>
                <w:color w:val="000000"/>
                <w:kern w:val="0"/>
                <w:sz w:val="22"/>
                <w:szCs w:val="22"/>
              </w:rPr>
              <w:t>（诺我）传感器</w:t>
            </w:r>
          </w:p>
        </w:tc>
        <w:tc>
          <w:tcPr>
            <w:tcW w:w="199" w:type="pct"/>
            <w:gridSpan w:val="2"/>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66"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95344D">
              <w:rPr>
                <w:rFonts w:ascii="宋体" w:hAnsi="宋体" w:cs="宋体" w:hint="eastAsia"/>
                <w:color w:val="000000"/>
                <w:kern w:val="0"/>
                <w:sz w:val="22"/>
                <w:szCs w:val="22"/>
                <w:highlight w:val="green"/>
              </w:rPr>
              <w:t>北京TBF</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21</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安全地毯</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欧姆龙（STI）</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roofErr w:type="gramStart"/>
            <w:r w:rsidRPr="00E82E28">
              <w:rPr>
                <w:rFonts w:ascii="宋体" w:hAnsi="宋体" w:cs="宋体" w:hint="eastAsia"/>
                <w:color w:val="000000"/>
                <w:kern w:val="0"/>
                <w:sz w:val="22"/>
                <w:szCs w:val="22"/>
              </w:rPr>
              <w:t>施迈赛</w:t>
            </w:r>
            <w:proofErr w:type="gramEnd"/>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w:t>
            </w:r>
          </w:p>
        </w:tc>
        <w:tc>
          <w:tcPr>
            <w:tcW w:w="199" w:type="pct"/>
            <w:gridSpan w:val="2"/>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66"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95344D">
              <w:rPr>
                <w:rFonts w:ascii="宋体" w:hAnsi="宋体" w:cs="宋体" w:hint="eastAsia"/>
                <w:color w:val="000000"/>
                <w:kern w:val="0"/>
                <w:sz w:val="22"/>
                <w:szCs w:val="22"/>
                <w:highlight w:val="green"/>
              </w:rPr>
              <w:t>赛加得TMJQ-AD4系列</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95344D">
        <w:trPr>
          <w:trHeight w:val="465"/>
        </w:trPr>
        <w:tc>
          <w:tcPr>
            <w:tcW w:w="257"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32</w:t>
            </w:r>
          </w:p>
        </w:tc>
        <w:tc>
          <w:tcPr>
            <w:tcW w:w="640" w:type="pct"/>
            <w:vMerge w:val="restart"/>
            <w:shd w:val="clear" w:color="auto" w:fill="auto"/>
            <w:vAlign w:val="center"/>
            <w:hideMark/>
          </w:tcPr>
          <w:p w:rsidR="00E82E28" w:rsidRPr="00E82E28" w:rsidRDefault="00E82E28" w:rsidP="00D2247A">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安全PLC    安全模块</w:t>
            </w:r>
            <w:r w:rsidRPr="00E82E28">
              <w:rPr>
                <w:rFonts w:ascii="宋体" w:hAnsi="宋体" w:cs="宋体" w:hint="eastAsia"/>
                <w:color w:val="000000"/>
                <w:kern w:val="0"/>
                <w:sz w:val="22"/>
                <w:szCs w:val="22"/>
              </w:rPr>
              <w:br/>
              <w:t>安全继电器</w:t>
            </w:r>
          </w:p>
        </w:tc>
        <w:tc>
          <w:tcPr>
            <w:tcW w:w="193"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西门子 </w:t>
            </w:r>
          </w:p>
        </w:tc>
        <w:tc>
          <w:tcPr>
            <w:tcW w:w="199" w:type="pct"/>
            <w:gridSpan w:val="2"/>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66"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皮尔兹（PILZ）</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E82E28" w:rsidRDefault="00F33C25" w:rsidP="00D2247A">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欧姆龙</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884" w:type="pct"/>
            <w:gridSpan w:val="9"/>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660"/>
        </w:trPr>
        <w:tc>
          <w:tcPr>
            <w:tcW w:w="257"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33</w:t>
            </w:r>
          </w:p>
        </w:tc>
        <w:tc>
          <w:tcPr>
            <w:tcW w:w="640"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光栅</w:t>
            </w:r>
            <w:r w:rsidRPr="00E82E28">
              <w:rPr>
                <w:rFonts w:ascii="宋体" w:hAnsi="宋体" w:cs="宋体" w:hint="eastAsia"/>
                <w:color w:val="000000"/>
                <w:kern w:val="0"/>
                <w:sz w:val="22"/>
                <w:szCs w:val="22"/>
              </w:rPr>
              <w:br/>
              <w:t>光幕</w:t>
            </w:r>
            <w:r w:rsidRPr="00E82E28">
              <w:rPr>
                <w:rFonts w:ascii="宋体" w:hAnsi="宋体" w:cs="宋体" w:hint="eastAsia"/>
                <w:color w:val="000000"/>
                <w:kern w:val="0"/>
                <w:sz w:val="22"/>
                <w:szCs w:val="22"/>
              </w:rPr>
              <w:br/>
              <w:t>区域安全扫描器</w:t>
            </w:r>
          </w:p>
        </w:tc>
        <w:tc>
          <w:tcPr>
            <w:tcW w:w="193" w:type="pct"/>
            <w:vMerge w:val="restar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kern w:val="0"/>
                <w:sz w:val="22"/>
                <w:szCs w:val="22"/>
              </w:rPr>
            </w:pPr>
            <w:r w:rsidRPr="00E82E28">
              <w:rPr>
                <w:rFonts w:ascii="宋体" w:hAnsi="宋体" w:cs="宋体" w:hint="eastAsia"/>
                <w:kern w:val="0"/>
                <w:sz w:val="22"/>
                <w:szCs w:val="22"/>
              </w:rPr>
              <w:t xml:space="preserve">西克（SICK） </w:t>
            </w:r>
            <w:proofErr w:type="spellStart"/>
            <w:r w:rsidRPr="00E82E28">
              <w:rPr>
                <w:rFonts w:ascii="宋体" w:hAnsi="宋体" w:cs="宋体" w:hint="eastAsia"/>
                <w:kern w:val="0"/>
                <w:sz w:val="22"/>
                <w:szCs w:val="22"/>
              </w:rPr>
              <w:t>deTem</w:t>
            </w:r>
            <w:proofErr w:type="spellEnd"/>
            <w:r w:rsidRPr="00E82E28">
              <w:rPr>
                <w:rFonts w:ascii="宋体" w:hAnsi="宋体" w:cs="宋体" w:hint="eastAsia"/>
                <w:kern w:val="0"/>
                <w:sz w:val="22"/>
                <w:szCs w:val="22"/>
              </w:rPr>
              <w:t>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西克（SICK）</w:t>
            </w:r>
            <w:r w:rsidRPr="0095344D">
              <w:rPr>
                <w:rFonts w:ascii="宋体" w:hAnsi="宋体" w:cs="宋体" w:hint="eastAsia"/>
                <w:color w:val="000000"/>
                <w:kern w:val="0"/>
                <w:sz w:val="22"/>
                <w:szCs w:val="22"/>
                <w:highlight w:val="green"/>
              </w:rPr>
              <w:br/>
              <w:t>Sense系列</w:t>
            </w:r>
          </w:p>
        </w:tc>
        <w:tc>
          <w:tcPr>
            <w:tcW w:w="180" w:type="pct"/>
            <w:shd w:val="clear" w:color="auto" w:fill="auto"/>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 xml:space="preserve">　</w:t>
            </w:r>
          </w:p>
        </w:tc>
        <w:tc>
          <w:tcPr>
            <w:tcW w:w="957" w:type="pct"/>
            <w:gridSpan w:val="3"/>
            <w:shd w:val="clear" w:color="auto" w:fill="auto"/>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西克（SICK）</w:t>
            </w:r>
            <w:r w:rsidRPr="0095344D">
              <w:rPr>
                <w:rFonts w:ascii="宋体" w:hAnsi="宋体" w:cs="宋体" w:hint="eastAsia"/>
                <w:color w:val="000000"/>
                <w:kern w:val="0"/>
                <w:sz w:val="22"/>
                <w:szCs w:val="22"/>
                <w:highlight w:val="green"/>
              </w:rPr>
              <w:br/>
              <w:t>S300系列</w:t>
            </w:r>
          </w:p>
        </w:tc>
        <w:tc>
          <w:tcPr>
            <w:tcW w:w="199"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95344D" w:rsidRPr="00E82E28" w:rsidTr="000D3AD8">
        <w:trPr>
          <w:trHeight w:val="825"/>
        </w:trPr>
        <w:tc>
          <w:tcPr>
            <w:tcW w:w="257"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科力光电</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95344D">
              <w:rPr>
                <w:rFonts w:ascii="宋体" w:hAnsi="宋体" w:cs="宋体" w:hint="eastAsia"/>
                <w:color w:val="000000"/>
                <w:kern w:val="0"/>
                <w:sz w:val="22"/>
                <w:szCs w:val="22"/>
                <w:highlight w:val="green"/>
              </w:rPr>
              <w:t>欧姆龙</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109" w:type="pct"/>
            <w:gridSpan w:val="7"/>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34</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工控机</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roofErr w:type="gramStart"/>
            <w:r w:rsidRPr="00E82E28">
              <w:rPr>
                <w:rFonts w:ascii="宋体" w:hAnsi="宋体" w:cs="宋体" w:hint="eastAsia"/>
                <w:color w:val="000000"/>
                <w:kern w:val="0"/>
                <w:sz w:val="22"/>
                <w:szCs w:val="22"/>
              </w:rPr>
              <w:t>研</w:t>
            </w:r>
            <w:proofErr w:type="gramEnd"/>
            <w:r w:rsidRPr="00E82E28">
              <w:rPr>
                <w:rFonts w:ascii="宋体" w:hAnsi="宋体" w:cs="宋体" w:hint="eastAsia"/>
                <w:color w:val="000000"/>
                <w:kern w:val="0"/>
                <w:sz w:val="22"/>
                <w:szCs w:val="22"/>
              </w:rPr>
              <w:t>华</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kern w:val="0"/>
                <w:sz w:val="22"/>
                <w:szCs w:val="22"/>
              </w:rPr>
            </w:pPr>
            <w:r w:rsidRPr="00E82E28">
              <w:rPr>
                <w:rFonts w:ascii="宋体" w:hAnsi="宋体" w:cs="宋体" w:hint="eastAsia"/>
                <w:kern w:val="0"/>
                <w:sz w:val="22"/>
                <w:szCs w:val="22"/>
              </w:rPr>
              <w:t>西门子 IPC 377e</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95344D">
              <w:rPr>
                <w:rFonts w:ascii="宋体" w:hAnsi="宋体" w:cs="宋体" w:hint="eastAsia"/>
                <w:color w:val="000000"/>
                <w:kern w:val="0"/>
                <w:sz w:val="22"/>
                <w:szCs w:val="22"/>
                <w:highlight w:val="green"/>
              </w:rPr>
              <w:t>AB 6181P</w:t>
            </w:r>
          </w:p>
        </w:tc>
        <w:tc>
          <w:tcPr>
            <w:tcW w:w="199"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870"/>
        </w:trPr>
        <w:tc>
          <w:tcPr>
            <w:tcW w:w="257" w:type="pct"/>
            <w:shd w:val="clear" w:color="auto" w:fill="auto"/>
            <w:vAlign w:val="center"/>
            <w:hideMark/>
          </w:tcPr>
          <w:p w:rsidR="00F33C25" w:rsidRPr="0095344D" w:rsidRDefault="00F33C25"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35</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工控机 </w:t>
            </w:r>
            <w:r w:rsidRPr="00E82E28">
              <w:rPr>
                <w:rFonts w:ascii="宋体" w:hAnsi="宋体" w:cs="宋体" w:hint="eastAsia"/>
                <w:color w:val="000000"/>
                <w:kern w:val="0"/>
                <w:sz w:val="22"/>
                <w:szCs w:val="22"/>
              </w:rPr>
              <w:br/>
              <w:t>SCADA软件</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 FT View SE</w:t>
            </w:r>
          </w:p>
        </w:tc>
        <w:tc>
          <w:tcPr>
            <w:tcW w:w="193" w:type="pct"/>
            <w:gridSpan w:val="2"/>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三菱 MC Works64</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西门子 </w:t>
            </w:r>
            <w:proofErr w:type="spellStart"/>
            <w:r w:rsidRPr="00E82E28">
              <w:rPr>
                <w:rFonts w:ascii="宋体" w:hAnsi="宋体" w:cs="宋体" w:hint="eastAsia"/>
                <w:color w:val="000000"/>
                <w:kern w:val="0"/>
                <w:sz w:val="22"/>
                <w:szCs w:val="22"/>
              </w:rPr>
              <w:t>WinCC</w:t>
            </w:r>
            <w:proofErr w:type="spellEnd"/>
            <w:r w:rsidRPr="00E82E28">
              <w:rPr>
                <w:rFonts w:ascii="宋体" w:hAnsi="宋体" w:cs="宋体" w:hint="eastAsia"/>
                <w:color w:val="000000"/>
                <w:kern w:val="0"/>
                <w:sz w:val="22"/>
                <w:szCs w:val="22"/>
              </w:rPr>
              <w:t>/</w:t>
            </w:r>
            <w:proofErr w:type="spellStart"/>
            <w:r w:rsidRPr="00E82E28">
              <w:rPr>
                <w:rFonts w:ascii="宋体" w:hAnsi="宋体" w:cs="宋体" w:hint="eastAsia"/>
                <w:color w:val="000000"/>
                <w:kern w:val="0"/>
                <w:sz w:val="22"/>
                <w:szCs w:val="22"/>
              </w:rPr>
              <w:t>WinccOA</w:t>
            </w:r>
            <w:proofErr w:type="spellEnd"/>
          </w:p>
        </w:tc>
        <w:tc>
          <w:tcPr>
            <w:tcW w:w="199"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95344D" w:rsidRPr="00E82E28" w:rsidTr="000D3AD8">
        <w:trPr>
          <w:trHeight w:val="465"/>
        </w:trPr>
        <w:tc>
          <w:tcPr>
            <w:tcW w:w="257" w:type="pct"/>
            <w:shd w:val="clear" w:color="auto" w:fill="auto"/>
            <w:vAlign w:val="center"/>
            <w:hideMark/>
          </w:tcPr>
          <w:p w:rsidR="00F33C25" w:rsidRPr="0095344D" w:rsidRDefault="00F33C25"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36</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RFID</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 56RF系列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西门子 SIMATIC RF</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109" w:type="pct"/>
            <w:gridSpan w:val="7"/>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95344D">
        <w:trPr>
          <w:trHeight w:val="1170"/>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37</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断路器</w:t>
            </w:r>
            <w:r w:rsidRPr="00E82E28">
              <w:rPr>
                <w:rFonts w:ascii="宋体" w:hAnsi="宋体" w:cs="宋体" w:hint="eastAsia"/>
                <w:color w:val="000000"/>
                <w:kern w:val="0"/>
                <w:sz w:val="22"/>
                <w:szCs w:val="22"/>
              </w:rPr>
              <w:br/>
              <w:t>接触器</w:t>
            </w:r>
            <w:r w:rsidRPr="00E82E28">
              <w:rPr>
                <w:rFonts w:ascii="宋体" w:hAnsi="宋体" w:cs="宋体" w:hint="eastAsia"/>
                <w:color w:val="000000"/>
                <w:kern w:val="0"/>
                <w:sz w:val="22"/>
                <w:szCs w:val="22"/>
              </w:rPr>
              <w:br/>
              <w:t>漏电保护器</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施耐德（SCHNEIDER）</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884" w:type="pct"/>
            <w:gridSpan w:val="9"/>
            <w:shd w:val="clear" w:color="auto" w:fill="auto"/>
            <w:vAlign w:val="center"/>
            <w:hideMark/>
          </w:tcPr>
          <w:p w:rsidR="00F33C25" w:rsidRPr="00E82E28" w:rsidRDefault="00F33C25" w:rsidP="00F33C25">
            <w:pPr>
              <w:widowControl/>
              <w:jc w:val="left"/>
              <w:rPr>
                <w:rFonts w:ascii="宋体" w:hAnsi="宋体" w:cs="宋体"/>
                <w:color w:val="000000"/>
                <w:kern w:val="0"/>
                <w:sz w:val="22"/>
                <w:szCs w:val="22"/>
              </w:rPr>
            </w:pPr>
          </w:p>
        </w:tc>
      </w:tr>
      <w:tr w:rsidR="00D2247A" w:rsidRPr="00E82E28" w:rsidTr="0095344D">
        <w:trPr>
          <w:trHeight w:val="810"/>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38</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按钮</w:t>
            </w:r>
            <w:r w:rsidRPr="00E82E28">
              <w:rPr>
                <w:rFonts w:ascii="宋体" w:hAnsi="宋体" w:cs="宋体" w:hint="eastAsia"/>
                <w:color w:val="000000"/>
                <w:kern w:val="0"/>
                <w:sz w:val="22"/>
                <w:szCs w:val="22"/>
              </w:rPr>
              <w:br/>
              <w:t>旋钮</w:t>
            </w:r>
            <w:r w:rsidRPr="00E82E28">
              <w:rPr>
                <w:rFonts w:ascii="宋体" w:hAnsi="宋体" w:cs="宋体" w:hint="eastAsia"/>
                <w:color w:val="000000"/>
                <w:kern w:val="0"/>
                <w:sz w:val="22"/>
                <w:szCs w:val="22"/>
              </w:rPr>
              <w:br/>
              <w:t>指示灯</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施耐德（SCHNEIDER）Φ22系列</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884" w:type="pct"/>
            <w:gridSpan w:val="9"/>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95344D">
        <w:trPr>
          <w:trHeight w:val="840"/>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39</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工业接插装置</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曼奈柯斯 （MENNEKES）</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884" w:type="pct"/>
            <w:gridSpan w:val="9"/>
            <w:shd w:val="clear" w:color="auto" w:fill="auto"/>
            <w:vAlign w:val="center"/>
            <w:hideMark/>
          </w:tcPr>
          <w:p w:rsidR="00F33C25" w:rsidRPr="00E82E28" w:rsidRDefault="00F33C25" w:rsidP="00F33C25">
            <w:pPr>
              <w:widowControl/>
              <w:jc w:val="left"/>
              <w:rPr>
                <w:rFonts w:ascii="宋体" w:hAnsi="宋体" w:cs="宋体"/>
                <w:color w:val="000000"/>
                <w:kern w:val="0"/>
                <w:sz w:val="22"/>
                <w:szCs w:val="22"/>
              </w:rPr>
            </w:pPr>
          </w:p>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40</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开关电源</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SIEMENS（西门子）</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FREI</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明纬</w:t>
            </w:r>
          </w:p>
        </w:tc>
        <w:tc>
          <w:tcPr>
            <w:tcW w:w="199" w:type="pct"/>
            <w:gridSpan w:val="2"/>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66"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95344D">
              <w:rPr>
                <w:rFonts w:ascii="宋体" w:hAnsi="宋体" w:cs="宋体" w:hint="eastAsia"/>
                <w:color w:val="000000"/>
                <w:kern w:val="0"/>
                <w:sz w:val="22"/>
                <w:szCs w:val="22"/>
                <w:highlight w:val="green"/>
              </w:rPr>
              <w:t>欧姆龙</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95344D">
        <w:trPr>
          <w:trHeight w:val="73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41</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电刷</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　否</w:t>
            </w: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摩根新材料（上海）有限公司</w:t>
            </w:r>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884" w:type="pct"/>
            <w:gridSpan w:val="9"/>
            <w:shd w:val="clear" w:color="auto" w:fill="auto"/>
            <w:vAlign w:val="center"/>
            <w:hideMark/>
          </w:tcPr>
          <w:p w:rsidR="00F33C25" w:rsidRPr="00E82E28" w:rsidRDefault="00F33C25" w:rsidP="00F33C25">
            <w:pPr>
              <w:widowControl/>
              <w:jc w:val="left"/>
              <w:rPr>
                <w:rFonts w:ascii="宋体" w:hAnsi="宋体" w:cs="宋体"/>
                <w:color w:val="000000"/>
                <w:kern w:val="0"/>
                <w:sz w:val="22"/>
                <w:szCs w:val="22"/>
              </w:rPr>
            </w:pPr>
          </w:p>
          <w:p w:rsidR="00F33C25" w:rsidRPr="00E82E28" w:rsidRDefault="00F33C25" w:rsidP="00E82E28">
            <w:pPr>
              <w:widowControl/>
              <w:jc w:val="left"/>
              <w:rPr>
                <w:rFonts w:ascii="宋体" w:hAnsi="宋体" w:cs="宋体"/>
                <w:color w:val="000000"/>
                <w:kern w:val="0"/>
                <w:sz w:val="22"/>
                <w:szCs w:val="22"/>
              </w:rPr>
            </w:pPr>
          </w:p>
        </w:tc>
      </w:tr>
      <w:tr w:rsidR="00D2247A" w:rsidRPr="00E82E28" w:rsidTr="0095344D">
        <w:trPr>
          <w:trHeight w:val="465"/>
        </w:trPr>
        <w:tc>
          <w:tcPr>
            <w:tcW w:w="257"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lastRenderedPageBreak/>
              <w:t>42</w:t>
            </w:r>
          </w:p>
        </w:tc>
        <w:tc>
          <w:tcPr>
            <w:tcW w:w="640"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交流电机0~22KW</w:t>
            </w:r>
            <w:r w:rsidR="00D2247A">
              <w:rPr>
                <w:rFonts w:ascii="宋体" w:hAnsi="宋体" w:cs="宋体" w:hint="eastAsia"/>
                <w:color w:val="000000"/>
                <w:kern w:val="0"/>
                <w:sz w:val="22"/>
                <w:szCs w:val="22"/>
              </w:rPr>
              <w:t xml:space="preserve">  </w:t>
            </w:r>
            <w:r w:rsidRPr="00E82E28">
              <w:rPr>
                <w:rFonts w:ascii="宋体" w:hAnsi="宋体" w:cs="宋体" w:hint="eastAsia"/>
                <w:color w:val="000000"/>
                <w:kern w:val="0"/>
                <w:sz w:val="22"/>
                <w:szCs w:val="22"/>
              </w:rPr>
              <w:t>（含）</w:t>
            </w:r>
          </w:p>
        </w:tc>
        <w:tc>
          <w:tcPr>
            <w:tcW w:w="193"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83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湘潭电机</w:t>
            </w:r>
          </w:p>
        </w:tc>
        <w:tc>
          <w:tcPr>
            <w:tcW w:w="193"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南阳防爆集团 </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卧龙电气集团</w:t>
            </w:r>
          </w:p>
        </w:tc>
        <w:tc>
          <w:tcPr>
            <w:tcW w:w="199" w:type="pct"/>
            <w:gridSpan w:val="2"/>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66"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ABB </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83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roofErr w:type="gramStart"/>
            <w:r w:rsidRPr="00E82E28">
              <w:rPr>
                <w:rFonts w:ascii="宋体" w:hAnsi="宋体" w:cs="宋体" w:hint="eastAsia"/>
                <w:color w:val="000000"/>
                <w:kern w:val="0"/>
                <w:sz w:val="22"/>
                <w:szCs w:val="22"/>
              </w:rPr>
              <w:t>杰牌传动</w:t>
            </w:r>
            <w:proofErr w:type="gramEnd"/>
          </w:p>
        </w:tc>
        <w:tc>
          <w:tcPr>
            <w:tcW w:w="19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595"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SEW</w:t>
            </w:r>
          </w:p>
        </w:tc>
        <w:tc>
          <w:tcPr>
            <w:tcW w:w="180" w:type="pct"/>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95344D">
              <w:rPr>
                <w:rFonts w:ascii="宋体" w:hAnsi="宋体" w:cs="宋体" w:hint="eastAsia"/>
                <w:color w:val="000000"/>
                <w:kern w:val="0"/>
                <w:sz w:val="22"/>
                <w:szCs w:val="22"/>
                <w:highlight w:val="green"/>
              </w:rPr>
              <w:t>西门子</w:t>
            </w:r>
          </w:p>
        </w:tc>
        <w:tc>
          <w:tcPr>
            <w:tcW w:w="199"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noWrap/>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640"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193" w:type="pct"/>
            <w:vMerge/>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
        </w:tc>
        <w:tc>
          <w:tcPr>
            <w:tcW w:w="3910" w:type="pct"/>
            <w:gridSpan w:val="1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电机能效应符合GB18613-2020标准二级及以上</w:t>
            </w:r>
          </w:p>
        </w:tc>
      </w:tr>
      <w:tr w:rsidR="00D2247A" w:rsidRPr="00E82E28" w:rsidTr="00D2247A">
        <w:trPr>
          <w:trHeight w:val="465"/>
        </w:trPr>
        <w:tc>
          <w:tcPr>
            <w:tcW w:w="257"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43</w:t>
            </w:r>
          </w:p>
        </w:tc>
        <w:tc>
          <w:tcPr>
            <w:tcW w:w="640"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交流电机22Kw~500Kw（含）</w:t>
            </w:r>
          </w:p>
        </w:tc>
        <w:tc>
          <w:tcPr>
            <w:tcW w:w="193" w:type="pct"/>
            <w:vMerge w:val="restar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湘潭电机 </w:t>
            </w:r>
          </w:p>
        </w:tc>
        <w:tc>
          <w:tcPr>
            <w:tcW w:w="132"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南阳防爆集团</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上海南洋电机 </w:t>
            </w:r>
          </w:p>
        </w:tc>
        <w:tc>
          <w:tcPr>
            <w:tcW w:w="199"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66"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ABB</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vMerge/>
            <w:vAlign w:val="center"/>
            <w:hideMark/>
          </w:tcPr>
          <w:p w:rsidR="00F33C25" w:rsidRPr="00E82E28" w:rsidRDefault="00F33C25" w:rsidP="00E82E28">
            <w:pPr>
              <w:widowControl/>
              <w:jc w:val="left"/>
              <w:rPr>
                <w:rFonts w:ascii="宋体" w:hAnsi="宋体" w:cs="宋体"/>
                <w:color w:val="000000"/>
                <w:kern w:val="0"/>
                <w:sz w:val="22"/>
                <w:szCs w:val="22"/>
              </w:rPr>
            </w:pPr>
          </w:p>
        </w:tc>
        <w:tc>
          <w:tcPr>
            <w:tcW w:w="640" w:type="pct"/>
            <w:vMerge/>
            <w:vAlign w:val="center"/>
            <w:hideMark/>
          </w:tcPr>
          <w:p w:rsidR="00F33C25" w:rsidRPr="00E82E28" w:rsidRDefault="00F33C25" w:rsidP="00E82E28">
            <w:pPr>
              <w:widowControl/>
              <w:jc w:val="left"/>
              <w:rPr>
                <w:rFonts w:ascii="宋体" w:hAnsi="宋体" w:cs="宋体"/>
                <w:color w:val="000000"/>
                <w:kern w:val="0"/>
                <w:sz w:val="22"/>
                <w:szCs w:val="22"/>
              </w:rPr>
            </w:pPr>
          </w:p>
        </w:tc>
        <w:tc>
          <w:tcPr>
            <w:tcW w:w="193" w:type="pct"/>
            <w:vMerge/>
            <w:vAlign w:val="center"/>
            <w:hideMark/>
          </w:tcPr>
          <w:p w:rsidR="00F33C25" w:rsidRPr="00E82E28" w:rsidRDefault="00F33C25" w:rsidP="00E82E28">
            <w:pPr>
              <w:widowControl/>
              <w:jc w:val="left"/>
              <w:rPr>
                <w:rFonts w:ascii="宋体" w:hAnsi="宋体" w:cs="宋体"/>
                <w:color w:val="000000"/>
                <w:kern w:val="0"/>
                <w:sz w:val="22"/>
                <w:szCs w:val="22"/>
              </w:rPr>
            </w:pP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上海上</w:t>
            </w:r>
            <w:proofErr w:type="gramStart"/>
            <w:r w:rsidRPr="00E82E28">
              <w:rPr>
                <w:rFonts w:ascii="宋体" w:hAnsi="宋体" w:cs="宋体" w:hint="eastAsia"/>
                <w:color w:val="000000"/>
                <w:kern w:val="0"/>
                <w:sz w:val="22"/>
                <w:szCs w:val="22"/>
              </w:rPr>
              <w:t>电</w:t>
            </w:r>
            <w:proofErr w:type="gramEnd"/>
            <w:r w:rsidRPr="00E82E28">
              <w:rPr>
                <w:rFonts w:ascii="宋体" w:hAnsi="宋体" w:cs="宋体" w:hint="eastAsia"/>
                <w:color w:val="000000"/>
                <w:kern w:val="0"/>
                <w:sz w:val="22"/>
                <w:szCs w:val="22"/>
              </w:rPr>
              <w:t xml:space="preserve">电机  </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西玛电机</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95344D">
              <w:rPr>
                <w:rFonts w:ascii="宋体" w:hAnsi="宋体" w:cs="宋体" w:hint="eastAsia"/>
                <w:color w:val="000000"/>
                <w:kern w:val="0"/>
                <w:sz w:val="22"/>
                <w:szCs w:val="22"/>
                <w:highlight w:val="green"/>
              </w:rPr>
              <w:t>西门子</w:t>
            </w:r>
          </w:p>
        </w:tc>
        <w:tc>
          <w:tcPr>
            <w:tcW w:w="19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D2247A">
        <w:trPr>
          <w:trHeight w:val="465"/>
        </w:trPr>
        <w:tc>
          <w:tcPr>
            <w:tcW w:w="257" w:type="pct"/>
            <w:vMerge/>
            <w:vAlign w:val="center"/>
            <w:hideMark/>
          </w:tcPr>
          <w:p w:rsidR="00E82E28" w:rsidRPr="00E82E28" w:rsidRDefault="00E82E28" w:rsidP="00E82E28">
            <w:pPr>
              <w:widowControl/>
              <w:jc w:val="left"/>
              <w:rPr>
                <w:rFonts w:ascii="宋体" w:hAnsi="宋体" w:cs="宋体"/>
                <w:color w:val="000000"/>
                <w:kern w:val="0"/>
                <w:sz w:val="22"/>
                <w:szCs w:val="22"/>
              </w:rPr>
            </w:pPr>
          </w:p>
        </w:tc>
        <w:tc>
          <w:tcPr>
            <w:tcW w:w="640" w:type="pct"/>
            <w:vMerge/>
            <w:vAlign w:val="center"/>
            <w:hideMark/>
          </w:tcPr>
          <w:p w:rsidR="00E82E28" w:rsidRPr="00E82E28" w:rsidRDefault="00E82E28" w:rsidP="00E82E28">
            <w:pPr>
              <w:widowControl/>
              <w:jc w:val="left"/>
              <w:rPr>
                <w:rFonts w:ascii="宋体" w:hAnsi="宋体" w:cs="宋体"/>
                <w:color w:val="000000"/>
                <w:kern w:val="0"/>
                <w:sz w:val="22"/>
                <w:szCs w:val="22"/>
              </w:rPr>
            </w:pPr>
          </w:p>
        </w:tc>
        <w:tc>
          <w:tcPr>
            <w:tcW w:w="193" w:type="pct"/>
            <w:vMerge/>
            <w:vAlign w:val="center"/>
            <w:hideMark/>
          </w:tcPr>
          <w:p w:rsidR="00E82E28" w:rsidRPr="00E82E28" w:rsidRDefault="00E82E28" w:rsidP="00E82E28">
            <w:pPr>
              <w:widowControl/>
              <w:jc w:val="left"/>
              <w:rPr>
                <w:rFonts w:ascii="宋体" w:hAnsi="宋体" w:cs="宋体"/>
                <w:color w:val="000000"/>
                <w:kern w:val="0"/>
                <w:sz w:val="22"/>
                <w:szCs w:val="22"/>
              </w:rPr>
            </w:pPr>
          </w:p>
        </w:tc>
        <w:tc>
          <w:tcPr>
            <w:tcW w:w="3910" w:type="pct"/>
            <w:gridSpan w:val="1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电机能效应符合GB18613-2020标准二级及以上</w:t>
            </w:r>
          </w:p>
        </w:tc>
      </w:tr>
      <w:tr w:rsidR="00D2247A" w:rsidRPr="00E82E28" w:rsidTr="000D3AD8">
        <w:trPr>
          <w:trHeight w:val="46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44</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压力容器</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上海申</w:t>
            </w:r>
            <w:proofErr w:type="gramStart"/>
            <w:r w:rsidRPr="00E82E28">
              <w:rPr>
                <w:rFonts w:ascii="宋体" w:hAnsi="宋体" w:cs="宋体" w:hint="eastAsia"/>
                <w:color w:val="000000"/>
                <w:kern w:val="0"/>
                <w:sz w:val="22"/>
                <w:szCs w:val="22"/>
              </w:rPr>
              <w:t>江压力</w:t>
            </w:r>
            <w:proofErr w:type="gramEnd"/>
            <w:r w:rsidRPr="00E82E28">
              <w:rPr>
                <w:rFonts w:ascii="宋体" w:hAnsi="宋体" w:cs="宋体" w:hint="eastAsia"/>
                <w:color w:val="000000"/>
                <w:kern w:val="0"/>
                <w:sz w:val="22"/>
                <w:szCs w:val="22"/>
              </w:rPr>
              <w:t xml:space="preserve">容器  </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noWrap/>
            <w:vAlign w:val="center"/>
            <w:hideMark/>
          </w:tcPr>
          <w:p w:rsidR="00F33C25" w:rsidRPr="0095344D" w:rsidRDefault="00F33C25"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浙江东洲锅炉容器</w:t>
            </w:r>
          </w:p>
        </w:tc>
        <w:tc>
          <w:tcPr>
            <w:tcW w:w="18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109" w:type="pct"/>
            <w:gridSpan w:val="7"/>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45</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超声波裁刀</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roofErr w:type="spellStart"/>
            <w:r w:rsidRPr="00E82E28">
              <w:rPr>
                <w:rFonts w:ascii="宋体" w:hAnsi="宋体" w:cs="宋体" w:hint="eastAsia"/>
                <w:color w:val="000000"/>
                <w:kern w:val="0"/>
                <w:sz w:val="22"/>
                <w:szCs w:val="22"/>
              </w:rPr>
              <w:t>sonics</w:t>
            </w:r>
            <w:proofErr w:type="spellEnd"/>
            <w:r w:rsidRPr="00E82E28">
              <w:rPr>
                <w:rFonts w:ascii="宋体" w:hAnsi="宋体" w:cs="宋体" w:hint="eastAsia"/>
                <w:color w:val="000000"/>
                <w:kern w:val="0"/>
                <w:sz w:val="22"/>
                <w:szCs w:val="22"/>
              </w:rPr>
              <w:t xml:space="preserve"> </w:t>
            </w:r>
          </w:p>
        </w:tc>
        <w:tc>
          <w:tcPr>
            <w:tcW w:w="132"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E82E28" w:rsidRPr="0095344D" w:rsidRDefault="00E82E28" w:rsidP="00E82E28">
            <w:pPr>
              <w:widowControl/>
              <w:jc w:val="left"/>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必能信</w:t>
            </w:r>
          </w:p>
        </w:tc>
        <w:tc>
          <w:tcPr>
            <w:tcW w:w="18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0D3AD8" w:rsidP="00E82E28">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highlight w:val="green"/>
              </w:rPr>
              <w:t>上海骄</w:t>
            </w:r>
            <w:r w:rsidR="00E82E28" w:rsidRPr="0095344D">
              <w:rPr>
                <w:rFonts w:ascii="宋体" w:hAnsi="宋体" w:cs="宋体" w:hint="eastAsia"/>
                <w:color w:val="000000"/>
                <w:kern w:val="0"/>
                <w:sz w:val="22"/>
                <w:szCs w:val="22"/>
                <w:highlight w:val="green"/>
              </w:rPr>
              <w:t>成</w:t>
            </w:r>
            <w:proofErr w:type="gramEnd"/>
          </w:p>
        </w:tc>
        <w:tc>
          <w:tcPr>
            <w:tcW w:w="199"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66"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187"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D2247A">
        <w:trPr>
          <w:trHeight w:val="46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46</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蓄能器</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roofErr w:type="gramStart"/>
            <w:r w:rsidRPr="00E82E28">
              <w:rPr>
                <w:rFonts w:ascii="宋体" w:hAnsi="宋体" w:cs="宋体" w:hint="eastAsia"/>
                <w:color w:val="000000"/>
                <w:kern w:val="0"/>
                <w:sz w:val="22"/>
                <w:szCs w:val="22"/>
              </w:rPr>
              <w:t>南京奥能锅炉</w:t>
            </w:r>
            <w:proofErr w:type="gramEnd"/>
            <w:r w:rsidRPr="00E82E28">
              <w:rPr>
                <w:rFonts w:ascii="宋体" w:hAnsi="宋体" w:cs="宋体" w:hint="eastAsia"/>
                <w:color w:val="000000"/>
                <w:kern w:val="0"/>
                <w:sz w:val="22"/>
                <w:szCs w:val="22"/>
              </w:rPr>
              <w:t xml:space="preserve">  </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3008" w:type="pct"/>
            <w:gridSpan w:val="10"/>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D2247A">
        <w:trPr>
          <w:trHeight w:val="900"/>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47</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电动</w:t>
            </w:r>
            <w:r w:rsidRPr="00E82E28">
              <w:rPr>
                <w:rFonts w:ascii="宋体" w:hAnsi="宋体" w:cs="宋体" w:hint="eastAsia"/>
                <w:color w:val="000000"/>
                <w:kern w:val="0"/>
                <w:sz w:val="22"/>
                <w:szCs w:val="22"/>
              </w:rPr>
              <w:br/>
              <w:t>手拉葫芦</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冠亚机械工业（昆山）</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江阴</w:t>
            </w:r>
            <w:proofErr w:type="gramStart"/>
            <w:r w:rsidRPr="00E82E28">
              <w:rPr>
                <w:rFonts w:ascii="宋体" w:hAnsi="宋体" w:cs="宋体" w:hint="eastAsia"/>
                <w:color w:val="000000"/>
                <w:kern w:val="0"/>
                <w:sz w:val="22"/>
                <w:szCs w:val="22"/>
              </w:rPr>
              <w:t>凯</w:t>
            </w:r>
            <w:proofErr w:type="gramEnd"/>
            <w:r w:rsidRPr="00E82E28">
              <w:rPr>
                <w:rFonts w:ascii="宋体" w:hAnsi="宋体" w:cs="宋体" w:hint="eastAsia"/>
                <w:color w:val="000000"/>
                <w:kern w:val="0"/>
                <w:sz w:val="22"/>
                <w:szCs w:val="22"/>
              </w:rPr>
              <w:t>澄起重机械</w:t>
            </w:r>
          </w:p>
        </w:tc>
        <w:tc>
          <w:tcPr>
            <w:tcW w:w="180" w:type="pct"/>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ITO电动/手拉葫芦</w:t>
            </w:r>
          </w:p>
        </w:tc>
        <w:tc>
          <w:tcPr>
            <w:tcW w:w="19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48</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压力表</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中国红旗仪表 </w:t>
            </w:r>
          </w:p>
        </w:tc>
        <w:tc>
          <w:tcPr>
            <w:tcW w:w="132"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上海宜川上岭仪表</w:t>
            </w:r>
          </w:p>
        </w:tc>
        <w:tc>
          <w:tcPr>
            <w:tcW w:w="180" w:type="pct"/>
            <w:shd w:val="clear" w:color="auto" w:fill="auto"/>
            <w:noWrap/>
            <w:vAlign w:val="bottom"/>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FESTO</w:t>
            </w:r>
          </w:p>
        </w:tc>
        <w:tc>
          <w:tcPr>
            <w:tcW w:w="199"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66"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D2247A">
        <w:trPr>
          <w:trHeight w:val="465"/>
        </w:trPr>
        <w:tc>
          <w:tcPr>
            <w:tcW w:w="257"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49</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电子秤</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roofErr w:type="gramStart"/>
            <w:r w:rsidRPr="00E82E28">
              <w:rPr>
                <w:rFonts w:ascii="宋体" w:hAnsi="宋体" w:cs="宋体" w:hint="eastAsia"/>
                <w:color w:val="000000"/>
                <w:kern w:val="0"/>
                <w:sz w:val="22"/>
                <w:szCs w:val="22"/>
              </w:rPr>
              <w:t>奥毫斯仪器</w:t>
            </w:r>
            <w:proofErr w:type="gramEnd"/>
            <w:r w:rsidRPr="00E82E28">
              <w:rPr>
                <w:rFonts w:ascii="宋体" w:hAnsi="宋体" w:cs="宋体" w:hint="eastAsia"/>
                <w:color w:val="000000"/>
                <w:kern w:val="0"/>
                <w:sz w:val="22"/>
                <w:szCs w:val="22"/>
              </w:rPr>
              <w:t xml:space="preserve">    </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上海尤福电子</w:t>
            </w:r>
          </w:p>
        </w:tc>
        <w:tc>
          <w:tcPr>
            <w:tcW w:w="180" w:type="pct"/>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梅特勒托利多</w:t>
            </w:r>
          </w:p>
        </w:tc>
        <w:tc>
          <w:tcPr>
            <w:tcW w:w="19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50</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数显仪表</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RKC   </w:t>
            </w:r>
          </w:p>
        </w:tc>
        <w:tc>
          <w:tcPr>
            <w:tcW w:w="132"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proofErr w:type="gramStart"/>
            <w:r w:rsidRPr="00E82E28">
              <w:rPr>
                <w:rFonts w:ascii="宋体" w:hAnsi="宋体" w:cs="宋体" w:hint="eastAsia"/>
                <w:color w:val="000000"/>
                <w:kern w:val="0"/>
                <w:sz w:val="22"/>
                <w:szCs w:val="22"/>
              </w:rPr>
              <w:t>虹润仪表</w:t>
            </w:r>
            <w:proofErr w:type="gramEnd"/>
            <w:r w:rsidRPr="00E82E28">
              <w:rPr>
                <w:rFonts w:ascii="宋体" w:hAnsi="宋体" w:cs="宋体" w:hint="eastAsia"/>
                <w:color w:val="000000"/>
                <w:kern w:val="0"/>
                <w:sz w:val="22"/>
                <w:szCs w:val="22"/>
              </w:rPr>
              <w:t xml:space="preserve">   </w:t>
            </w:r>
          </w:p>
        </w:tc>
        <w:tc>
          <w:tcPr>
            <w:tcW w:w="180" w:type="pct"/>
            <w:shd w:val="clear" w:color="auto" w:fill="auto"/>
            <w:noWrap/>
            <w:vAlign w:val="bottom"/>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德莱仪表</w:t>
            </w:r>
          </w:p>
        </w:tc>
        <w:tc>
          <w:tcPr>
            <w:tcW w:w="199"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66"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95344D">
              <w:rPr>
                <w:rFonts w:ascii="宋体" w:hAnsi="宋体" w:cs="宋体" w:hint="eastAsia"/>
                <w:color w:val="000000"/>
                <w:kern w:val="0"/>
                <w:sz w:val="22"/>
                <w:szCs w:val="22"/>
                <w:highlight w:val="green"/>
              </w:rPr>
              <w:t>欧姆龙</w:t>
            </w: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shd w:val="clear" w:color="auto" w:fill="auto"/>
            <w:vAlign w:val="center"/>
            <w:hideMark/>
          </w:tcPr>
          <w:p w:rsidR="00F33C25" w:rsidRPr="0095344D" w:rsidRDefault="00F33C25"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51</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流量计</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横河川仪</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宁波东驰测控</w:t>
            </w:r>
          </w:p>
        </w:tc>
        <w:tc>
          <w:tcPr>
            <w:tcW w:w="180" w:type="pct"/>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109" w:type="pct"/>
            <w:gridSpan w:val="7"/>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825"/>
        </w:trPr>
        <w:tc>
          <w:tcPr>
            <w:tcW w:w="257" w:type="pct"/>
            <w:shd w:val="clear" w:color="auto" w:fill="auto"/>
            <w:vAlign w:val="center"/>
            <w:hideMark/>
          </w:tcPr>
          <w:p w:rsidR="00E82E28" w:rsidRPr="0095344D" w:rsidRDefault="00E82E28"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52</w:t>
            </w:r>
          </w:p>
        </w:tc>
        <w:tc>
          <w:tcPr>
            <w:tcW w:w="640"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电流电压指针式表</w:t>
            </w:r>
          </w:p>
        </w:tc>
        <w:tc>
          <w:tcPr>
            <w:tcW w:w="193" w:type="pct"/>
            <w:shd w:val="clear" w:color="auto" w:fill="auto"/>
            <w:vAlign w:val="center"/>
            <w:hideMark/>
          </w:tcPr>
          <w:p w:rsidR="00E82E28" w:rsidRPr="00E82E28" w:rsidRDefault="00E82E28"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正泰</w:t>
            </w:r>
          </w:p>
        </w:tc>
        <w:tc>
          <w:tcPr>
            <w:tcW w:w="132"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美国电气</w:t>
            </w:r>
          </w:p>
        </w:tc>
        <w:tc>
          <w:tcPr>
            <w:tcW w:w="180" w:type="pct"/>
            <w:shd w:val="clear" w:color="auto" w:fill="auto"/>
            <w:noWrap/>
            <w:vAlign w:val="bottom"/>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安科瑞</w:t>
            </w:r>
          </w:p>
        </w:tc>
        <w:tc>
          <w:tcPr>
            <w:tcW w:w="199" w:type="pct"/>
            <w:gridSpan w:val="2"/>
            <w:shd w:val="clear" w:color="auto" w:fill="auto"/>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66"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p>
        </w:tc>
        <w:tc>
          <w:tcPr>
            <w:tcW w:w="187" w:type="pct"/>
            <w:shd w:val="clear" w:color="auto" w:fill="auto"/>
            <w:noWrap/>
            <w:vAlign w:val="center"/>
            <w:hideMark/>
          </w:tcPr>
          <w:p w:rsidR="00E82E28" w:rsidRPr="00E82E28" w:rsidRDefault="00E82E28"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r w:rsidR="00D2247A" w:rsidRPr="00E82E28" w:rsidTr="000D3AD8">
        <w:trPr>
          <w:trHeight w:val="465"/>
        </w:trPr>
        <w:tc>
          <w:tcPr>
            <w:tcW w:w="257" w:type="pct"/>
            <w:shd w:val="clear" w:color="auto" w:fill="auto"/>
            <w:vAlign w:val="center"/>
            <w:hideMark/>
          </w:tcPr>
          <w:p w:rsidR="00F33C25" w:rsidRPr="0095344D" w:rsidRDefault="00F33C25"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53</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温度传感器</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丹尼斯克</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麦克维尔</w:t>
            </w:r>
          </w:p>
        </w:tc>
        <w:tc>
          <w:tcPr>
            <w:tcW w:w="180" w:type="pct"/>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109" w:type="pct"/>
            <w:gridSpan w:val="7"/>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shd w:val="clear" w:color="auto" w:fill="auto"/>
            <w:vAlign w:val="center"/>
            <w:hideMark/>
          </w:tcPr>
          <w:p w:rsidR="00F33C25" w:rsidRPr="0095344D" w:rsidRDefault="00F33C25"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54</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温度变送器</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霍尼韦尔</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3008" w:type="pct"/>
            <w:gridSpan w:val="10"/>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shd w:val="clear" w:color="auto" w:fill="auto"/>
            <w:vAlign w:val="center"/>
            <w:hideMark/>
          </w:tcPr>
          <w:p w:rsidR="00F33C25" w:rsidRPr="0095344D" w:rsidRDefault="00F33C25"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55</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压力传感器</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仙童</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roofErr w:type="gramStart"/>
            <w:r w:rsidRPr="00E82E28">
              <w:rPr>
                <w:rFonts w:ascii="宋体" w:hAnsi="宋体" w:cs="宋体" w:hint="eastAsia"/>
                <w:color w:val="000000"/>
                <w:kern w:val="0"/>
                <w:sz w:val="22"/>
                <w:szCs w:val="22"/>
              </w:rPr>
              <w:t>厦门德控</w:t>
            </w:r>
            <w:proofErr w:type="gramEnd"/>
          </w:p>
        </w:tc>
        <w:tc>
          <w:tcPr>
            <w:tcW w:w="180" w:type="pct"/>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广州通力</w:t>
            </w:r>
          </w:p>
        </w:tc>
        <w:tc>
          <w:tcPr>
            <w:tcW w:w="19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shd w:val="clear" w:color="auto" w:fill="auto"/>
            <w:vAlign w:val="center"/>
            <w:hideMark/>
          </w:tcPr>
          <w:p w:rsidR="00F33C25" w:rsidRPr="0095344D" w:rsidRDefault="00F33C25"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56</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压力变送器</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霍尼韦尔</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仙童</w:t>
            </w:r>
          </w:p>
        </w:tc>
        <w:tc>
          <w:tcPr>
            <w:tcW w:w="180" w:type="pct"/>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c>
          <w:tcPr>
            <w:tcW w:w="19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shd w:val="clear" w:color="auto" w:fill="auto"/>
            <w:vAlign w:val="center"/>
            <w:hideMark/>
          </w:tcPr>
          <w:p w:rsidR="00F33C25" w:rsidRPr="0095344D" w:rsidRDefault="00F33C25"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57</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热电偶</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杭州热电偶</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上海自动化</w:t>
            </w:r>
          </w:p>
        </w:tc>
        <w:tc>
          <w:tcPr>
            <w:tcW w:w="180" w:type="pct"/>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2109" w:type="pct"/>
            <w:gridSpan w:val="7"/>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p>
        </w:tc>
      </w:tr>
      <w:tr w:rsidR="00D2247A" w:rsidRPr="00E82E28" w:rsidTr="000D3AD8">
        <w:trPr>
          <w:trHeight w:val="465"/>
        </w:trPr>
        <w:tc>
          <w:tcPr>
            <w:tcW w:w="257" w:type="pct"/>
            <w:shd w:val="clear" w:color="auto" w:fill="auto"/>
            <w:vAlign w:val="center"/>
            <w:hideMark/>
          </w:tcPr>
          <w:p w:rsidR="00F33C25" w:rsidRPr="0095344D" w:rsidRDefault="00F33C25" w:rsidP="00E82E28">
            <w:pPr>
              <w:widowControl/>
              <w:jc w:val="center"/>
              <w:rPr>
                <w:rFonts w:ascii="宋体" w:hAnsi="宋体" w:cs="宋体"/>
                <w:color w:val="000000"/>
                <w:kern w:val="0"/>
                <w:sz w:val="22"/>
                <w:szCs w:val="22"/>
                <w:highlight w:val="green"/>
              </w:rPr>
            </w:pPr>
            <w:r w:rsidRPr="0095344D">
              <w:rPr>
                <w:rFonts w:ascii="宋体" w:hAnsi="宋体" w:cs="宋体" w:hint="eastAsia"/>
                <w:color w:val="000000"/>
                <w:kern w:val="0"/>
                <w:sz w:val="22"/>
                <w:szCs w:val="22"/>
                <w:highlight w:val="green"/>
              </w:rPr>
              <w:t>58</w:t>
            </w:r>
          </w:p>
        </w:tc>
        <w:tc>
          <w:tcPr>
            <w:tcW w:w="640"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热电阻</w:t>
            </w:r>
          </w:p>
        </w:tc>
        <w:tc>
          <w:tcPr>
            <w:tcW w:w="193" w:type="pct"/>
            <w:shd w:val="clear" w:color="auto" w:fill="auto"/>
            <w:vAlign w:val="center"/>
            <w:hideMark/>
          </w:tcPr>
          <w:p w:rsidR="00F33C25" w:rsidRPr="00E82E28" w:rsidRDefault="00F33C25" w:rsidP="00E82E28">
            <w:pPr>
              <w:widowControl/>
              <w:jc w:val="center"/>
              <w:rPr>
                <w:rFonts w:ascii="宋体" w:hAnsi="宋体" w:cs="宋体"/>
                <w:color w:val="000000"/>
                <w:kern w:val="0"/>
                <w:sz w:val="22"/>
                <w:szCs w:val="22"/>
              </w:rPr>
            </w:pPr>
            <w:r w:rsidRPr="00E82E28">
              <w:rPr>
                <w:rFonts w:ascii="宋体" w:hAnsi="宋体" w:cs="宋体" w:hint="eastAsia"/>
                <w:color w:val="000000"/>
                <w:kern w:val="0"/>
                <w:sz w:val="22"/>
                <w:szCs w:val="22"/>
              </w:rPr>
              <w:t xml:space="preserve">否　</w:t>
            </w:r>
          </w:p>
        </w:tc>
        <w:tc>
          <w:tcPr>
            <w:tcW w:w="770" w:type="pct"/>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杭州热电偶</w:t>
            </w:r>
          </w:p>
        </w:tc>
        <w:tc>
          <w:tcPr>
            <w:tcW w:w="132"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71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霍尼韦尔</w:t>
            </w:r>
          </w:p>
        </w:tc>
        <w:tc>
          <w:tcPr>
            <w:tcW w:w="180" w:type="pct"/>
            <w:shd w:val="clear" w:color="auto" w:fill="auto"/>
            <w:noWrap/>
            <w:vAlign w:val="bottom"/>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7" w:type="pct"/>
            <w:gridSpan w:val="3"/>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赛加得</w:t>
            </w:r>
          </w:p>
        </w:tc>
        <w:tc>
          <w:tcPr>
            <w:tcW w:w="199"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c>
          <w:tcPr>
            <w:tcW w:w="953" w:type="pct"/>
            <w:gridSpan w:val="2"/>
            <w:shd w:val="clear" w:color="auto" w:fill="auto"/>
            <w:vAlign w:val="center"/>
            <w:hideMark/>
          </w:tcPr>
          <w:p w:rsidR="00F33C25" w:rsidRPr="00E82E28" w:rsidRDefault="00F33C25" w:rsidP="00E82E28">
            <w:pPr>
              <w:widowControl/>
              <w:jc w:val="left"/>
              <w:rPr>
                <w:rFonts w:ascii="宋体" w:hAnsi="宋体" w:cs="宋体"/>
                <w:color w:val="000000"/>
                <w:kern w:val="0"/>
                <w:sz w:val="22"/>
                <w:szCs w:val="22"/>
              </w:rPr>
            </w:pPr>
            <w:r w:rsidRPr="00E82E28">
              <w:rPr>
                <w:rFonts w:ascii="宋体" w:hAnsi="宋体" w:cs="宋体" w:hint="eastAsia"/>
                <w:color w:val="000000"/>
                <w:kern w:val="0"/>
                <w:sz w:val="22"/>
                <w:szCs w:val="22"/>
              </w:rPr>
              <w:t xml:space="preserve">　</w:t>
            </w:r>
          </w:p>
        </w:tc>
      </w:tr>
    </w:tbl>
    <w:p w:rsidR="009957D9" w:rsidRPr="00FF2E40" w:rsidRDefault="009957D9" w:rsidP="009957D9">
      <w:pPr>
        <w:spacing w:line="360" w:lineRule="auto"/>
        <w:rPr>
          <w:rFonts w:ascii="宋体" w:hAnsi="宋体"/>
          <w:b/>
          <w:color w:val="FF0000"/>
          <w:sz w:val="24"/>
          <w:highlight w:val="green"/>
        </w:rPr>
      </w:pPr>
      <w:r w:rsidRPr="00FF2E40">
        <w:rPr>
          <w:rFonts w:ascii="宋体" w:hAnsi="宋体" w:hint="eastAsia"/>
          <w:b/>
          <w:color w:val="FF0000"/>
          <w:sz w:val="24"/>
          <w:highlight w:val="green"/>
        </w:rPr>
        <w:lastRenderedPageBreak/>
        <w:t>注：⑴、表一中的</w:t>
      </w:r>
      <w:r w:rsidR="00F97F35" w:rsidRPr="00FF2E40">
        <w:rPr>
          <w:rFonts w:ascii="宋体" w:hAnsi="宋体" w:hint="eastAsia"/>
          <w:b/>
          <w:color w:val="FF0000"/>
          <w:sz w:val="24"/>
          <w:highlight w:val="green"/>
        </w:rPr>
        <w:t>待定</w:t>
      </w:r>
      <w:r w:rsidRPr="00FF2E40">
        <w:rPr>
          <w:rFonts w:ascii="宋体" w:hAnsi="宋体" w:hint="eastAsia"/>
          <w:b/>
          <w:color w:val="FF0000"/>
          <w:sz w:val="24"/>
          <w:highlight w:val="green"/>
        </w:rPr>
        <w:t>类备件名称及选择范围，只做选择，其他请勿变动。</w:t>
      </w:r>
    </w:p>
    <w:p w:rsidR="0063469A" w:rsidRPr="0063469A" w:rsidRDefault="009957D9" w:rsidP="0063469A">
      <w:pPr>
        <w:spacing w:line="360" w:lineRule="auto"/>
        <w:ind w:leftChars="228" w:left="949" w:hangingChars="195" w:hanging="470"/>
        <w:rPr>
          <w:rFonts w:ascii="宋体" w:hAnsi="宋体"/>
          <w:b/>
          <w:color w:val="FF0000"/>
          <w:sz w:val="24"/>
          <w:highlight w:val="green"/>
        </w:rPr>
      </w:pPr>
      <w:r w:rsidRPr="00FF2E40">
        <w:rPr>
          <w:rFonts w:ascii="宋体" w:hAnsi="宋体" w:hint="eastAsia"/>
          <w:b/>
          <w:color w:val="FF0000"/>
          <w:sz w:val="24"/>
          <w:highlight w:val="green"/>
        </w:rPr>
        <w:t>⑵、确实有：①.58类以外新增</w:t>
      </w:r>
      <w:r w:rsidRPr="00FF2E40">
        <w:rPr>
          <w:rFonts w:ascii="宋体" w:hAnsi="宋体" w:cs="宋体" w:hint="eastAsia"/>
          <w:b/>
          <w:color w:val="FF0000"/>
          <w:kern w:val="0"/>
          <w:sz w:val="24"/>
          <w:highlight w:val="green"/>
        </w:rPr>
        <w:t>备件类别及品牌，②.58类以内备件有新增品牌的（</w:t>
      </w:r>
      <w:proofErr w:type="gramStart"/>
      <w:r w:rsidRPr="00FF2E40">
        <w:rPr>
          <w:rFonts w:ascii="宋体" w:hAnsi="宋体" w:cs="宋体" w:hint="eastAsia"/>
          <w:b/>
          <w:color w:val="FF0000"/>
          <w:kern w:val="0"/>
          <w:sz w:val="24"/>
          <w:highlight w:val="green"/>
        </w:rPr>
        <w:t>但表一中</w:t>
      </w:r>
      <w:proofErr w:type="gramEnd"/>
      <w:r w:rsidRPr="00FF2E40">
        <w:rPr>
          <w:rFonts w:ascii="宋体" w:hAnsi="宋体" w:cs="宋体" w:hint="eastAsia"/>
          <w:b/>
          <w:color w:val="FF0000"/>
          <w:kern w:val="0"/>
          <w:sz w:val="24"/>
          <w:highlight w:val="green"/>
        </w:rPr>
        <w:t>“是否涉及”应选择“是”）</w:t>
      </w:r>
      <w:r w:rsidRPr="00FF2E40">
        <w:rPr>
          <w:rFonts w:ascii="宋体" w:hAnsi="宋体" w:hint="eastAsia"/>
          <w:b/>
          <w:color w:val="FF0000"/>
          <w:sz w:val="24"/>
          <w:highlight w:val="green"/>
        </w:rPr>
        <w:t>，③.电</w:t>
      </w:r>
      <w:r w:rsidRPr="00FF2E40">
        <w:rPr>
          <w:rFonts w:ascii="宋体" w:hAnsi="宋体" w:cs="宋体" w:hint="eastAsia"/>
          <w:b/>
          <w:color w:val="FF0000"/>
          <w:kern w:val="0"/>
          <w:sz w:val="24"/>
          <w:highlight w:val="green"/>
        </w:rPr>
        <w:t>机能效有特殊要求</w:t>
      </w:r>
      <w:r w:rsidRPr="00FF2E40">
        <w:rPr>
          <w:rFonts w:ascii="宋体" w:hAnsi="宋体" w:hint="eastAsia"/>
          <w:b/>
          <w:color w:val="FF0000"/>
          <w:sz w:val="24"/>
          <w:highlight w:val="green"/>
        </w:rPr>
        <w:t>的，请在表二中体现。</w:t>
      </w:r>
    </w:p>
    <w:p w:rsidR="00907227" w:rsidRDefault="009957D9" w:rsidP="009957D9">
      <w:pPr>
        <w:spacing w:line="360" w:lineRule="auto"/>
        <w:rPr>
          <w:rFonts w:ascii="宋体" w:hAnsi="宋体"/>
          <w:b/>
          <w:sz w:val="24"/>
        </w:rPr>
      </w:pPr>
      <w:r w:rsidRPr="004763F8">
        <w:rPr>
          <w:rFonts w:ascii="宋体" w:hAnsi="宋体" w:hint="eastAsia"/>
          <w:b/>
          <w:sz w:val="24"/>
          <w:highlight w:val="green"/>
        </w:rPr>
        <w:t>表二：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664"/>
        <w:gridCol w:w="1829"/>
        <w:gridCol w:w="1829"/>
        <w:gridCol w:w="1830"/>
        <w:gridCol w:w="1832"/>
      </w:tblGrid>
      <w:tr w:rsidR="009957D9" w:rsidRPr="00485F63" w:rsidTr="005370B2">
        <w:tc>
          <w:tcPr>
            <w:tcW w:w="208" w:type="pct"/>
            <w:shd w:val="clear" w:color="auto" w:fill="auto"/>
          </w:tcPr>
          <w:p w:rsidR="009957D9" w:rsidRPr="00485F63" w:rsidRDefault="009957D9" w:rsidP="00485F63">
            <w:pPr>
              <w:spacing w:line="360" w:lineRule="auto"/>
              <w:rPr>
                <w:rFonts w:ascii="宋体" w:hAnsi="宋体"/>
                <w:sz w:val="22"/>
                <w:szCs w:val="22"/>
              </w:rPr>
            </w:pPr>
            <w:r w:rsidRPr="00485F63">
              <w:rPr>
                <w:rFonts w:ascii="宋体" w:hAnsi="宋体" w:hint="eastAsia"/>
                <w:sz w:val="22"/>
                <w:szCs w:val="22"/>
              </w:rPr>
              <w:t>序号</w:t>
            </w:r>
          </w:p>
        </w:tc>
        <w:tc>
          <w:tcPr>
            <w:tcW w:w="1279" w:type="pct"/>
            <w:shd w:val="clear" w:color="auto" w:fill="auto"/>
            <w:vAlign w:val="center"/>
          </w:tcPr>
          <w:p w:rsidR="009957D9" w:rsidRPr="00485F63" w:rsidRDefault="009957D9" w:rsidP="00485F63">
            <w:pPr>
              <w:spacing w:line="360" w:lineRule="auto"/>
              <w:jc w:val="center"/>
              <w:rPr>
                <w:rFonts w:ascii="宋体" w:hAnsi="宋体"/>
                <w:sz w:val="24"/>
              </w:rPr>
            </w:pPr>
            <w:r w:rsidRPr="00485F63">
              <w:rPr>
                <w:rFonts w:ascii="宋体" w:hAnsi="宋体" w:hint="eastAsia"/>
                <w:sz w:val="24"/>
              </w:rPr>
              <w:t>备件名称</w:t>
            </w:r>
          </w:p>
        </w:tc>
        <w:tc>
          <w:tcPr>
            <w:tcW w:w="3513" w:type="pct"/>
            <w:gridSpan w:val="4"/>
            <w:shd w:val="clear" w:color="auto" w:fill="auto"/>
            <w:vAlign w:val="center"/>
          </w:tcPr>
          <w:p w:rsidR="009957D9" w:rsidRPr="00485F63" w:rsidRDefault="009957D9" w:rsidP="00485F63">
            <w:pPr>
              <w:tabs>
                <w:tab w:val="left" w:pos="2808"/>
              </w:tabs>
              <w:spacing w:line="360" w:lineRule="auto"/>
              <w:jc w:val="center"/>
              <w:rPr>
                <w:rFonts w:ascii="宋体" w:hAnsi="宋体"/>
                <w:sz w:val="24"/>
              </w:rPr>
            </w:pPr>
            <w:r w:rsidRPr="00485F63">
              <w:rPr>
                <w:rFonts w:ascii="宋体" w:hAnsi="宋体" w:hint="eastAsia"/>
                <w:sz w:val="24"/>
              </w:rPr>
              <w:t>新增品牌</w:t>
            </w:r>
          </w:p>
        </w:tc>
      </w:tr>
      <w:tr w:rsidR="009957D9" w:rsidRPr="00485F63" w:rsidTr="00774581">
        <w:tc>
          <w:tcPr>
            <w:tcW w:w="208" w:type="pct"/>
            <w:shd w:val="clear" w:color="auto" w:fill="auto"/>
          </w:tcPr>
          <w:p w:rsidR="009957D9" w:rsidRPr="00485F63" w:rsidRDefault="009957D9" w:rsidP="00485F63">
            <w:pPr>
              <w:spacing w:line="360" w:lineRule="auto"/>
              <w:rPr>
                <w:rFonts w:ascii="宋体" w:hAnsi="宋体"/>
                <w:sz w:val="24"/>
              </w:rPr>
            </w:pPr>
          </w:p>
        </w:tc>
        <w:tc>
          <w:tcPr>
            <w:tcW w:w="1279"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9" w:type="pct"/>
            <w:shd w:val="clear" w:color="auto" w:fill="auto"/>
          </w:tcPr>
          <w:p w:rsidR="009957D9" w:rsidRPr="00485F63" w:rsidRDefault="009957D9" w:rsidP="00485F63">
            <w:pPr>
              <w:spacing w:line="360" w:lineRule="auto"/>
              <w:rPr>
                <w:rFonts w:ascii="宋体" w:hAnsi="宋体"/>
                <w:sz w:val="24"/>
              </w:rPr>
            </w:pPr>
          </w:p>
        </w:tc>
      </w:tr>
      <w:tr w:rsidR="009957D9" w:rsidRPr="00485F63" w:rsidTr="00774581">
        <w:tc>
          <w:tcPr>
            <w:tcW w:w="208" w:type="pct"/>
            <w:shd w:val="clear" w:color="auto" w:fill="auto"/>
          </w:tcPr>
          <w:p w:rsidR="009957D9" w:rsidRPr="00485F63" w:rsidRDefault="009957D9" w:rsidP="00485F63">
            <w:pPr>
              <w:spacing w:line="360" w:lineRule="auto"/>
              <w:rPr>
                <w:rFonts w:ascii="宋体" w:hAnsi="宋体"/>
                <w:sz w:val="24"/>
              </w:rPr>
            </w:pPr>
          </w:p>
        </w:tc>
        <w:tc>
          <w:tcPr>
            <w:tcW w:w="1279"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9" w:type="pct"/>
            <w:shd w:val="clear" w:color="auto" w:fill="auto"/>
          </w:tcPr>
          <w:p w:rsidR="009957D9" w:rsidRPr="00485F63" w:rsidRDefault="009957D9" w:rsidP="00485F63">
            <w:pPr>
              <w:spacing w:line="360" w:lineRule="auto"/>
              <w:rPr>
                <w:rFonts w:ascii="宋体" w:hAnsi="宋体"/>
                <w:sz w:val="24"/>
              </w:rPr>
            </w:pPr>
          </w:p>
        </w:tc>
      </w:tr>
      <w:tr w:rsidR="009957D9" w:rsidRPr="00485F63" w:rsidTr="00774581">
        <w:tc>
          <w:tcPr>
            <w:tcW w:w="208" w:type="pct"/>
            <w:shd w:val="clear" w:color="auto" w:fill="auto"/>
          </w:tcPr>
          <w:p w:rsidR="009957D9" w:rsidRPr="00485F63" w:rsidRDefault="009957D9" w:rsidP="00485F63">
            <w:pPr>
              <w:spacing w:line="360" w:lineRule="auto"/>
              <w:rPr>
                <w:rFonts w:ascii="宋体" w:hAnsi="宋体"/>
                <w:sz w:val="24"/>
              </w:rPr>
            </w:pPr>
          </w:p>
        </w:tc>
        <w:tc>
          <w:tcPr>
            <w:tcW w:w="1279"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9" w:type="pct"/>
            <w:shd w:val="clear" w:color="auto" w:fill="auto"/>
          </w:tcPr>
          <w:p w:rsidR="009957D9" w:rsidRPr="00485F63" w:rsidRDefault="009957D9" w:rsidP="00485F63">
            <w:pPr>
              <w:spacing w:line="360" w:lineRule="auto"/>
              <w:rPr>
                <w:rFonts w:ascii="宋体" w:hAnsi="宋体"/>
                <w:sz w:val="24"/>
              </w:rPr>
            </w:pPr>
          </w:p>
        </w:tc>
      </w:tr>
      <w:tr w:rsidR="009957D9" w:rsidRPr="00485F63" w:rsidTr="00774581">
        <w:tc>
          <w:tcPr>
            <w:tcW w:w="208" w:type="pct"/>
            <w:shd w:val="clear" w:color="auto" w:fill="auto"/>
          </w:tcPr>
          <w:p w:rsidR="009957D9" w:rsidRPr="00485F63" w:rsidRDefault="009957D9" w:rsidP="00485F63">
            <w:pPr>
              <w:spacing w:line="360" w:lineRule="auto"/>
              <w:rPr>
                <w:rFonts w:ascii="宋体" w:hAnsi="宋体"/>
                <w:sz w:val="24"/>
              </w:rPr>
            </w:pPr>
          </w:p>
        </w:tc>
        <w:tc>
          <w:tcPr>
            <w:tcW w:w="1279"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8" w:type="pct"/>
            <w:shd w:val="clear" w:color="auto" w:fill="auto"/>
          </w:tcPr>
          <w:p w:rsidR="009957D9" w:rsidRPr="00485F63" w:rsidRDefault="009957D9" w:rsidP="00485F63">
            <w:pPr>
              <w:spacing w:line="360" w:lineRule="auto"/>
              <w:rPr>
                <w:rFonts w:ascii="宋体" w:hAnsi="宋体"/>
                <w:sz w:val="24"/>
              </w:rPr>
            </w:pPr>
          </w:p>
        </w:tc>
        <w:tc>
          <w:tcPr>
            <w:tcW w:w="879" w:type="pct"/>
            <w:shd w:val="clear" w:color="auto" w:fill="auto"/>
          </w:tcPr>
          <w:p w:rsidR="009957D9" w:rsidRPr="00485F63" w:rsidRDefault="009957D9" w:rsidP="00485F63">
            <w:pPr>
              <w:spacing w:line="360" w:lineRule="auto"/>
              <w:rPr>
                <w:rFonts w:ascii="宋体" w:hAnsi="宋体"/>
                <w:sz w:val="24"/>
              </w:rPr>
            </w:pPr>
          </w:p>
        </w:tc>
      </w:tr>
    </w:tbl>
    <w:p w:rsidR="00774581" w:rsidRPr="00982488" w:rsidRDefault="00774581" w:rsidP="00774581">
      <w:pPr>
        <w:pStyle w:val="1"/>
        <w:numPr>
          <w:ilvl w:val="1"/>
          <w:numId w:val="1"/>
        </w:numPr>
        <w:spacing w:before="20" w:after="20"/>
        <w:rPr>
          <w:rFonts w:ascii="宋体" w:hAnsi="宋体"/>
          <w:sz w:val="24"/>
          <w:highlight w:val="green"/>
        </w:rPr>
      </w:pPr>
      <w:proofErr w:type="spellStart"/>
      <w:r w:rsidRPr="00982488">
        <w:rPr>
          <w:rFonts w:ascii="宋体" w:hAnsi="宋体" w:hint="eastAsia"/>
          <w:sz w:val="24"/>
          <w:highlight w:val="green"/>
        </w:rPr>
        <w:t>信息及数字化要求</w:t>
      </w:r>
      <w:proofErr w:type="spellEnd"/>
      <w:r w:rsidRPr="00982488">
        <w:rPr>
          <w:rFonts w:ascii="宋体" w:hAnsi="宋体" w:hint="eastAsia"/>
          <w:sz w:val="24"/>
          <w:highlight w:val="green"/>
        </w:rPr>
        <w:t>：</w:t>
      </w:r>
    </w:p>
    <w:p w:rsidR="00774581" w:rsidRPr="00790726" w:rsidRDefault="00774581" w:rsidP="00221D41">
      <w:pPr>
        <w:numPr>
          <w:ilvl w:val="0"/>
          <w:numId w:val="44"/>
        </w:numPr>
        <w:spacing w:line="360" w:lineRule="auto"/>
        <w:jc w:val="left"/>
        <w:rPr>
          <w:rFonts w:ascii="宋体" w:hAnsi="宋体"/>
          <w:strike/>
          <w:sz w:val="24"/>
        </w:rPr>
      </w:pPr>
      <w:r w:rsidRPr="00790726">
        <w:rPr>
          <w:rFonts w:ascii="宋体" w:hAnsi="宋体" w:hint="eastAsia"/>
          <w:strike/>
          <w:sz w:val="24"/>
        </w:rPr>
        <w:t>设备上所有安全装置的触动次数需进行计数和统计，在上位机操作画面中，有单独页面显示各个安全开关的动作次数，并按班组进行显示，能突出显示某班组某些动作特别多的安全开关点。本机可查询一周数据。PLC内提供专用变量块或变量地址与甲方“安全物联网平台”系统对接(也可通过其它商定的通讯方式进行对接)，由“安全物联网平台”系统获取该信息。</w:t>
      </w:r>
    </w:p>
    <w:p w:rsidR="00774581" w:rsidRPr="00790726" w:rsidRDefault="00774581" w:rsidP="00382E54">
      <w:pPr>
        <w:numPr>
          <w:ilvl w:val="0"/>
          <w:numId w:val="44"/>
        </w:numPr>
        <w:spacing w:line="360" w:lineRule="auto"/>
        <w:rPr>
          <w:rFonts w:ascii="宋体" w:hAnsi="宋体"/>
          <w:strike/>
          <w:sz w:val="24"/>
        </w:rPr>
      </w:pPr>
      <w:r w:rsidRPr="00790726">
        <w:rPr>
          <w:rFonts w:ascii="宋体" w:hAnsi="宋体" w:hint="eastAsia"/>
          <w:strike/>
          <w:sz w:val="24"/>
        </w:rPr>
        <w:t>设备上所有工艺测量类（传感器）数值，包括（但不限于）温度、压力、速度、重量、尺寸等，PLC内提供专用变量块或变量地址与工厂MES系统对接(也可通过其它商定的通讯方式进行对接)，由MES系统获取该信息。</w:t>
      </w:r>
    </w:p>
    <w:p w:rsidR="00774581" w:rsidRPr="00790726" w:rsidRDefault="00774581" w:rsidP="00382E54">
      <w:pPr>
        <w:numPr>
          <w:ilvl w:val="0"/>
          <w:numId w:val="44"/>
        </w:numPr>
        <w:spacing w:line="360" w:lineRule="auto"/>
        <w:rPr>
          <w:rFonts w:ascii="宋体" w:hAnsi="宋体"/>
          <w:strike/>
          <w:sz w:val="24"/>
        </w:rPr>
      </w:pPr>
      <w:r w:rsidRPr="00790726">
        <w:rPr>
          <w:rFonts w:ascii="宋体" w:hAnsi="宋体" w:hint="eastAsia"/>
          <w:strike/>
          <w:sz w:val="24"/>
        </w:rPr>
        <w:t>单台设备需安装（具备通讯接口的）动力介质计量表，对用电、水、气、汽等动力介质进行计量，并由PLC采集计量数值，PLC内提供专用变量块或变量地址与甲方“能源管控平台”系统对接(也可通过其它商定的通讯方式进行对接)，由MES系统获取该信息。</w:t>
      </w:r>
    </w:p>
    <w:p w:rsidR="00774581" w:rsidRPr="00FB73C8" w:rsidRDefault="00774581" w:rsidP="00774581">
      <w:pPr>
        <w:spacing w:line="360" w:lineRule="auto"/>
        <w:jc w:val="center"/>
        <w:rPr>
          <w:rFonts w:ascii="宋体" w:hAnsi="宋体"/>
          <w:sz w:val="24"/>
        </w:rPr>
      </w:pPr>
      <w:r w:rsidRPr="00FB73C8">
        <w:rPr>
          <w:rFonts w:ascii="宋体" w:hAnsi="宋体" w:hint="eastAsia"/>
          <w:sz w:val="24"/>
        </w:rPr>
        <w:t>单台生产运行设备计量传感器选择表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4101"/>
        <w:gridCol w:w="1619"/>
        <w:gridCol w:w="2605"/>
      </w:tblGrid>
      <w:tr w:rsidR="00774581" w:rsidRPr="00FB73C8" w:rsidTr="00BD5744">
        <w:tc>
          <w:tcPr>
            <w:tcW w:w="1005"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动力介质</w:t>
            </w:r>
          </w:p>
        </w:tc>
        <w:tc>
          <w:tcPr>
            <w:tcW w:w="1968"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型号</w:t>
            </w:r>
          </w:p>
        </w:tc>
        <w:tc>
          <w:tcPr>
            <w:tcW w:w="777"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品牌</w:t>
            </w:r>
          </w:p>
        </w:tc>
        <w:tc>
          <w:tcPr>
            <w:tcW w:w="1250"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通讯方式</w:t>
            </w:r>
          </w:p>
        </w:tc>
      </w:tr>
      <w:tr w:rsidR="00774581" w:rsidRPr="00FB73C8" w:rsidTr="00BD5744">
        <w:tc>
          <w:tcPr>
            <w:tcW w:w="1005" w:type="pct"/>
            <w:vMerge w:val="restart"/>
            <w:shd w:val="clear" w:color="auto" w:fill="auto"/>
            <w:vAlign w:val="center"/>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电力</w:t>
            </w:r>
          </w:p>
        </w:tc>
        <w:tc>
          <w:tcPr>
            <w:tcW w:w="1968" w:type="pct"/>
            <w:shd w:val="clear" w:color="auto" w:fill="auto"/>
          </w:tcPr>
          <w:p w:rsidR="00774581" w:rsidRPr="00FB73C8" w:rsidRDefault="00774581" w:rsidP="003D03F0">
            <w:pPr>
              <w:spacing w:line="360" w:lineRule="auto"/>
              <w:jc w:val="center"/>
              <w:rPr>
                <w:rFonts w:ascii="宋体" w:hAnsi="宋体"/>
                <w:sz w:val="24"/>
              </w:rPr>
            </w:pPr>
            <w:proofErr w:type="spellStart"/>
            <w:r w:rsidRPr="00FB73C8">
              <w:rPr>
                <w:rFonts w:ascii="Helvetica" w:hAnsi="Helvetica" w:cs="Helvetica"/>
                <w:color w:val="000000"/>
                <w:shd w:val="clear" w:color="auto" w:fill="FFFFFF"/>
              </w:rPr>
              <w:t>PowerMonitor</w:t>
            </w:r>
            <w:proofErr w:type="spellEnd"/>
            <w:r w:rsidRPr="00FB73C8">
              <w:rPr>
                <w:rFonts w:ascii="Helvetica" w:hAnsi="Helvetica" w:cs="Helvetica"/>
                <w:color w:val="000000"/>
                <w:shd w:val="clear" w:color="auto" w:fill="FFFFFF"/>
              </w:rPr>
              <w:t xml:space="preserve"> 500</w:t>
            </w:r>
          </w:p>
        </w:tc>
        <w:tc>
          <w:tcPr>
            <w:tcW w:w="777"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AB</w:t>
            </w:r>
          </w:p>
        </w:tc>
        <w:tc>
          <w:tcPr>
            <w:tcW w:w="1250" w:type="pct"/>
            <w:shd w:val="clear" w:color="auto" w:fill="auto"/>
          </w:tcPr>
          <w:p w:rsidR="00774581" w:rsidRPr="00DA6036" w:rsidRDefault="00774581" w:rsidP="003D03F0">
            <w:pPr>
              <w:spacing w:line="360" w:lineRule="auto"/>
              <w:jc w:val="center"/>
              <w:rPr>
                <w:rFonts w:ascii="宋体" w:hAnsi="宋体"/>
                <w:sz w:val="24"/>
              </w:rPr>
            </w:pPr>
            <w:r w:rsidRPr="00DA6036">
              <w:rPr>
                <w:rFonts w:ascii="Helvetica" w:hAnsi="Helvetica" w:cs="Helvetica" w:hint="eastAsia"/>
                <w:color w:val="000000"/>
                <w:shd w:val="clear" w:color="auto" w:fill="FFFFFF"/>
              </w:rPr>
              <w:t>以太网（</w:t>
            </w:r>
            <w:proofErr w:type="spellStart"/>
            <w:r w:rsidRPr="00DA6036">
              <w:rPr>
                <w:rFonts w:ascii="Helvetica" w:hAnsi="Helvetica" w:cs="Helvetica"/>
                <w:color w:val="000000"/>
                <w:shd w:val="clear" w:color="auto" w:fill="FFFFFF"/>
              </w:rPr>
              <w:t>EtherNet</w:t>
            </w:r>
            <w:proofErr w:type="spellEnd"/>
            <w:r w:rsidRPr="00DA6036">
              <w:rPr>
                <w:rFonts w:ascii="Helvetica" w:hAnsi="Helvetica" w:cs="Helvetica"/>
                <w:color w:val="000000"/>
                <w:shd w:val="clear" w:color="auto" w:fill="FFFFFF"/>
              </w:rPr>
              <w:t>/IP</w:t>
            </w:r>
            <w:r w:rsidRPr="00DA6036">
              <w:rPr>
                <w:rFonts w:ascii="Helvetica" w:hAnsi="Helvetica" w:cs="Helvetica" w:hint="eastAsia"/>
                <w:color w:val="000000"/>
                <w:shd w:val="clear" w:color="auto" w:fill="FFFFFF"/>
              </w:rPr>
              <w:t>）</w:t>
            </w:r>
          </w:p>
        </w:tc>
      </w:tr>
      <w:tr w:rsidR="00774581" w:rsidRPr="00FB73C8" w:rsidTr="00BD5744">
        <w:tc>
          <w:tcPr>
            <w:tcW w:w="1005" w:type="pct"/>
            <w:vMerge/>
            <w:shd w:val="clear" w:color="auto" w:fill="auto"/>
            <w:vAlign w:val="center"/>
          </w:tcPr>
          <w:p w:rsidR="00774581" w:rsidRPr="00FB73C8" w:rsidRDefault="00774581" w:rsidP="003D03F0">
            <w:pPr>
              <w:spacing w:line="360" w:lineRule="auto"/>
              <w:jc w:val="center"/>
              <w:rPr>
                <w:rFonts w:ascii="宋体" w:hAnsi="宋体"/>
                <w:sz w:val="24"/>
              </w:rPr>
            </w:pPr>
          </w:p>
        </w:tc>
        <w:tc>
          <w:tcPr>
            <w:tcW w:w="1968" w:type="pct"/>
            <w:shd w:val="clear" w:color="auto" w:fill="auto"/>
          </w:tcPr>
          <w:p w:rsidR="00774581" w:rsidRPr="00FB73C8" w:rsidRDefault="00774581" w:rsidP="003D03F0">
            <w:pPr>
              <w:spacing w:line="360" w:lineRule="auto"/>
              <w:jc w:val="center"/>
              <w:rPr>
                <w:rFonts w:ascii="Helvetica" w:hAnsi="Helvetica" w:cs="Helvetica"/>
                <w:color w:val="000000"/>
                <w:shd w:val="clear" w:color="auto" w:fill="FFFFFF"/>
              </w:rPr>
            </w:pPr>
            <w:r w:rsidRPr="00FB73C8">
              <w:rPr>
                <w:rFonts w:ascii="Helvetica" w:hAnsi="Helvetica" w:cs="Helvetica" w:hint="eastAsia"/>
                <w:color w:val="000000"/>
                <w:shd w:val="clear" w:color="auto" w:fill="FFFFFF"/>
              </w:rPr>
              <w:t>SENTRON PAC3200</w:t>
            </w:r>
          </w:p>
          <w:p w:rsidR="00774581" w:rsidRPr="00FB73C8" w:rsidRDefault="00774581" w:rsidP="003D03F0">
            <w:pPr>
              <w:spacing w:line="360" w:lineRule="auto"/>
              <w:jc w:val="center"/>
              <w:rPr>
                <w:rFonts w:ascii="Helvetica" w:hAnsi="Helvetica" w:cs="Helvetica"/>
                <w:color w:val="000000"/>
                <w:shd w:val="clear" w:color="auto" w:fill="FFFFFF"/>
              </w:rPr>
            </w:pPr>
            <w:r w:rsidRPr="00FB73C8">
              <w:rPr>
                <w:rFonts w:ascii="Helvetica" w:hAnsi="Helvetica" w:cs="Helvetica" w:hint="eastAsia"/>
                <w:color w:val="000000"/>
                <w:shd w:val="clear" w:color="auto" w:fill="FFFFFF"/>
              </w:rPr>
              <w:t>(7KM2112-0BA00-3AA0)</w:t>
            </w:r>
          </w:p>
        </w:tc>
        <w:tc>
          <w:tcPr>
            <w:tcW w:w="777" w:type="pct"/>
            <w:shd w:val="clear" w:color="auto" w:fill="auto"/>
            <w:vAlign w:val="center"/>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西门子</w:t>
            </w:r>
          </w:p>
        </w:tc>
        <w:tc>
          <w:tcPr>
            <w:tcW w:w="1250" w:type="pct"/>
            <w:shd w:val="clear" w:color="auto" w:fill="auto"/>
            <w:vAlign w:val="center"/>
          </w:tcPr>
          <w:p w:rsidR="00774581" w:rsidRPr="00DA6036" w:rsidRDefault="00774581" w:rsidP="003D03F0">
            <w:pPr>
              <w:spacing w:line="360" w:lineRule="auto"/>
              <w:jc w:val="center"/>
              <w:rPr>
                <w:rFonts w:ascii="Helvetica" w:hAnsi="Helvetica" w:cs="Helvetica"/>
                <w:color w:val="000000"/>
                <w:shd w:val="clear" w:color="auto" w:fill="FFFFFF"/>
              </w:rPr>
            </w:pPr>
            <w:r w:rsidRPr="00DA6036">
              <w:rPr>
                <w:rFonts w:ascii="Helvetica" w:hAnsi="Helvetica" w:cs="Helvetica" w:hint="eastAsia"/>
                <w:color w:val="000000"/>
                <w:shd w:val="clear" w:color="auto" w:fill="FFFFFF"/>
              </w:rPr>
              <w:t>以太网（</w:t>
            </w:r>
            <w:proofErr w:type="spellStart"/>
            <w:r w:rsidRPr="00DA6036">
              <w:rPr>
                <w:rFonts w:ascii="Helvetica" w:hAnsi="Helvetica" w:cs="Helvetica" w:hint="eastAsia"/>
                <w:color w:val="000000"/>
                <w:shd w:val="clear" w:color="auto" w:fill="FFFFFF"/>
              </w:rPr>
              <w:t>Profinet</w:t>
            </w:r>
            <w:proofErr w:type="spellEnd"/>
            <w:r w:rsidRPr="00DA6036">
              <w:rPr>
                <w:rFonts w:ascii="Helvetica" w:hAnsi="Helvetica" w:cs="Helvetica" w:hint="eastAsia"/>
                <w:color w:val="000000"/>
                <w:shd w:val="clear" w:color="auto" w:fill="FFFFFF"/>
              </w:rPr>
              <w:t>）</w:t>
            </w:r>
          </w:p>
        </w:tc>
      </w:tr>
      <w:tr w:rsidR="00774581" w:rsidRPr="00FB73C8" w:rsidTr="00BD5744">
        <w:tc>
          <w:tcPr>
            <w:tcW w:w="1005" w:type="pct"/>
            <w:vMerge/>
            <w:shd w:val="clear" w:color="auto" w:fill="auto"/>
          </w:tcPr>
          <w:p w:rsidR="00774581" w:rsidRPr="00FB73C8" w:rsidRDefault="00774581" w:rsidP="003D03F0">
            <w:pPr>
              <w:spacing w:line="360" w:lineRule="auto"/>
              <w:jc w:val="center"/>
              <w:rPr>
                <w:rFonts w:ascii="宋体" w:hAnsi="宋体"/>
                <w:sz w:val="24"/>
              </w:rPr>
            </w:pPr>
          </w:p>
        </w:tc>
        <w:tc>
          <w:tcPr>
            <w:tcW w:w="1968" w:type="pct"/>
            <w:shd w:val="clear" w:color="auto" w:fill="auto"/>
          </w:tcPr>
          <w:p w:rsidR="00774581" w:rsidRPr="00FB73C8" w:rsidRDefault="00774581" w:rsidP="003D03F0">
            <w:pPr>
              <w:spacing w:line="360" w:lineRule="auto"/>
              <w:jc w:val="center"/>
              <w:rPr>
                <w:rFonts w:ascii="Helvetica" w:hAnsi="Helvetica" w:cs="Helvetica"/>
                <w:color w:val="000000"/>
                <w:shd w:val="clear" w:color="auto" w:fill="FFFFFF"/>
              </w:rPr>
            </w:pPr>
            <w:r w:rsidRPr="00FB73C8">
              <w:rPr>
                <w:rFonts w:ascii="Helvetica" w:hAnsi="Helvetica" w:cs="Helvetica" w:hint="eastAsia"/>
                <w:color w:val="000000"/>
                <w:shd w:val="clear" w:color="auto" w:fill="FFFFFF"/>
              </w:rPr>
              <w:t>ME96SS</w:t>
            </w:r>
          </w:p>
        </w:tc>
        <w:tc>
          <w:tcPr>
            <w:tcW w:w="777"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三菱</w:t>
            </w:r>
          </w:p>
        </w:tc>
        <w:tc>
          <w:tcPr>
            <w:tcW w:w="1250" w:type="pct"/>
            <w:shd w:val="clear" w:color="auto" w:fill="auto"/>
          </w:tcPr>
          <w:p w:rsidR="00774581" w:rsidRPr="00DA6036" w:rsidRDefault="00774581" w:rsidP="003D03F0">
            <w:pPr>
              <w:spacing w:line="360" w:lineRule="auto"/>
              <w:jc w:val="center"/>
              <w:rPr>
                <w:rFonts w:ascii="Helvetica" w:hAnsi="Helvetica" w:cs="Helvetica"/>
                <w:color w:val="000000"/>
                <w:shd w:val="clear" w:color="auto" w:fill="FFFFFF"/>
              </w:rPr>
            </w:pPr>
            <w:r w:rsidRPr="00DA6036">
              <w:rPr>
                <w:rFonts w:ascii="宋体" w:hAnsi="宋体" w:hint="eastAsia"/>
                <w:sz w:val="24"/>
              </w:rPr>
              <w:t>以太网、MODBUS/TCP</w:t>
            </w:r>
          </w:p>
        </w:tc>
      </w:tr>
      <w:tr w:rsidR="00774581" w:rsidRPr="00FB73C8" w:rsidTr="00BD5744">
        <w:tc>
          <w:tcPr>
            <w:tcW w:w="1005"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lastRenderedPageBreak/>
              <w:t>压缩空气</w:t>
            </w:r>
          </w:p>
        </w:tc>
        <w:tc>
          <w:tcPr>
            <w:tcW w:w="1968"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涡街流量计</w:t>
            </w:r>
          </w:p>
        </w:tc>
        <w:tc>
          <w:tcPr>
            <w:tcW w:w="777" w:type="pct"/>
            <w:shd w:val="clear" w:color="auto" w:fill="auto"/>
          </w:tcPr>
          <w:p w:rsidR="00774581" w:rsidRPr="00FB73C8" w:rsidRDefault="00774581" w:rsidP="003D03F0">
            <w:pPr>
              <w:spacing w:line="360" w:lineRule="auto"/>
              <w:jc w:val="center"/>
              <w:rPr>
                <w:rFonts w:ascii="宋体" w:hAnsi="宋体"/>
                <w:sz w:val="24"/>
              </w:rPr>
            </w:pPr>
          </w:p>
        </w:tc>
        <w:tc>
          <w:tcPr>
            <w:tcW w:w="1250" w:type="pct"/>
            <w:shd w:val="clear" w:color="auto" w:fill="auto"/>
          </w:tcPr>
          <w:p w:rsidR="00774581" w:rsidRPr="00DA6036" w:rsidRDefault="00774581" w:rsidP="003D03F0">
            <w:pPr>
              <w:spacing w:line="360" w:lineRule="auto"/>
              <w:jc w:val="center"/>
              <w:rPr>
                <w:rFonts w:ascii="宋体" w:hAnsi="宋体"/>
                <w:sz w:val="24"/>
              </w:rPr>
            </w:pPr>
            <w:r w:rsidRPr="00DA6036">
              <w:rPr>
                <w:rFonts w:ascii="宋体" w:hAnsi="宋体" w:hint="eastAsia"/>
                <w:sz w:val="24"/>
              </w:rPr>
              <w:t>以太网或485通讯</w:t>
            </w:r>
          </w:p>
        </w:tc>
      </w:tr>
      <w:tr w:rsidR="00774581" w:rsidRPr="00FB73C8" w:rsidTr="00BD5744">
        <w:tc>
          <w:tcPr>
            <w:tcW w:w="1005"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水</w:t>
            </w:r>
          </w:p>
        </w:tc>
        <w:tc>
          <w:tcPr>
            <w:tcW w:w="1968"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电磁流量计</w:t>
            </w:r>
          </w:p>
        </w:tc>
        <w:tc>
          <w:tcPr>
            <w:tcW w:w="777" w:type="pct"/>
            <w:shd w:val="clear" w:color="auto" w:fill="auto"/>
          </w:tcPr>
          <w:p w:rsidR="00774581" w:rsidRPr="00FB73C8" w:rsidRDefault="00774581" w:rsidP="003D03F0">
            <w:pPr>
              <w:spacing w:line="360" w:lineRule="auto"/>
              <w:jc w:val="center"/>
              <w:rPr>
                <w:rFonts w:ascii="宋体" w:hAnsi="宋体"/>
                <w:sz w:val="24"/>
              </w:rPr>
            </w:pPr>
          </w:p>
        </w:tc>
        <w:tc>
          <w:tcPr>
            <w:tcW w:w="1250" w:type="pct"/>
            <w:shd w:val="clear" w:color="auto" w:fill="auto"/>
          </w:tcPr>
          <w:p w:rsidR="00774581" w:rsidRPr="00DA6036" w:rsidRDefault="00774581" w:rsidP="003D03F0">
            <w:pPr>
              <w:spacing w:line="360" w:lineRule="auto"/>
              <w:jc w:val="center"/>
              <w:rPr>
                <w:rFonts w:ascii="宋体" w:hAnsi="宋体"/>
                <w:sz w:val="24"/>
              </w:rPr>
            </w:pPr>
            <w:r w:rsidRPr="00DA6036">
              <w:rPr>
                <w:rFonts w:ascii="宋体" w:hAnsi="宋体" w:hint="eastAsia"/>
                <w:sz w:val="24"/>
              </w:rPr>
              <w:t>以太网或485通讯</w:t>
            </w:r>
          </w:p>
        </w:tc>
      </w:tr>
      <w:tr w:rsidR="00774581" w:rsidRPr="00FB73C8" w:rsidTr="00BD5744">
        <w:tc>
          <w:tcPr>
            <w:tcW w:w="1005"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蒸汽</w:t>
            </w:r>
          </w:p>
        </w:tc>
        <w:tc>
          <w:tcPr>
            <w:tcW w:w="1968" w:type="pct"/>
            <w:shd w:val="clear" w:color="auto" w:fill="auto"/>
          </w:tcPr>
          <w:p w:rsidR="00774581" w:rsidRPr="00FB73C8" w:rsidRDefault="00774581" w:rsidP="003D03F0">
            <w:pPr>
              <w:spacing w:line="360" w:lineRule="auto"/>
              <w:jc w:val="center"/>
              <w:rPr>
                <w:rFonts w:ascii="宋体" w:hAnsi="宋体"/>
                <w:sz w:val="24"/>
              </w:rPr>
            </w:pPr>
            <w:r w:rsidRPr="00FB73C8">
              <w:rPr>
                <w:rFonts w:ascii="宋体" w:hAnsi="宋体" w:hint="eastAsia"/>
                <w:sz w:val="24"/>
              </w:rPr>
              <w:t>涡街流量计</w:t>
            </w:r>
          </w:p>
        </w:tc>
        <w:tc>
          <w:tcPr>
            <w:tcW w:w="777" w:type="pct"/>
            <w:shd w:val="clear" w:color="auto" w:fill="auto"/>
          </w:tcPr>
          <w:p w:rsidR="00774581" w:rsidRPr="00FB73C8" w:rsidRDefault="00774581" w:rsidP="003D03F0">
            <w:pPr>
              <w:spacing w:line="360" w:lineRule="auto"/>
              <w:jc w:val="center"/>
              <w:rPr>
                <w:rFonts w:ascii="宋体" w:hAnsi="宋体"/>
                <w:sz w:val="24"/>
              </w:rPr>
            </w:pPr>
          </w:p>
        </w:tc>
        <w:tc>
          <w:tcPr>
            <w:tcW w:w="1250" w:type="pct"/>
            <w:shd w:val="clear" w:color="auto" w:fill="auto"/>
          </w:tcPr>
          <w:p w:rsidR="00774581" w:rsidRPr="00DA6036" w:rsidRDefault="00774581" w:rsidP="003D03F0">
            <w:pPr>
              <w:spacing w:line="360" w:lineRule="auto"/>
              <w:jc w:val="center"/>
              <w:rPr>
                <w:rFonts w:ascii="宋体" w:hAnsi="宋体"/>
                <w:sz w:val="24"/>
              </w:rPr>
            </w:pPr>
            <w:r w:rsidRPr="00DA6036">
              <w:rPr>
                <w:rFonts w:ascii="宋体" w:hAnsi="宋体" w:hint="eastAsia"/>
                <w:sz w:val="24"/>
              </w:rPr>
              <w:t>以太网或485通讯</w:t>
            </w:r>
          </w:p>
        </w:tc>
      </w:tr>
    </w:tbl>
    <w:p w:rsidR="00774581" w:rsidRPr="00790726" w:rsidRDefault="00774581" w:rsidP="00382E54">
      <w:pPr>
        <w:numPr>
          <w:ilvl w:val="0"/>
          <w:numId w:val="41"/>
        </w:numPr>
        <w:spacing w:line="360" w:lineRule="auto"/>
        <w:rPr>
          <w:rFonts w:ascii="宋体" w:hAnsi="宋体"/>
          <w:strike/>
          <w:sz w:val="24"/>
        </w:rPr>
      </w:pPr>
      <w:r w:rsidRPr="00790726">
        <w:rPr>
          <w:rFonts w:ascii="宋体" w:hAnsi="宋体" w:hint="eastAsia"/>
          <w:strike/>
          <w:sz w:val="24"/>
        </w:rPr>
        <w:t>设备单机要具备对设备上主要元器件动作次数、周期的统计、分析和展示功能，对设备报警信息进行统计、分析，并在PLC内提供专用变量块或变量地址与甲方“设备在线管理平台”系统对接(也可通过其它商定的通讯方式进行对接)，由“设备在线管理平台”系统获取该信息。</w:t>
      </w:r>
    </w:p>
    <w:p w:rsidR="00774581" w:rsidRPr="00790726" w:rsidRDefault="00774581" w:rsidP="00382E54">
      <w:pPr>
        <w:numPr>
          <w:ilvl w:val="0"/>
          <w:numId w:val="41"/>
        </w:numPr>
        <w:spacing w:line="360" w:lineRule="auto"/>
        <w:rPr>
          <w:rFonts w:ascii="宋体" w:hAnsi="宋体"/>
          <w:strike/>
          <w:sz w:val="24"/>
        </w:rPr>
      </w:pPr>
      <w:r w:rsidRPr="00790726">
        <w:rPr>
          <w:rFonts w:ascii="宋体" w:hAnsi="宋体" w:hint="eastAsia"/>
          <w:strike/>
          <w:sz w:val="24"/>
        </w:rPr>
        <w:t>其它未尽信息及数字化要求，根据具体采购设备，针对性补充。</w:t>
      </w:r>
    </w:p>
    <w:p w:rsidR="00774581" w:rsidRPr="00790726" w:rsidRDefault="00774581" w:rsidP="00382E54">
      <w:pPr>
        <w:pStyle w:val="1"/>
        <w:numPr>
          <w:ilvl w:val="1"/>
          <w:numId w:val="1"/>
        </w:numPr>
        <w:spacing w:before="20" w:after="20"/>
        <w:rPr>
          <w:rFonts w:ascii="宋体" w:hAnsi="宋体"/>
          <w:strike/>
          <w:sz w:val="24"/>
          <w:highlight w:val="green"/>
        </w:rPr>
      </w:pPr>
      <w:proofErr w:type="spellStart"/>
      <w:r w:rsidRPr="00790726">
        <w:rPr>
          <w:rFonts w:ascii="宋体" w:hAnsi="宋体" w:hint="eastAsia"/>
          <w:strike/>
          <w:sz w:val="24"/>
          <w:highlight w:val="green"/>
        </w:rPr>
        <w:t>设备智能化预防性、预见性维护及智能化故障诊断要求</w:t>
      </w:r>
      <w:proofErr w:type="spellEnd"/>
      <w:r w:rsidRPr="00790726">
        <w:rPr>
          <w:rFonts w:ascii="宋体" w:hAnsi="宋体" w:hint="eastAsia"/>
          <w:strike/>
          <w:sz w:val="24"/>
          <w:highlight w:val="green"/>
        </w:rPr>
        <w:t>：</w:t>
      </w:r>
    </w:p>
    <w:p w:rsidR="00774581" w:rsidRPr="00790726" w:rsidRDefault="00774581" w:rsidP="00382E54">
      <w:pPr>
        <w:numPr>
          <w:ilvl w:val="0"/>
          <w:numId w:val="42"/>
        </w:numPr>
        <w:spacing w:line="360" w:lineRule="auto"/>
        <w:rPr>
          <w:rFonts w:ascii="宋体" w:hAnsi="宋体"/>
          <w:strike/>
          <w:sz w:val="24"/>
        </w:rPr>
      </w:pPr>
      <w:r w:rsidRPr="00790726">
        <w:rPr>
          <w:rFonts w:ascii="宋体" w:hAnsi="宋体" w:hint="eastAsia"/>
          <w:strike/>
          <w:sz w:val="24"/>
        </w:rPr>
        <w:t>设备需提供智能化预防性、预见性维护系统。主要实现方式为，在设备上位机系统中，需有独立的界面（画面）显示设备需要周期性维护的内容以及需要维护内容的具体操作方法和步骤。显示的周期性维护内容，以设备三维视图显示引导为最佳，至少也要以表格的形式来显示和提示设备当天（或当周或当月）应当要完成的周期性维护任务（例如某个具体部位的润滑加油以及加什么油、加多少油，或是某个器件的定期检查以及怎么检查、如何测试等）。同时，单个机台的智能化预防性、预见性维护系统的相关内容，具备通讯传递给M</w:t>
      </w:r>
      <w:r w:rsidRPr="00790726">
        <w:rPr>
          <w:rFonts w:ascii="宋体" w:hAnsi="宋体"/>
          <w:strike/>
          <w:sz w:val="24"/>
        </w:rPr>
        <w:t>ES</w:t>
      </w:r>
      <w:r w:rsidRPr="00790726">
        <w:rPr>
          <w:rFonts w:ascii="宋体" w:hAnsi="宋体" w:hint="eastAsia"/>
          <w:strike/>
          <w:sz w:val="24"/>
        </w:rPr>
        <w:t>或设备管理系统的条件，在甲方需要的情况下，由乙方协助配合完成相关通讯对接工作。</w:t>
      </w:r>
    </w:p>
    <w:p w:rsidR="00774581" w:rsidRPr="00790726" w:rsidRDefault="00774581" w:rsidP="00382E54">
      <w:pPr>
        <w:numPr>
          <w:ilvl w:val="0"/>
          <w:numId w:val="42"/>
        </w:numPr>
        <w:spacing w:line="360" w:lineRule="auto"/>
        <w:rPr>
          <w:rFonts w:ascii="宋体" w:hAnsi="宋体"/>
          <w:strike/>
          <w:sz w:val="24"/>
        </w:rPr>
      </w:pPr>
      <w:r w:rsidRPr="00790726">
        <w:rPr>
          <w:rFonts w:ascii="宋体" w:hAnsi="宋体" w:hint="eastAsia"/>
          <w:strike/>
          <w:sz w:val="24"/>
        </w:rPr>
        <w:t>甲方按9</w:t>
      </w:r>
      <w:r w:rsidRPr="00790726">
        <w:rPr>
          <w:rFonts w:ascii="宋体" w:hAnsi="宋体"/>
          <w:strike/>
          <w:sz w:val="24"/>
        </w:rPr>
        <w:t>.1</w:t>
      </w:r>
      <w:r w:rsidRPr="00790726">
        <w:rPr>
          <w:rFonts w:ascii="宋体" w:hAnsi="宋体" w:hint="eastAsia"/>
          <w:strike/>
          <w:sz w:val="24"/>
        </w:rPr>
        <w:t>所</w:t>
      </w:r>
      <w:proofErr w:type="gramStart"/>
      <w:r w:rsidRPr="00790726">
        <w:rPr>
          <w:rFonts w:ascii="宋体" w:hAnsi="宋体" w:hint="eastAsia"/>
          <w:strike/>
          <w:sz w:val="24"/>
        </w:rPr>
        <w:t>提系统</w:t>
      </w:r>
      <w:proofErr w:type="gramEnd"/>
      <w:r w:rsidRPr="00790726">
        <w:rPr>
          <w:rFonts w:ascii="宋体" w:hAnsi="宋体" w:hint="eastAsia"/>
          <w:strike/>
          <w:sz w:val="24"/>
        </w:rPr>
        <w:t>的具体内容，按期完成设备预防性、预见性维护工作的前提下，乙方需向甲方提供设备的MT</w:t>
      </w:r>
      <w:r w:rsidRPr="00790726">
        <w:rPr>
          <w:rFonts w:ascii="宋体" w:hAnsi="宋体"/>
          <w:strike/>
          <w:sz w:val="24"/>
        </w:rPr>
        <w:t>BF</w:t>
      </w:r>
      <w:r w:rsidRPr="00790726">
        <w:rPr>
          <w:rFonts w:ascii="宋体" w:hAnsi="宋体" w:hint="eastAsia"/>
          <w:strike/>
          <w:sz w:val="24"/>
        </w:rPr>
        <w:t>（平均无故障）时间参数作为参考。</w:t>
      </w:r>
    </w:p>
    <w:p w:rsidR="00774581" w:rsidRPr="00790726" w:rsidRDefault="00774581" w:rsidP="00382E54">
      <w:pPr>
        <w:numPr>
          <w:ilvl w:val="0"/>
          <w:numId w:val="42"/>
        </w:numPr>
        <w:spacing w:line="360" w:lineRule="auto"/>
        <w:rPr>
          <w:rFonts w:ascii="宋体" w:hAnsi="宋体"/>
          <w:strike/>
          <w:sz w:val="24"/>
        </w:rPr>
      </w:pPr>
      <w:r w:rsidRPr="00790726">
        <w:rPr>
          <w:rFonts w:ascii="宋体" w:hAnsi="宋体" w:hint="eastAsia"/>
          <w:strike/>
          <w:sz w:val="24"/>
        </w:rPr>
        <w:t>设备需提供智能化故障诊断系统。主要实现方式为，在设备上位机系统中，需有独立的界面（画面）显示设备故障发生时，大概率的具体可能性原因（例如某个部位编号为多少的光电开关可能损坏了，请检查），以及显示拆修该器件的方法和步骤（如查修某个零部件需要几个步骤，每个步骤如何操作等）。显示的信息内容，以设备三维视图显示引导为最佳，至少也要以表格的形式来显示详细内容。目的是降低保养人员的排查故障时间以及减少故障停机的维修时间。</w:t>
      </w:r>
    </w:p>
    <w:p w:rsidR="00774581" w:rsidRPr="00790726" w:rsidRDefault="00774581" w:rsidP="00382E54">
      <w:pPr>
        <w:numPr>
          <w:ilvl w:val="0"/>
          <w:numId w:val="42"/>
        </w:numPr>
        <w:spacing w:line="360" w:lineRule="auto"/>
        <w:rPr>
          <w:rFonts w:ascii="宋体" w:hAnsi="宋体"/>
          <w:strike/>
          <w:sz w:val="24"/>
        </w:rPr>
      </w:pPr>
      <w:r w:rsidRPr="00790726">
        <w:rPr>
          <w:rFonts w:ascii="宋体" w:hAnsi="宋体" w:hint="eastAsia"/>
          <w:strike/>
          <w:sz w:val="24"/>
        </w:rPr>
        <w:t>当甲方使用9</w:t>
      </w:r>
      <w:r w:rsidRPr="00790726">
        <w:rPr>
          <w:rFonts w:ascii="宋体" w:hAnsi="宋体"/>
          <w:strike/>
          <w:sz w:val="24"/>
        </w:rPr>
        <w:t>.3</w:t>
      </w:r>
      <w:r w:rsidRPr="00790726">
        <w:rPr>
          <w:rFonts w:ascii="宋体" w:hAnsi="宋体" w:hint="eastAsia"/>
          <w:strike/>
          <w:sz w:val="24"/>
        </w:rPr>
        <w:t>所</w:t>
      </w:r>
      <w:proofErr w:type="gramStart"/>
      <w:r w:rsidRPr="00790726">
        <w:rPr>
          <w:rFonts w:ascii="宋体" w:hAnsi="宋体" w:hint="eastAsia"/>
          <w:strike/>
          <w:sz w:val="24"/>
        </w:rPr>
        <w:t>述系统</w:t>
      </w:r>
      <w:proofErr w:type="gramEnd"/>
      <w:r w:rsidRPr="00790726">
        <w:rPr>
          <w:rFonts w:ascii="宋体" w:hAnsi="宋体" w:hint="eastAsia"/>
          <w:strike/>
          <w:sz w:val="24"/>
        </w:rPr>
        <w:t>后，乙方需向甲方提供设备的M</w:t>
      </w:r>
      <w:r w:rsidRPr="00790726">
        <w:rPr>
          <w:rFonts w:ascii="宋体" w:hAnsi="宋体"/>
          <w:strike/>
          <w:sz w:val="24"/>
        </w:rPr>
        <w:t>TTR</w:t>
      </w:r>
      <w:r w:rsidRPr="00790726">
        <w:rPr>
          <w:rFonts w:ascii="宋体" w:hAnsi="宋体" w:hint="eastAsia"/>
          <w:strike/>
          <w:sz w:val="24"/>
        </w:rPr>
        <w:t>（平均故障修复）时间参数作为参考。</w:t>
      </w:r>
    </w:p>
    <w:p w:rsidR="00774581" w:rsidRPr="00790726" w:rsidRDefault="00774581" w:rsidP="00382E54">
      <w:pPr>
        <w:numPr>
          <w:ilvl w:val="0"/>
          <w:numId w:val="42"/>
        </w:numPr>
        <w:spacing w:line="360" w:lineRule="auto"/>
        <w:rPr>
          <w:rFonts w:ascii="宋体" w:hAnsi="宋体"/>
          <w:strike/>
          <w:sz w:val="24"/>
        </w:rPr>
      </w:pPr>
      <w:r w:rsidRPr="00790726">
        <w:rPr>
          <w:rFonts w:ascii="宋体" w:hAnsi="宋体" w:hint="eastAsia"/>
          <w:strike/>
          <w:sz w:val="24"/>
        </w:rPr>
        <w:t>第9项所述要求设备提供的智能化预防性、预见性维护及智能化故障诊断系统，若设备厂商无法在交货时提供，则需在设备交货后的半年内提供。</w:t>
      </w:r>
    </w:p>
    <w:p w:rsidR="00774581" w:rsidRPr="00790726" w:rsidRDefault="00DC7EB1" w:rsidP="00DC7EB1">
      <w:pPr>
        <w:pStyle w:val="1"/>
        <w:numPr>
          <w:ilvl w:val="1"/>
          <w:numId w:val="1"/>
        </w:numPr>
        <w:spacing w:before="20" w:after="20"/>
        <w:rPr>
          <w:rFonts w:ascii="宋体" w:hAnsi="宋体"/>
          <w:strike/>
          <w:sz w:val="24"/>
          <w:highlight w:val="green"/>
        </w:rPr>
      </w:pPr>
      <w:r w:rsidRPr="00790726">
        <w:rPr>
          <w:rFonts w:ascii="宋体" w:hAnsi="宋体" w:hint="eastAsia"/>
          <w:strike/>
          <w:sz w:val="24"/>
          <w:lang w:eastAsia="zh-CN"/>
        </w:rPr>
        <w:lastRenderedPageBreak/>
        <w:t xml:space="preserve"> </w:t>
      </w:r>
      <w:proofErr w:type="spellStart"/>
      <w:r w:rsidR="00774581" w:rsidRPr="00790726">
        <w:rPr>
          <w:rFonts w:ascii="宋体" w:hAnsi="宋体" w:hint="eastAsia"/>
          <w:strike/>
          <w:sz w:val="24"/>
          <w:highlight w:val="green"/>
        </w:rPr>
        <w:t>特种设备要求</w:t>
      </w:r>
      <w:proofErr w:type="spellEnd"/>
      <w:r w:rsidR="00774581" w:rsidRPr="00790726">
        <w:rPr>
          <w:rFonts w:ascii="宋体" w:hAnsi="宋体" w:hint="eastAsia"/>
          <w:strike/>
          <w:sz w:val="24"/>
          <w:highlight w:val="green"/>
        </w:rPr>
        <w:t>：</w:t>
      </w:r>
    </w:p>
    <w:p w:rsidR="00774581" w:rsidRPr="00790726" w:rsidRDefault="00774581" w:rsidP="00DC7EB1">
      <w:pPr>
        <w:numPr>
          <w:ilvl w:val="0"/>
          <w:numId w:val="45"/>
        </w:numPr>
        <w:spacing w:line="360" w:lineRule="auto"/>
        <w:rPr>
          <w:rFonts w:ascii="宋体" w:hAnsi="宋体"/>
          <w:strike/>
          <w:sz w:val="24"/>
        </w:rPr>
      </w:pPr>
      <w:r w:rsidRPr="00790726">
        <w:rPr>
          <w:rFonts w:ascii="宋体" w:hAnsi="宋体" w:hint="eastAsia"/>
          <w:strike/>
          <w:sz w:val="24"/>
        </w:rPr>
        <w:t>压力容器要求：压缩空气储罐的外观颜色应为天蓝色，氮气储罐的外观颜色应为</w:t>
      </w:r>
      <w:r w:rsidR="00982488" w:rsidRPr="00790726">
        <w:rPr>
          <w:rFonts w:ascii="宋体" w:hAnsi="宋体" w:hint="eastAsia"/>
          <w:strike/>
          <w:sz w:val="24"/>
        </w:rPr>
        <w:t>黄色</w:t>
      </w:r>
      <w:r w:rsidRPr="00790726">
        <w:rPr>
          <w:rFonts w:ascii="宋体" w:hAnsi="宋体" w:hint="eastAsia"/>
          <w:strike/>
          <w:sz w:val="24"/>
        </w:rPr>
        <w:t>；进出管道应有介质、管径和流向标识；压力容器安装前应将相应的产品质量证明书移交特种设备管理员；压力容器底部支座应固定牢固可靠；安全阀应经校验合格并垂直安装，气体储罐优先选用A28H（螺纹式）或A48Y（法兰式）型号的安全阀；</w:t>
      </w:r>
    </w:p>
    <w:p w:rsidR="00774581" w:rsidRPr="00790726" w:rsidRDefault="00774581" w:rsidP="00DC7EB1">
      <w:pPr>
        <w:numPr>
          <w:ilvl w:val="0"/>
          <w:numId w:val="45"/>
        </w:numPr>
        <w:spacing w:line="360" w:lineRule="auto"/>
        <w:rPr>
          <w:rFonts w:ascii="宋体" w:hAnsi="宋体"/>
          <w:strike/>
          <w:sz w:val="24"/>
        </w:rPr>
      </w:pPr>
      <w:r w:rsidRPr="00790726">
        <w:rPr>
          <w:rFonts w:ascii="宋体" w:hAnsi="宋体" w:hint="eastAsia"/>
          <w:strike/>
          <w:sz w:val="24"/>
        </w:rPr>
        <w:t>起重机械要求：如设备随机附带起重机械的，应经特种设备管理员确认，并将相应起重机械的产品合格证等资料移交特种设备管理员。</w:t>
      </w:r>
    </w:p>
    <w:p w:rsidR="00774581" w:rsidRPr="00790726" w:rsidRDefault="00774581" w:rsidP="00923D26">
      <w:pPr>
        <w:pStyle w:val="1"/>
        <w:numPr>
          <w:ilvl w:val="1"/>
          <w:numId w:val="1"/>
        </w:numPr>
        <w:spacing w:before="20" w:after="20"/>
        <w:rPr>
          <w:rFonts w:ascii="宋体" w:eastAsia="宋体" w:hAnsi="宋体"/>
          <w:b w:val="0"/>
          <w:bCs w:val="0"/>
          <w:strike/>
          <w:kern w:val="2"/>
          <w:sz w:val="24"/>
          <w:szCs w:val="24"/>
          <w:lang w:val="en-US" w:eastAsia="zh-CN"/>
        </w:rPr>
      </w:pPr>
      <w:r w:rsidRPr="00790726">
        <w:rPr>
          <w:rFonts w:ascii="宋体" w:hAnsi="宋体" w:hint="eastAsia"/>
          <w:strike/>
          <w:sz w:val="24"/>
          <w:lang w:eastAsia="zh-CN"/>
        </w:rPr>
        <w:t>计量要求：</w:t>
      </w:r>
      <w:r w:rsidRPr="00790726">
        <w:rPr>
          <w:rFonts w:ascii="宋体" w:eastAsia="宋体" w:hAnsi="宋体" w:hint="eastAsia"/>
          <w:b w:val="0"/>
          <w:bCs w:val="0"/>
          <w:strike/>
          <w:kern w:val="2"/>
          <w:sz w:val="24"/>
          <w:szCs w:val="24"/>
          <w:lang w:val="en-US" w:eastAsia="zh-CN"/>
        </w:rPr>
        <w:t>与测量有关的系统需提供校准用标准器及校准方法，其中校准方法需在入库前提供。校准用标准器最低精度要求为被</w:t>
      </w:r>
      <w:proofErr w:type="gramStart"/>
      <w:r w:rsidRPr="00790726">
        <w:rPr>
          <w:rFonts w:ascii="宋体" w:eastAsia="宋体" w:hAnsi="宋体" w:hint="eastAsia"/>
          <w:b w:val="0"/>
          <w:bCs w:val="0"/>
          <w:strike/>
          <w:kern w:val="2"/>
          <w:sz w:val="24"/>
          <w:szCs w:val="24"/>
          <w:lang w:val="en-US" w:eastAsia="zh-CN"/>
        </w:rPr>
        <w:t>校系统</w:t>
      </w:r>
      <w:proofErr w:type="gramEnd"/>
      <w:r w:rsidRPr="00790726">
        <w:rPr>
          <w:rFonts w:ascii="宋体" w:eastAsia="宋体" w:hAnsi="宋体" w:hint="eastAsia"/>
          <w:b w:val="0"/>
          <w:bCs w:val="0"/>
          <w:strike/>
          <w:kern w:val="2"/>
          <w:sz w:val="24"/>
          <w:szCs w:val="24"/>
          <w:lang w:val="en-US" w:eastAsia="zh-CN"/>
        </w:rPr>
        <w:t>的1/3。</w:t>
      </w:r>
    </w:p>
    <w:p w:rsidR="00774581" w:rsidRPr="00923D26" w:rsidRDefault="00774581">
      <w:pPr>
        <w:spacing w:line="360" w:lineRule="auto"/>
        <w:ind w:left="425"/>
        <w:rPr>
          <w:rFonts w:ascii="宋体" w:hAnsi="宋体"/>
          <w:sz w:val="24"/>
        </w:rPr>
      </w:pPr>
    </w:p>
    <w:p w:rsidR="00907227" w:rsidRDefault="00907227">
      <w:pPr>
        <w:pStyle w:val="1"/>
        <w:numPr>
          <w:ilvl w:val="1"/>
          <w:numId w:val="1"/>
        </w:numPr>
        <w:spacing w:before="20" w:after="20"/>
        <w:rPr>
          <w:rFonts w:ascii="宋体" w:eastAsia="宋体" w:hAnsi="宋体"/>
          <w:b w:val="0"/>
          <w:bCs w:val="0"/>
          <w:color w:val="000000"/>
          <w:kern w:val="2"/>
          <w:sz w:val="24"/>
          <w:szCs w:val="24"/>
          <w:lang w:eastAsia="zh-CN"/>
        </w:rPr>
      </w:pPr>
      <w:bookmarkStart w:id="48" w:name="_Toc390468860"/>
      <w:bookmarkStart w:id="49" w:name="_Toc69295629"/>
      <w:bookmarkStart w:id="50" w:name="_Toc390428977"/>
      <w:bookmarkStart w:id="51" w:name="_Toc390429435"/>
      <w:bookmarkStart w:id="52" w:name="_Toc390438990"/>
      <w:proofErr w:type="spellStart"/>
      <w:r>
        <w:rPr>
          <w:rFonts w:ascii="宋体" w:eastAsia="宋体" w:hAnsi="宋体" w:hint="eastAsia"/>
          <w:b w:val="0"/>
          <w:bCs w:val="0"/>
          <w:color w:val="000000"/>
          <w:kern w:val="2"/>
          <w:sz w:val="24"/>
          <w:szCs w:val="24"/>
        </w:rPr>
        <w:t>设备颜色</w:t>
      </w:r>
      <w:bookmarkEnd w:id="48"/>
      <w:r>
        <w:rPr>
          <w:rFonts w:ascii="宋体" w:eastAsia="宋体" w:hAnsi="宋体" w:hint="eastAsia"/>
          <w:b w:val="0"/>
          <w:bCs w:val="0"/>
          <w:color w:val="000000"/>
          <w:kern w:val="2"/>
          <w:sz w:val="24"/>
          <w:szCs w:val="24"/>
          <w:lang w:eastAsia="zh-CN"/>
        </w:rPr>
        <w:t>要求</w:t>
      </w:r>
      <w:bookmarkEnd w:id="49"/>
      <w:proofErr w:type="spellEnd"/>
    </w:p>
    <w:tbl>
      <w:tblPr>
        <w:tblW w:w="5000" w:type="pct"/>
        <w:tblLook w:val="04A0" w:firstRow="1" w:lastRow="0" w:firstColumn="1" w:lastColumn="0" w:noHBand="0" w:noVBand="1"/>
      </w:tblPr>
      <w:tblGrid>
        <w:gridCol w:w="5018"/>
        <w:gridCol w:w="3414"/>
        <w:gridCol w:w="1988"/>
      </w:tblGrid>
      <w:tr w:rsidR="00D80804" w:rsidRPr="00D80804" w:rsidTr="00437C75">
        <w:trPr>
          <w:trHeight w:val="345"/>
        </w:trPr>
        <w:tc>
          <w:tcPr>
            <w:tcW w:w="2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名称</w:t>
            </w:r>
          </w:p>
        </w:tc>
        <w:tc>
          <w:tcPr>
            <w:tcW w:w="1638" w:type="pct"/>
            <w:tcBorders>
              <w:top w:val="single" w:sz="4" w:space="0" w:color="auto"/>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颜色</w:t>
            </w:r>
          </w:p>
        </w:tc>
        <w:tc>
          <w:tcPr>
            <w:tcW w:w="954" w:type="pct"/>
            <w:tcBorders>
              <w:top w:val="single" w:sz="4" w:space="0" w:color="auto"/>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色号</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Main machine</w:t>
            </w:r>
          </w:p>
        </w:tc>
        <w:tc>
          <w:tcPr>
            <w:tcW w:w="1638" w:type="pct"/>
            <w:tcBorders>
              <w:top w:val="nil"/>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BLUE</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RAL 5015</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 xml:space="preserve">主机                                    </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蓝色</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Reduction gear boxes</w:t>
            </w:r>
          </w:p>
        </w:tc>
        <w:tc>
          <w:tcPr>
            <w:tcW w:w="1638" w:type="pct"/>
            <w:tcBorders>
              <w:top w:val="nil"/>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BLUE</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RAL 5015</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减速箱</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蓝色</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Moving parts</w:t>
            </w:r>
          </w:p>
        </w:tc>
        <w:tc>
          <w:tcPr>
            <w:tcW w:w="1638" w:type="pct"/>
            <w:tcBorders>
              <w:top w:val="nil"/>
              <w:left w:val="nil"/>
              <w:bottom w:val="nil"/>
              <w:right w:val="nil"/>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YELLOW</w:t>
            </w:r>
          </w:p>
        </w:tc>
        <w:tc>
          <w:tcPr>
            <w:tcW w:w="954" w:type="pct"/>
            <w:tcBorders>
              <w:top w:val="nil"/>
              <w:left w:val="single" w:sz="4" w:space="0" w:color="auto"/>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RAL 2004</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移动部件</w:t>
            </w:r>
          </w:p>
        </w:tc>
        <w:tc>
          <w:tcPr>
            <w:tcW w:w="1638" w:type="pct"/>
            <w:tcBorders>
              <w:top w:val="nil"/>
              <w:left w:val="nil"/>
              <w:bottom w:val="nil"/>
              <w:right w:val="nil"/>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黄色</w:t>
            </w:r>
          </w:p>
        </w:tc>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Hydraulic stations</w:t>
            </w:r>
          </w:p>
        </w:tc>
        <w:tc>
          <w:tcPr>
            <w:tcW w:w="1638" w:type="pct"/>
            <w:tcBorders>
              <w:top w:val="single" w:sz="4" w:space="0" w:color="auto"/>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 xml:space="preserve">BLUE </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RAL 5015</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液压站</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蓝色</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Lubrication stations</w:t>
            </w:r>
          </w:p>
        </w:tc>
        <w:tc>
          <w:tcPr>
            <w:tcW w:w="1638" w:type="pct"/>
            <w:tcBorders>
              <w:top w:val="nil"/>
              <w:left w:val="nil"/>
              <w:bottom w:val="nil"/>
              <w:right w:val="nil"/>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 xml:space="preserve">BLUE </w:t>
            </w:r>
          </w:p>
        </w:tc>
        <w:tc>
          <w:tcPr>
            <w:tcW w:w="954" w:type="pct"/>
            <w:tcBorders>
              <w:top w:val="nil"/>
              <w:left w:val="single" w:sz="4" w:space="0" w:color="auto"/>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RAL 5015</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润滑工位</w:t>
            </w:r>
          </w:p>
        </w:tc>
        <w:tc>
          <w:tcPr>
            <w:tcW w:w="1638" w:type="pct"/>
            <w:tcBorders>
              <w:top w:val="nil"/>
              <w:left w:val="nil"/>
              <w:bottom w:val="nil"/>
              <w:right w:val="nil"/>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蓝色</w:t>
            </w:r>
          </w:p>
        </w:tc>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Hydraulic pipes and fittings</w:t>
            </w:r>
          </w:p>
        </w:tc>
        <w:tc>
          <w:tcPr>
            <w:tcW w:w="1638" w:type="pct"/>
            <w:tcBorders>
              <w:top w:val="single" w:sz="4" w:space="0" w:color="auto"/>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GALVANIZED WHITE</w:t>
            </w:r>
          </w:p>
        </w:tc>
        <w:tc>
          <w:tcPr>
            <w:tcW w:w="954" w:type="pct"/>
            <w:tcBorders>
              <w:top w:val="nil"/>
              <w:left w:val="nil"/>
              <w:bottom w:val="nil"/>
              <w:right w:val="single" w:sz="4" w:space="0" w:color="auto"/>
            </w:tcBorders>
            <w:shd w:val="clear" w:color="auto" w:fill="auto"/>
            <w:noWrap/>
            <w:vAlign w:val="center"/>
            <w:hideMark/>
          </w:tcPr>
          <w:p w:rsidR="00D80804" w:rsidRPr="00D80804" w:rsidRDefault="002C0AE2" w:rsidP="00D80804">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and lubrication</w:t>
            </w:r>
          </w:p>
        </w:tc>
        <w:tc>
          <w:tcPr>
            <w:tcW w:w="1638" w:type="pct"/>
            <w:tcBorders>
              <w:top w:val="nil"/>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电镀白</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液压管件和润滑</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 xml:space="preserve">　</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Hydraulic cylinders</w:t>
            </w:r>
          </w:p>
        </w:tc>
        <w:tc>
          <w:tcPr>
            <w:tcW w:w="1638" w:type="pct"/>
            <w:tcBorders>
              <w:top w:val="nil"/>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GREY</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RAL 7032 </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液压缸</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灰色</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Air pipes</w:t>
            </w:r>
          </w:p>
        </w:tc>
        <w:tc>
          <w:tcPr>
            <w:tcW w:w="1638" w:type="pct"/>
            <w:tcBorders>
              <w:top w:val="nil"/>
              <w:left w:val="nil"/>
              <w:bottom w:val="nil"/>
              <w:right w:val="nil"/>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 xml:space="preserve">BLUE </w:t>
            </w:r>
          </w:p>
        </w:tc>
        <w:tc>
          <w:tcPr>
            <w:tcW w:w="954" w:type="pct"/>
            <w:tcBorders>
              <w:top w:val="nil"/>
              <w:left w:val="single" w:sz="4" w:space="0" w:color="auto"/>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RAL 5015</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风管</w:t>
            </w:r>
          </w:p>
        </w:tc>
        <w:tc>
          <w:tcPr>
            <w:tcW w:w="1638" w:type="pct"/>
            <w:tcBorders>
              <w:top w:val="nil"/>
              <w:left w:val="nil"/>
              <w:bottom w:val="nil"/>
              <w:right w:val="nil"/>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蓝色</w:t>
            </w:r>
          </w:p>
        </w:tc>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Water pipes</w:t>
            </w:r>
          </w:p>
        </w:tc>
        <w:tc>
          <w:tcPr>
            <w:tcW w:w="1638" w:type="pct"/>
            <w:tcBorders>
              <w:top w:val="single" w:sz="4" w:space="0" w:color="auto"/>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 xml:space="preserve">GREEN </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RAL 6018</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水管</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绿色</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A.C. motors</w:t>
            </w:r>
          </w:p>
        </w:tc>
        <w:tc>
          <w:tcPr>
            <w:tcW w:w="1638" w:type="pct"/>
            <w:tcBorders>
              <w:top w:val="nil"/>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GREY</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RAL 7030</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交流电机</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灰色</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D.C. motors</w:t>
            </w:r>
          </w:p>
        </w:tc>
        <w:tc>
          <w:tcPr>
            <w:tcW w:w="1638" w:type="pct"/>
            <w:tcBorders>
              <w:top w:val="nil"/>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GREY</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RAL 7016</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直流电机</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灰色</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lastRenderedPageBreak/>
              <w:t>Pneumatic boxes</w:t>
            </w:r>
          </w:p>
        </w:tc>
        <w:tc>
          <w:tcPr>
            <w:tcW w:w="1638" w:type="pct"/>
            <w:tcBorders>
              <w:top w:val="nil"/>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 xml:space="preserve">GREY </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RAL 7032 </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气动箱</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灰色</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Electric cubicles</w:t>
            </w:r>
          </w:p>
        </w:tc>
        <w:tc>
          <w:tcPr>
            <w:tcW w:w="1638" w:type="pct"/>
            <w:tcBorders>
              <w:top w:val="nil"/>
              <w:left w:val="nil"/>
              <w:bottom w:val="nil"/>
              <w:right w:val="nil"/>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GREY</w:t>
            </w:r>
          </w:p>
        </w:tc>
        <w:tc>
          <w:tcPr>
            <w:tcW w:w="954" w:type="pct"/>
            <w:tcBorders>
              <w:top w:val="nil"/>
              <w:left w:val="single" w:sz="4" w:space="0" w:color="auto"/>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RAL 7032</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电柜</w:t>
            </w:r>
          </w:p>
        </w:tc>
        <w:tc>
          <w:tcPr>
            <w:tcW w:w="1638" w:type="pct"/>
            <w:tcBorders>
              <w:top w:val="nil"/>
              <w:left w:val="nil"/>
              <w:bottom w:val="nil"/>
              <w:right w:val="nil"/>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灰色</w:t>
            </w:r>
          </w:p>
        </w:tc>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Control desk</w:t>
            </w:r>
          </w:p>
        </w:tc>
        <w:tc>
          <w:tcPr>
            <w:tcW w:w="1638" w:type="pct"/>
            <w:tcBorders>
              <w:top w:val="single" w:sz="4" w:space="0" w:color="auto"/>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GREY</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RAL 7032</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控制台</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灰色</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Junction boxes</w:t>
            </w:r>
          </w:p>
        </w:tc>
        <w:tc>
          <w:tcPr>
            <w:tcW w:w="1638" w:type="pct"/>
            <w:tcBorders>
              <w:top w:val="nil"/>
              <w:left w:val="nil"/>
              <w:bottom w:val="nil"/>
              <w:right w:val="nil"/>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GREY</w:t>
            </w:r>
          </w:p>
        </w:tc>
        <w:tc>
          <w:tcPr>
            <w:tcW w:w="954" w:type="pct"/>
            <w:tcBorders>
              <w:top w:val="nil"/>
              <w:left w:val="single" w:sz="4" w:space="0" w:color="auto"/>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RAL 7032</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接线盒</w:t>
            </w:r>
          </w:p>
        </w:tc>
        <w:tc>
          <w:tcPr>
            <w:tcW w:w="1638" w:type="pct"/>
            <w:tcBorders>
              <w:top w:val="nil"/>
              <w:left w:val="nil"/>
              <w:bottom w:val="nil"/>
              <w:right w:val="nil"/>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灰色</w:t>
            </w:r>
          </w:p>
        </w:tc>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 xml:space="preserve">Plates inside cubicles, control desk </w:t>
            </w:r>
          </w:p>
        </w:tc>
        <w:tc>
          <w:tcPr>
            <w:tcW w:w="1638" w:type="pct"/>
            <w:tcBorders>
              <w:top w:val="single" w:sz="4" w:space="0" w:color="auto"/>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GALVANIZED WHITE</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and boxes</w:t>
            </w:r>
          </w:p>
        </w:tc>
        <w:tc>
          <w:tcPr>
            <w:tcW w:w="1638" w:type="pct"/>
            <w:tcBorders>
              <w:top w:val="nil"/>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电镀白</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r w:rsidR="002C0AE2">
              <w:rPr>
                <w:rFonts w:ascii="宋体" w:hAnsi="宋体" w:cs="宋体" w:hint="eastAsia"/>
                <w:color w:val="000000"/>
                <w:kern w:val="0"/>
                <w:sz w:val="22"/>
                <w:szCs w:val="22"/>
              </w:rPr>
              <w:t>/</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电柜，控制台和接线盒内板</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Electric cable channels</w:t>
            </w:r>
          </w:p>
        </w:tc>
        <w:tc>
          <w:tcPr>
            <w:tcW w:w="1638" w:type="pct"/>
            <w:tcBorders>
              <w:top w:val="nil"/>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 xml:space="preserve">BLUE </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RAL 7032</w:t>
            </w:r>
          </w:p>
        </w:tc>
      </w:tr>
      <w:tr w:rsidR="00D80804" w:rsidRPr="00D80804" w:rsidTr="00437C75">
        <w:trPr>
          <w:trHeight w:val="495"/>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电缆桥架</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灰色</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27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Safety devices</w:t>
            </w:r>
          </w:p>
        </w:tc>
        <w:tc>
          <w:tcPr>
            <w:tcW w:w="1638" w:type="pct"/>
            <w:tcBorders>
              <w:top w:val="nil"/>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 xml:space="preserve">YELLOW </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RAL 1018</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安全装置</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黄色</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r w:rsidR="00D80804" w:rsidRPr="00D80804" w:rsidTr="00437C75">
        <w:trPr>
          <w:trHeight w:val="1080"/>
        </w:trPr>
        <w:tc>
          <w:tcPr>
            <w:tcW w:w="2408" w:type="pct"/>
            <w:tcBorders>
              <w:top w:val="nil"/>
              <w:left w:val="single" w:sz="4" w:space="0" w:color="auto"/>
              <w:bottom w:val="nil"/>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lang w:val="en-GB"/>
              </w:rPr>
              <w:t>Emergency bars</w:t>
            </w:r>
          </w:p>
        </w:tc>
        <w:tc>
          <w:tcPr>
            <w:tcW w:w="1638" w:type="pct"/>
            <w:tcBorders>
              <w:top w:val="nil"/>
              <w:left w:val="nil"/>
              <w:bottom w:val="nil"/>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lang w:val="en-GB"/>
              </w:rPr>
              <w:t>YELLOW /BLACK</w:t>
            </w:r>
          </w:p>
        </w:tc>
        <w:tc>
          <w:tcPr>
            <w:tcW w:w="954" w:type="pct"/>
            <w:tcBorders>
              <w:top w:val="nil"/>
              <w:left w:val="nil"/>
              <w:bottom w:val="nil"/>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RAL  1004/9005</w:t>
            </w:r>
          </w:p>
        </w:tc>
      </w:tr>
      <w:tr w:rsidR="00D80804" w:rsidRPr="00D80804" w:rsidTr="00437C75">
        <w:trPr>
          <w:trHeight w:val="270"/>
        </w:trPr>
        <w:tc>
          <w:tcPr>
            <w:tcW w:w="2408" w:type="pct"/>
            <w:tcBorders>
              <w:top w:val="nil"/>
              <w:left w:val="single" w:sz="4" w:space="0" w:color="auto"/>
              <w:bottom w:val="single" w:sz="4" w:space="0" w:color="auto"/>
              <w:right w:val="single" w:sz="4" w:space="0" w:color="auto"/>
            </w:tcBorders>
            <w:shd w:val="clear" w:color="auto" w:fill="auto"/>
            <w:vAlign w:val="center"/>
            <w:hideMark/>
          </w:tcPr>
          <w:p w:rsidR="00D80804" w:rsidRPr="00D80804" w:rsidRDefault="00D80804" w:rsidP="00D80804">
            <w:pPr>
              <w:widowControl/>
              <w:jc w:val="left"/>
              <w:rPr>
                <w:rFonts w:ascii="宋体" w:hAnsi="宋体" w:cs="宋体"/>
                <w:color w:val="000000"/>
                <w:kern w:val="0"/>
                <w:sz w:val="22"/>
                <w:szCs w:val="22"/>
              </w:rPr>
            </w:pPr>
            <w:r w:rsidRPr="00D80804">
              <w:rPr>
                <w:rFonts w:ascii="宋体" w:hAnsi="宋体" w:cs="宋体" w:hint="eastAsia"/>
                <w:color w:val="000000"/>
                <w:kern w:val="0"/>
                <w:sz w:val="22"/>
                <w:szCs w:val="22"/>
              </w:rPr>
              <w:t>急停杆</w:t>
            </w:r>
          </w:p>
        </w:tc>
        <w:tc>
          <w:tcPr>
            <w:tcW w:w="1638" w:type="pct"/>
            <w:tcBorders>
              <w:top w:val="nil"/>
              <w:left w:val="nil"/>
              <w:bottom w:val="single" w:sz="4" w:space="0" w:color="auto"/>
              <w:right w:val="single" w:sz="4" w:space="0" w:color="auto"/>
            </w:tcBorders>
            <w:shd w:val="clear" w:color="auto" w:fill="auto"/>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黄/黑</w:t>
            </w:r>
          </w:p>
        </w:tc>
        <w:tc>
          <w:tcPr>
            <w:tcW w:w="954" w:type="pct"/>
            <w:tcBorders>
              <w:top w:val="nil"/>
              <w:left w:val="nil"/>
              <w:bottom w:val="single" w:sz="4" w:space="0" w:color="auto"/>
              <w:right w:val="single" w:sz="4" w:space="0" w:color="auto"/>
            </w:tcBorders>
            <w:shd w:val="clear" w:color="auto" w:fill="auto"/>
            <w:noWrap/>
            <w:vAlign w:val="center"/>
            <w:hideMark/>
          </w:tcPr>
          <w:p w:rsidR="00D80804" w:rsidRPr="00D80804" w:rsidRDefault="00D80804" w:rsidP="00D80804">
            <w:pPr>
              <w:widowControl/>
              <w:jc w:val="center"/>
              <w:rPr>
                <w:rFonts w:ascii="宋体" w:hAnsi="宋体" w:cs="宋体"/>
                <w:color w:val="000000"/>
                <w:kern w:val="0"/>
                <w:sz w:val="22"/>
                <w:szCs w:val="22"/>
              </w:rPr>
            </w:pPr>
            <w:r w:rsidRPr="00D80804">
              <w:rPr>
                <w:rFonts w:ascii="宋体" w:hAnsi="宋体" w:cs="宋体" w:hint="eastAsia"/>
                <w:color w:val="000000"/>
                <w:kern w:val="0"/>
                <w:sz w:val="22"/>
                <w:szCs w:val="22"/>
              </w:rPr>
              <w:t xml:space="preserve">　</w:t>
            </w:r>
          </w:p>
        </w:tc>
      </w:tr>
    </w:tbl>
    <w:p w:rsidR="008F6CED" w:rsidRDefault="008F6CED" w:rsidP="008F6CED">
      <w:pPr>
        <w:adjustRightInd w:val="0"/>
        <w:snapToGrid w:val="0"/>
        <w:spacing w:line="360" w:lineRule="auto"/>
        <w:ind w:firstLine="570"/>
        <w:rPr>
          <w:rFonts w:ascii="宋体" w:hAnsi="宋体"/>
          <w:sz w:val="24"/>
        </w:rPr>
      </w:pPr>
    </w:p>
    <w:p w:rsidR="00986883" w:rsidRDefault="00986883" w:rsidP="00986883">
      <w:pPr>
        <w:adjustRightInd w:val="0"/>
        <w:snapToGrid w:val="0"/>
        <w:spacing w:line="240" w:lineRule="exact"/>
        <w:ind w:left="425"/>
        <w:rPr>
          <w:rFonts w:ascii="宋体" w:hAnsi="宋体"/>
          <w:sz w:val="24"/>
        </w:rPr>
      </w:pPr>
      <w:r>
        <w:rPr>
          <w:lang w:val="en-GB"/>
        </w:rPr>
        <w:t>Or</w:t>
      </w:r>
      <w:r>
        <w:rPr>
          <w:rFonts w:ascii="宋体" w:hAnsi="宋体"/>
          <w:sz w:val="24"/>
          <w:lang w:val="en-GB"/>
        </w:rPr>
        <w:t xml:space="preserve"> will keep manufacturer</w:t>
      </w:r>
      <w:proofErr w:type="gramStart"/>
      <w:r>
        <w:rPr>
          <w:rFonts w:ascii="宋体" w:hAnsi="宋体"/>
          <w:sz w:val="24"/>
          <w:lang w:val="en-GB"/>
        </w:rPr>
        <w:t>’</w:t>
      </w:r>
      <w:proofErr w:type="gramEnd"/>
      <w:r>
        <w:rPr>
          <w:rFonts w:ascii="宋体" w:hAnsi="宋体"/>
          <w:sz w:val="24"/>
          <w:lang w:val="en-GB"/>
        </w:rPr>
        <w:t>s painting</w:t>
      </w:r>
      <w:r>
        <w:rPr>
          <w:rFonts w:ascii="宋体" w:hAnsi="宋体" w:hint="eastAsia"/>
          <w:sz w:val="24"/>
          <w:lang w:val="en-GB"/>
        </w:rPr>
        <w:t>或</w:t>
      </w:r>
      <w:r>
        <w:rPr>
          <w:rFonts w:ascii="宋体" w:hAnsi="宋体" w:hint="eastAsia"/>
          <w:sz w:val="24"/>
        </w:rPr>
        <w:t>保持次级供货商提供的颜色</w:t>
      </w:r>
    </w:p>
    <w:p w:rsidR="00346E75" w:rsidRDefault="00346E75">
      <w:pPr>
        <w:adjustRightInd w:val="0"/>
        <w:snapToGrid w:val="0"/>
        <w:spacing w:line="240" w:lineRule="exact"/>
        <w:ind w:left="425"/>
        <w:rPr>
          <w:rFonts w:ascii="宋体" w:hAnsi="宋体"/>
          <w:sz w:val="24"/>
        </w:rPr>
      </w:pPr>
    </w:p>
    <w:p w:rsidR="00907227" w:rsidRDefault="00907227">
      <w:pPr>
        <w:adjustRightInd w:val="0"/>
        <w:snapToGrid w:val="0"/>
        <w:spacing w:line="240" w:lineRule="exact"/>
        <w:rPr>
          <w:rFonts w:ascii="宋体" w:hAnsi="宋体"/>
          <w:sz w:val="24"/>
        </w:rPr>
      </w:pPr>
    </w:p>
    <w:p w:rsidR="00907227" w:rsidRDefault="00907227" w:rsidP="00C92084">
      <w:pPr>
        <w:numPr>
          <w:ilvl w:val="0"/>
          <w:numId w:val="37"/>
        </w:numPr>
        <w:adjustRightInd w:val="0"/>
        <w:snapToGrid w:val="0"/>
        <w:spacing w:line="240" w:lineRule="exact"/>
        <w:rPr>
          <w:rFonts w:ascii="宋体" w:hAnsi="宋体"/>
          <w:sz w:val="24"/>
        </w:rPr>
      </w:pPr>
      <w:r>
        <w:rPr>
          <w:rFonts w:ascii="宋体" w:hAnsi="宋体" w:hint="eastAsia"/>
          <w:sz w:val="24"/>
        </w:rPr>
        <w:t>电气线缆颜色</w:t>
      </w:r>
    </w:p>
    <w:tbl>
      <w:tblPr>
        <w:tblW w:w="0" w:type="auto"/>
        <w:tblInd w:w="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2122"/>
      </w:tblGrid>
      <w:tr w:rsidR="00B10729" w:rsidTr="00101AED">
        <w:trPr>
          <w:trHeight w:val="409"/>
        </w:trPr>
        <w:tc>
          <w:tcPr>
            <w:tcW w:w="2288" w:type="dxa"/>
            <w:vAlign w:val="center"/>
          </w:tcPr>
          <w:p w:rsidR="00B10729" w:rsidRPr="00997900" w:rsidRDefault="00B10729" w:rsidP="00997900">
            <w:pPr>
              <w:adjustRightInd w:val="0"/>
              <w:snapToGrid w:val="0"/>
              <w:spacing w:line="240" w:lineRule="exact"/>
              <w:jc w:val="center"/>
              <w:rPr>
                <w:rFonts w:ascii="宋体" w:hAnsi="宋体"/>
                <w:b/>
                <w:sz w:val="24"/>
              </w:rPr>
            </w:pPr>
            <w:r w:rsidRPr="00997900">
              <w:rPr>
                <w:rFonts w:ascii="宋体" w:hAnsi="宋体" w:hint="eastAsia"/>
                <w:b/>
                <w:sz w:val="24"/>
              </w:rPr>
              <w:t>线缆类型</w:t>
            </w:r>
          </w:p>
        </w:tc>
        <w:tc>
          <w:tcPr>
            <w:tcW w:w="2122" w:type="dxa"/>
            <w:vAlign w:val="center"/>
          </w:tcPr>
          <w:p w:rsidR="00B10729" w:rsidRPr="00997900" w:rsidRDefault="00B10729" w:rsidP="00997900">
            <w:pPr>
              <w:adjustRightInd w:val="0"/>
              <w:snapToGrid w:val="0"/>
              <w:spacing w:line="240" w:lineRule="exact"/>
              <w:jc w:val="center"/>
              <w:rPr>
                <w:rFonts w:ascii="宋体" w:hAnsi="宋体"/>
                <w:b/>
                <w:sz w:val="24"/>
              </w:rPr>
            </w:pPr>
            <w:r w:rsidRPr="00997900">
              <w:rPr>
                <w:rFonts w:ascii="宋体" w:hAnsi="宋体" w:hint="eastAsia"/>
                <w:b/>
                <w:sz w:val="24"/>
              </w:rPr>
              <w:t>颜色要求</w:t>
            </w:r>
          </w:p>
        </w:tc>
      </w:tr>
      <w:tr w:rsidR="00B10729" w:rsidTr="00101AED">
        <w:trPr>
          <w:trHeight w:val="415"/>
        </w:trPr>
        <w:tc>
          <w:tcPr>
            <w:tcW w:w="2288" w:type="dxa"/>
            <w:vAlign w:val="center"/>
          </w:tcPr>
          <w:p w:rsidR="00B10729" w:rsidRDefault="00B10729" w:rsidP="00997900">
            <w:pPr>
              <w:adjustRightInd w:val="0"/>
              <w:snapToGrid w:val="0"/>
              <w:spacing w:line="240" w:lineRule="exact"/>
              <w:jc w:val="center"/>
              <w:rPr>
                <w:rFonts w:ascii="宋体" w:hAnsi="宋体"/>
                <w:sz w:val="24"/>
              </w:rPr>
            </w:pPr>
            <w:r>
              <w:rPr>
                <w:rFonts w:ascii="宋体" w:hAnsi="宋体" w:hint="eastAsia"/>
                <w:sz w:val="24"/>
              </w:rPr>
              <w:t>DC24V</w:t>
            </w:r>
          </w:p>
        </w:tc>
        <w:tc>
          <w:tcPr>
            <w:tcW w:w="2122" w:type="dxa"/>
            <w:vAlign w:val="center"/>
          </w:tcPr>
          <w:p w:rsidR="00B10729" w:rsidRDefault="00B10729" w:rsidP="00997900">
            <w:pPr>
              <w:adjustRightInd w:val="0"/>
              <w:snapToGrid w:val="0"/>
              <w:spacing w:line="240" w:lineRule="exact"/>
              <w:jc w:val="center"/>
              <w:rPr>
                <w:rFonts w:ascii="宋体" w:hAnsi="宋体"/>
                <w:sz w:val="24"/>
              </w:rPr>
            </w:pPr>
            <w:r>
              <w:rPr>
                <w:rFonts w:ascii="宋体" w:hAnsi="宋体" w:hint="eastAsia"/>
                <w:sz w:val="24"/>
              </w:rPr>
              <w:t>浅蓝色</w:t>
            </w:r>
          </w:p>
        </w:tc>
      </w:tr>
      <w:tr w:rsidR="00B10729" w:rsidTr="00101AED">
        <w:trPr>
          <w:trHeight w:val="422"/>
        </w:trPr>
        <w:tc>
          <w:tcPr>
            <w:tcW w:w="2288" w:type="dxa"/>
            <w:vAlign w:val="center"/>
          </w:tcPr>
          <w:p w:rsidR="00B10729" w:rsidRDefault="00B10729" w:rsidP="00997900">
            <w:pPr>
              <w:adjustRightInd w:val="0"/>
              <w:snapToGrid w:val="0"/>
              <w:spacing w:line="240" w:lineRule="exact"/>
              <w:jc w:val="center"/>
              <w:rPr>
                <w:rFonts w:ascii="宋体" w:hAnsi="宋体"/>
                <w:sz w:val="24"/>
              </w:rPr>
            </w:pPr>
            <w:r>
              <w:rPr>
                <w:rFonts w:ascii="宋体" w:hAnsi="宋体" w:hint="eastAsia"/>
                <w:sz w:val="24"/>
              </w:rPr>
              <w:t>AC220V火线</w:t>
            </w:r>
          </w:p>
        </w:tc>
        <w:tc>
          <w:tcPr>
            <w:tcW w:w="2122" w:type="dxa"/>
            <w:vAlign w:val="center"/>
          </w:tcPr>
          <w:p w:rsidR="00B10729" w:rsidRDefault="00B10729" w:rsidP="00997900">
            <w:pPr>
              <w:adjustRightInd w:val="0"/>
              <w:snapToGrid w:val="0"/>
              <w:spacing w:line="240" w:lineRule="exact"/>
              <w:jc w:val="center"/>
              <w:rPr>
                <w:rFonts w:ascii="宋体" w:hAnsi="宋体"/>
                <w:sz w:val="24"/>
              </w:rPr>
            </w:pPr>
            <w:r>
              <w:rPr>
                <w:rFonts w:ascii="宋体" w:hAnsi="宋体" w:hint="eastAsia"/>
                <w:sz w:val="24"/>
              </w:rPr>
              <w:t>红色</w:t>
            </w:r>
          </w:p>
        </w:tc>
      </w:tr>
      <w:tr w:rsidR="00B10729" w:rsidTr="00101AED">
        <w:trPr>
          <w:trHeight w:val="400"/>
        </w:trPr>
        <w:tc>
          <w:tcPr>
            <w:tcW w:w="2288" w:type="dxa"/>
            <w:vAlign w:val="center"/>
          </w:tcPr>
          <w:p w:rsidR="00B10729" w:rsidRDefault="00B10729" w:rsidP="00997900">
            <w:pPr>
              <w:adjustRightInd w:val="0"/>
              <w:snapToGrid w:val="0"/>
              <w:spacing w:line="240" w:lineRule="exact"/>
              <w:jc w:val="center"/>
              <w:rPr>
                <w:rFonts w:ascii="宋体" w:hAnsi="宋体"/>
                <w:sz w:val="24"/>
              </w:rPr>
            </w:pPr>
            <w:r>
              <w:rPr>
                <w:rFonts w:ascii="宋体" w:hAnsi="宋体" w:hint="eastAsia"/>
                <w:sz w:val="24"/>
              </w:rPr>
              <w:t>AC220V零线</w:t>
            </w:r>
          </w:p>
        </w:tc>
        <w:tc>
          <w:tcPr>
            <w:tcW w:w="2122" w:type="dxa"/>
            <w:vAlign w:val="center"/>
          </w:tcPr>
          <w:p w:rsidR="00B10729" w:rsidRDefault="00B10729" w:rsidP="00997900">
            <w:pPr>
              <w:adjustRightInd w:val="0"/>
              <w:snapToGrid w:val="0"/>
              <w:spacing w:line="240" w:lineRule="exact"/>
              <w:jc w:val="center"/>
              <w:rPr>
                <w:rFonts w:ascii="宋体" w:hAnsi="宋体"/>
                <w:sz w:val="24"/>
              </w:rPr>
            </w:pPr>
            <w:r>
              <w:rPr>
                <w:rFonts w:ascii="宋体" w:hAnsi="宋体" w:hint="eastAsia"/>
                <w:sz w:val="24"/>
              </w:rPr>
              <w:t>深蓝色</w:t>
            </w:r>
          </w:p>
        </w:tc>
      </w:tr>
      <w:tr w:rsidR="00B10729" w:rsidTr="00101AED">
        <w:trPr>
          <w:trHeight w:val="433"/>
        </w:trPr>
        <w:tc>
          <w:tcPr>
            <w:tcW w:w="2288" w:type="dxa"/>
            <w:vAlign w:val="center"/>
          </w:tcPr>
          <w:p w:rsidR="00B10729" w:rsidRDefault="00B10729" w:rsidP="00997900">
            <w:pPr>
              <w:adjustRightInd w:val="0"/>
              <w:snapToGrid w:val="0"/>
              <w:spacing w:line="240" w:lineRule="exact"/>
              <w:jc w:val="center"/>
              <w:rPr>
                <w:rFonts w:ascii="宋体" w:hAnsi="宋体"/>
                <w:sz w:val="24"/>
              </w:rPr>
            </w:pPr>
            <w:r>
              <w:rPr>
                <w:rFonts w:ascii="宋体" w:hAnsi="宋体" w:hint="eastAsia"/>
                <w:sz w:val="24"/>
              </w:rPr>
              <w:t>AC380V</w:t>
            </w:r>
          </w:p>
        </w:tc>
        <w:tc>
          <w:tcPr>
            <w:tcW w:w="2122" w:type="dxa"/>
            <w:vAlign w:val="center"/>
          </w:tcPr>
          <w:p w:rsidR="00B10729" w:rsidRDefault="00B10729" w:rsidP="00997900">
            <w:pPr>
              <w:adjustRightInd w:val="0"/>
              <w:snapToGrid w:val="0"/>
              <w:spacing w:line="240" w:lineRule="exact"/>
              <w:jc w:val="center"/>
              <w:rPr>
                <w:rFonts w:ascii="宋体" w:hAnsi="宋体"/>
                <w:sz w:val="24"/>
              </w:rPr>
            </w:pPr>
            <w:r>
              <w:rPr>
                <w:rFonts w:ascii="宋体" w:hAnsi="宋体" w:hint="eastAsia"/>
                <w:sz w:val="24"/>
              </w:rPr>
              <w:t>黑色</w:t>
            </w:r>
          </w:p>
        </w:tc>
      </w:tr>
      <w:tr w:rsidR="00B10729" w:rsidTr="00101AED">
        <w:trPr>
          <w:trHeight w:val="397"/>
        </w:trPr>
        <w:tc>
          <w:tcPr>
            <w:tcW w:w="2288" w:type="dxa"/>
            <w:vAlign w:val="center"/>
          </w:tcPr>
          <w:p w:rsidR="00B10729" w:rsidRDefault="00B10729" w:rsidP="00997900">
            <w:pPr>
              <w:adjustRightInd w:val="0"/>
              <w:snapToGrid w:val="0"/>
              <w:spacing w:line="240" w:lineRule="exact"/>
              <w:jc w:val="center"/>
              <w:rPr>
                <w:rFonts w:ascii="宋体" w:hAnsi="宋体"/>
                <w:sz w:val="24"/>
              </w:rPr>
            </w:pPr>
            <w:r>
              <w:rPr>
                <w:rFonts w:ascii="宋体" w:hAnsi="宋体" w:hint="eastAsia"/>
                <w:sz w:val="24"/>
              </w:rPr>
              <w:t>地线</w:t>
            </w:r>
          </w:p>
        </w:tc>
        <w:tc>
          <w:tcPr>
            <w:tcW w:w="2122" w:type="dxa"/>
            <w:vAlign w:val="center"/>
          </w:tcPr>
          <w:p w:rsidR="00B10729" w:rsidRDefault="00B10729" w:rsidP="00997900">
            <w:pPr>
              <w:adjustRightInd w:val="0"/>
              <w:snapToGrid w:val="0"/>
              <w:spacing w:line="240" w:lineRule="exact"/>
              <w:jc w:val="center"/>
              <w:rPr>
                <w:rFonts w:ascii="宋体" w:hAnsi="宋体"/>
                <w:sz w:val="24"/>
              </w:rPr>
            </w:pPr>
            <w:r>
              <w:rPr>
                <w:rFonts w:ascii="宋体" w:hAnsi="宋体" w:hint="eastAsia"/>
                <w:sz w:val="24"/>
              </w:rPr>
              <w:t>黄绿相间</w:t>
            </w:r>
          </w:p>
        </w:tc>
      </w:tr>
    </w:tbl>
    <w:p w:rsidR="00907227" w:rsidRPr="00997900" w:rsidRDefault="00907227" w:rsidP="00997900">
      <w:pPr>
        <w:adjustRightInd w:val="0"/>
        <w:snapToGrid w:val="0"/>
        <w:spacing w:line="240" w:lineRule="exact"/>
        <w:jc w:val="center"/>
        <w:rPr>
          <w:rFonts w:ascii="宋体" w:hAnsi="宋体"/>
          <w:sz w:val="24"/>
        </w:rPr>
      </w:pPr>
    </w:p>
    <w:p w:rsidR="00F950EB" w:rsidRDefault="00F950EB" w:rsidP="00997900">
      <w:pPr>
        <w:adjustRightInd w:val="0"/>
        <w:snapToGrid w:val="0"/>
        <w:spacing w:line="240" w:lineRule="exact"/>
        <w:rPr>
          <w:rFonts w:ascii="宋体" w:hAnsi="宋体"/>
          <w:sz w:val="24"/>
        </w:rPr>
      </w:pPr>
    </w:p>
    <w:p w:rsidR="00101AED" w:rsidRDefault="00101AED" w:rsidP="00997900">
      <w:pPr>
        <w:adjustRightInd w:val="0"/>
        <w:snapToGrid w:val="0"/>
        <w:spacing w:line="240" w:lineRule="exact"/>
        <w:rPr>
          <w:rFonts w:ascii="宋体" w:hAnsi="宋体"/>
          <w:sz w:val="24"/>
        </w:rPr>
      </w:pPr>
    </w:p>
    <w:p w:rsidR="00907227" w:rsidRDefault="00907227" w:rsidP="00C92084">
      <w:pPr>
        <w:numPr>
          <w:ilvl w:val="0"/>
          <w:numId w:val="37"/>
        </w:numPr>
        <w:adjustRightInd w:val="0"/>
        <w:snapToGrid w:val="0"/>
        <w:spacing w:line="240" w:lineRule="exact"/>
        <w:rPr>
          <w:rFonts w:ascii="宋体" w:hAnsi="宋体"/>
          <w:sz w:val="24"/>
        </w:rPr>
      </w:pPr>
      <w:r>
        <w:rPr>
          <w:rFonts w:ascii="宋体" w:hAnsi="宋体" w:hint="eastAsia"/>
          <w:sz w:val="24"/>
        </w:rPr>
        <w:t>建议按钮旋钮型号见下表：</w:t>
      </w:r>
    </w:p>
    <w:p w:rsidR="00907227" w:rsidRDefault="00907227">
      <w:pPr>
        <w:adjustRightInd w:val="0"/>
        <w:snapToGrid w:val="0"/>
        <w:spacing w:line="240" w:lineRule="exact"/>
        <w:ind w:leftChars="68" w:left="143" w:firstLineChars="50" w:firstLine="120"/>
        <w:rPr>
          <w:rFonts w:ascii="宋体" w:hAnsi="宋体"/>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19"/>
        <w:gridCol w:w="2410"/>
        <w:gridCol w:w="1400"/>
      </w:tblGrid>
      <w:tr w:rsidR="00907227">
        <w:tc>
          <w:tcPr>
            <w:tcW w:w="1134" w:type="dxa"/>
            <w:tcBorders>
              <w:top w:val="single" w:sz="4" w:space="0" w:color="auto"/>
              <w:left w:val="single" w:sz="4" w:space="0" w:color="auto"/>
              <w:bottom w:val="single" w:sz="4" w:space="0" w:color="auto"/>
              <w:right w:val="single" w:sz="4" w:space="0" w:color="auto"/>
            </w:tcBorders>
          </w:tcPr>
          <w:p w:rsidR="00907227" w:rsidRDefault="00907227" w:rsidP="008C290A">
            <w:pPr>
              <w:ind w:firstLineChars="98" w:firstLine="236"/>
              <w:rPr>
                <w:rFonts w:ascii="宋体" w:hAnsi="宋体"/>
                <w:b/>
                <w:sz w:val="24"/>
              </w:rPr>
            </w:pPr>
            <w:r>
              <w:rPr>
                <w:rFonts w:ascii="宋体" w:hAnsi="宋体" w:hint="eastAsia"/>
                <w:b/>
                <w:sz w:val="24"/>
              </w:rPr>
              <w:t>尺寸</w:t>
            </w:r>
          </w:p>
        </w:tc>
        <w:tc>
          <w:tcPr>
            <w:tcW w:w="1719" w:type="dxa"/>
            <w:tcBorders>
              <w:top w:val="single" w:sz="4" w:space="0" w:color="auto"/>
              <w:left w:val="single" w:sz="4" w:space="0" w:color="auto"/>
              <w:bottom w:val="single" w:sz="4" w:space="0" w:color="auto"/>
              <w:right w:val="single" w:sz="4" w:space="0" w:color="auto"/>
            </w:tcBorders>
          </w:tcPr>
          <w:p w:rsidR="00907227" w:rsidRDefault="00907227" w:rsidP="008C290A">
            <w:pPr>
              <w:ind w:firstLineChars="200" w:firstLine="482"/>
              <w:rPr>
                <w:rFonts w:ascii="宋体" w:hAnsi="宋体"/>
                <w:b/>
                <w:sz w:val="24"/>
              </w:rPr>
            </w:pPr>
            <w:r>
              <w:rPr>
                <w:rFonts w:ascii="宋体" w:hAnsi="宋体" w:hint="eastAsia"/>
                <w:b/>
                <w:sz w:val="24"/>
              </w:rPr>
              <w:t>用途</w:t>
            </w:r>
          </w:p>
        </w:tc>
        <w:tc>
          <w:tcPr>
            <w:tcW w:w="2410" w:type="dxa"/>
            <w:tcBorders>
              <w:top w:val="single" w:sz="4" w:space="0" w:color="auto"/>
              <w:left w:val="single" w:sz="4" w:space="0" w:color="auto"/>
              <w:bottom w:val="single" w:sz="4" w:space="0" w:color="auto"/>
              <w:right w:val="single" w:sz="4" w:space="0" w:color="auto"/>
            </w:tcBorders>
          </w:tcPr>
          <w:p w:rsidR="00907227" w:rsidRDefault="00907227" w:rsidP="008C290A">
            <w:pPr>
              <w:ind w:firstLineChars="200" w:firstLine="482"/>
              <w:rPr>
                <w:rFonts w:ascii="宋体" w:hAnsi="宋体"/>
                <w:b/>
                <w:sz w:val="24"/>
              </w:rPr>
            </w:pPr>
            <w:r>
              <w:rPr>
                <w:rFonts w:ascii="宋体" w:hAnsi="宋体" w:hint="eastAsia"/>
                <w:b/>
                <w:sz w:val="24"/>
              </w:rPr>
              <w:t>按钮及指示灯</w:t>
            </w:r>
          </w:p>
        </w:tc>
        <w:tc>
          <w:tcPr>
            <w:tcW w:w="1400" w:type="dxa"/>
            <w:tcBorders>
              <w:top w:val="single" w:sz="4" w:space="0" w:color="auto"/>
              <w:left w:val="single" w:sz="4" w:space="0" w:color="auto"/>
              <w:bottom w:val="single" w:sz="4" w:space="0" w:color="auto"/>
              <w:right w:val="single" w:sz="4" w:space="0" w:color="auto"/>
            </w:tcBorders>
          </w:tcPr>
          <w:p w:rsidR="00907227" w:rsidRDefault="00907227" w:rsidP="008C290A">
            <w:pPr>
              <w:ind w:firstLineChars="200" w:firstLine="482"/>
              <w:rPr>
                <w:rFonts w:ascii="宋体" w:hAnsi="宋体"/>
                <w:b/>
                <w:sz w:val="24"/>
              </w:rPr>
            </w:pPr>
            <w:r>
              <w:rPr>
                <w:rFonts w:ascii="宋体" w:hAnsi="宋体" w:hint="eastAsia"/>
                <w:b/>
                <w:sz w:val="24"/>
              </w:rPr>
              <w:t>颜色</w:t>
            </w:r>
          </w:p>
        </w:tc>
      </w:tr>
      <w:tr w:rsidR="00907227">
        <w:trPr>
          <w:trHeight w:val="158"/>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907227" w:rsidRDefault="00907227">
            <w:pPr>
              <w:ind w:firstLineChars="100" w:firstLine="240"/>
              <w:rPr>
                <w:rFonts w:ascii="宋体" w:hAnsi="宋体"/>
                <w:sz w:val="24"/>
              </w:rPr>
            </w:pPr>
            <w:r>
              <w:rPr>
                <w:rFonts w:ascii="宋体" w:hAnsi="宋体" w:hint="eastAsia"/>
                <w:sz w:val="24"/>
              </w:rPr>
              <w:t>Φ</w:t>
            </w:r>
            <w:r>
              <w:rPr>
                <w:rFonts w:ascii="宋体" w:hAnsi="宋体"/>
                <w:sz w:val="24"/>
              </w:rPr>
              <w:t>22</w:t>
            </w:r>
          </w:p>
        </w:tc>
        <w:tc>
          <w:tcPr>
            <w:tcW w:w="1719" w:type="dxa"/>
            <w:vMerge w:val="restart"/>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上电</w:t>
            </w: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按钮</w:t>
            </w:r>
            <w:r>
              <w:rPr>
                <w:rFonts w:ascii="宋体" w:hAnsi="宋体"/>
                <w:sz w:val="24"/>
              </w:rPr>
              <w:t>+</w:t>
            </w:r>
            <w:r>
              <w:rPr>
                <w:rFonts w:ascii="宋体" w:hAnsi="宋体" w:hint="eastAsia"/>
                <w:sz w:val="24"/>
              </w:rPr>
              <w:t>指示灯</w:t>
            </w:r>
          </w:p>
        </w:tc>
        <w:tc>
          <w:tcPr>
            <w:tcW w:w="1400" w:type="dxa"/>
            <w:vMerge w:val="restart"/>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绿色</w:t>
            </w:r>
          </w:p>
        </w:tc>
      </w:tr>
      <w:tr w:rsidR="00907227">
        <w:trPr>
          <w:trHeight w:val="157"/>
        </w:trPr>
        <w:tc>
          <w:tcPr>
            <w:tcW w:w="1134" w:type="dxa"/>
            <w:vMerge/>
            <w:tcBorders>
              <w:top w:val="single" w:sz="4" w:space="0" w:color="auto"/>
              <w:left w:val="single" w:sz="4" w:space="0" w:color="auto"/>
              <w:bottom w:val="single" w:sz="4" w:space="0" w:color="auto"/>
              <w:right w:val="single" w:sz="4" w:space="0" w:color="auto"/>
            </w:tcBorders>
            <w:vAlign w:val="center"/>
          </w:tcPr>
          <w:p w:rsidR="00907227" w:rsidRDefault="00907227">
            <w:pPr>
              <w:ind w:firstLineChars="200" w:firstLine="480"/>
              <w:rPr>
                <w:rFonts w:ascii="宋体" w:hAnsi="宋体"/>
                <w:sz w:val="24"/>
              </w:rPr>
            </w:pPr>
          </w:p>
        </w:tc>
        <w:tc>
          <w:tcPr>
            <w:tcW w:w="1719"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平头带灯按钮</w:t>
            </w:r>
          </w:p>
        </w:tc>
        <w:tc>
          <w:tcPr>
            <w:tcW w:w="1400"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r>
      <w:tr w:rsidR="00907227">
        <w:trPr>
          <w:trHeight w:val="158"/>
        </w:trPr>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vMerge w:val="restart"/>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安全警告</w:t>
            </w: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按钮</w:t>
            </w:r>
            <w:r>
              <w:rPr>
                <w:rFonts w:ascii="宋体" w:hAnsi="宋体"/>
                <w:sz w:val="24"/>
              </w:rPr>
              <w:t>+</w:t>
            </w:r>
            <w:r>
              <w:rPr>
                <w:rFonts w:ascii="宋体" w:hAnsi="宋体" w:hint="eastAsia"/>
                <w:sz w:val="24"/>
              </w:rPr>
              <w:t>指示灯</w:t>
            </w:r>
          </w:p>
        </w:tc>
        <w:tc>
          <w:tcPr>
            <w:tcW w:w="1400" w:type="dxa"/>
            <w:vMerge w:val="restart"/>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红色</w:t>
            </w:r>
          </w:p>
        </w:tc>
      </w:tr>
      <w:tr w:rsidR="00907227">
        <w:trPr>
          <w:trHeight w:val="157"/>
        </w:trPr>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平头带灯按钮</w:t>
            </w:r>
          </w:p>
        </w:tc>
        <w:tc>
          <w:tcPr>
            <w:tcW w:w="1400"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r>
      <w:tr w:rsidR="00907227">
        <w:trPr>
          <w:trHeight w:val="158"/>
        </w:trPr>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vMerge w:val="restart"/>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警告复位</w:t>
            </w: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按钮</w:t>
            </w:r>
            <w:r>
              <w:rPr>
                <w:rFonts w:ascii="宋体" w:hAnsi="宋体"/>
                <w:sz w:val="24"/>
              </w:rPr>
              <w:t>+</w:t>
            </w:r>
            <w:r>
              <w:rPr>
                <w:rFonts w:ascii="宋体" w:hAnsi="宋体" w:hint="eastAsia"/>
                <w:sz w:val="24"/>
              </w:rPr>
              <w:t>指示灯</w:t>
            </w:r>
          </w:p>
        </w:tc>
        <w:tc>
          <w:tcPr>
            <w:tcW w:w="1400" w:type="dxa"/>
            <w:vMerge w:val="restart"/>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黄色</w:t>
            </w:r>
          </w:p>
        </w:tc>
      </w:tr>
      <w:tr w:rsidR="00907227">
        <w:trPr>
          <w:trHeight w:val="157"/>
        </w:trPr>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平头带灯按钮</w:t>
            </w:r>
          </w:p>
        </w:tc>
        <w:tc>
          <w:tcPr>
            <w:tcW w:w="1400"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r>
      <w:tr w:rsidR="00907227">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设备断电</w:t>
            </w: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按钮</w:t>
            </w:r>
          </w:p>
        </w:tc>
        <w:tc>
          <w:tcPr>
            <w:tcW w:w="140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红色</w:t>
            </w:r>
          </w:p>
        </w:tc>
      </w:tr>
      <w:tr w:rsidR="00907227">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设备上电</w:t>
            </w: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带灯按钮</w:t>
            </w:r>
          </w:p>
        </w:tc>
        <w:tc>
          <w:tcPr>
            <w:tcW w:w="140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绿色</w:t>
            </w:r>
          </w:p>
        </w:tc>
      </w:tr>
      <w:tr w:rsidR="00907227">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自动步进</w:t>
            </w: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带灯按钮</w:t>
            </w:r>
          </w:p>
        </w:tc>
        <w:tc>
          <w:tcPr>
            <w:tcW w:w="140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白色</w:t>
            </w:r>
          </w:p>
        </w:tc>
      </w:tr>
      <w:tr w:rsidR="00907227">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手动操作</w:t>
            </w: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带灯按钮</w:t>
            </w:r>
          </w:p>
        </w:tc>
        <w:tc>
          <w:tcPr>
            <w:tcW w:w="140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绿色</w:t>
            </w:r>
          </w:p>
        </w:tc>
      </w:tr>
      <w:tr w:rsidR="00907227">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手</w:t>
            </w:r>
            <w:r>
              <w:rPr>
                <w:rFonts w:ascii="宋体" w:hAnsi="宋体"/>
                <w:sz w:val="24"/>
              </w:rPr>
              <w:t>/</w:t>
            </w:r>
            <w:r>
              <w:rPr>
                <w:rFonts w:ascii="宋体" w:hAnsi="宋体" w:hint="eastAsia"/>
                <w:sz w:val="24"/>
              </w:rPr>
              <w:t>自动</w:t>
            </w: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带灯旋钮</w:t>
            </w:r>
          </w:p>
        </w:tc>
        <w:tc>
          <w:tcPr>
            <w:tcW w:w="140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白色</w:t>
            </w:r>
          </w:p>
        </w:tc>
      </w:tr>
      <w:tr w:rsidR="00907227">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vMerge w:val="restart"/>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一般动作</w:t>
            </w: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二位自锁旋钮</w:t>
            </w:r>
          </w:p>
        </w:tc>
        <w:tc>
          <w:tcPr>
            <w:tcW w:w="140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黑色</w:t>
            </w:r>
          </w:p>
        </w:tc>
      </w:tr>
      <w:tr w:rsidR="00907227">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三位自复位旋钮</w:t>
            </w:r>
          </w:p>
        </w:tc>
        <w:tc>
          <w:tcPr>
            <w:tcW w:w="140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黑色</w:t>
            </w:r>
          </w:p>
        </w:tc>
      </w:tr>
      <w:tr w:rsidR="00907227">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tcBorders>
              <w:top w:val="single" w:sz="4" w:space="0" w:color="auto"/>
              <w:left w:val="single" w:sz="4" w:space="0" w:color="auto"/>
              <w:bottom w:val="single" w:sz="4" w:space="0" w:color="auto"/>
              <w:right w:val="single" w:sz="4" w:space="0" w:color="auto"/>
            </w:tcBorders>
          </w:tcPr>
          <w:p w:rsidR="00907227" w:rsidRDefault="00907227">
            <w:pPr>
              <w:rPr>
                <w:rFonts w:ascii="宋体" w:hAnsi="宋体"/>
                <w:sz w:val="24"/>
              </w:rPr>
            </w:pPr>
            <w:r>
              <w:rPr>
                <w:rFonts w:ascii="宋体" w:hAnsi="宋体" w:hint="eastAsia"/>
                <w:sz w:val="24"/>
              </w:rPr>
              <w:t>手</w:t>
            </w:r>
            <w:r>
              <w:rPr>
                <w:rFonts w:ascii="宋体" w:hAnsi="宋体"/>
                <w:sz w:val="24"/>
              </w:rPr>
              <w:t>/</w:t>
            </w:r>
            <w:r>
              <w:rPr>
                <w:rFonts w:ascii="宋体" w:hAnsi="宋体" w:hint="eastAsia"/>
                <w:sz w:val="24"/>
              </w:rPr>
              <w:t>半自动</w:t>
            </w:r>
            <w:r>
              <w:rPr>
                <w:rFonts w:ascii="宋体" w:hAnsi="宋体"/>
                <w:sz w:val="24"/>
              </w:rPr>
              <w:t>/</w:t>
            </w:r>
            <w:r>
              <w:rPr>
                <w:rFonts w:ascii="宋体" w:hAnsi="宋体" w:hint="eastAsia"/>
                <w:sz w:val="24"/>
              </w:rPr>
              <w:t>自动</w:t>
            </w: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三位自锁旋钮</w:t>
            </w:r>
          </w:p>
        </w:tc>
        <w:tc>
          <w:tcPr>
            <w:tcW w:w="140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黑色</w:t>
            </w:r>
          </w:p>
        </w:tc>
      </w:tr>
      <w:tr w:rsidR="00907227">
        <w:tc>
          <w:tcPr>
            <w:tcW w:w="1134" w:type="dxa"/>
            <w:vMerge/>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p>
        </w:tc>
        <w:tc>
          <w:tcPr>
            <w:tcW w:w="1719"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急停按钮</w:t>
            </w:r>
          </w:p>
        </w:tc>
        <w:tc>
          <w:tcPr>
            <w:tcW w:w="241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转动复位红色</w:t>
            </w:r>
          </w:p>
        </w:tc>
        <w:tc>
          <w:tcPr>
            <w:tcW w:w="1400" w:type="dxa"/>
            <w:tcBorders>
              <w:top w:val="single" w:sz="4" w:space="0" w:color="auto"/>
              <w:left w:val="single" w:sz="4" w:space="0" w:color="auto"/>
              <w:bottom w:val="single" w:sz="4" w:space="0" w:color="auto"/>
              <w:right w:val="single" w:sz="4" w:space="0" w:color="auto"/>
            </w:tcBorders>
          </w:tcPr>
          <w:p w:rsidR="00907227" w:rsidRDefault="00907227">
            <w:pPr>
              <w:ind w:firstLineChars="200" w:firstLine="480"/>
              <w:rPr>
                <w:rFonts w:ascii="宋体" w:hAnsi="宋体"/>
                <w:sz w:val="24"/>
              </w:rPr>
            </w:pPr>
            <w:r>
              <w:rPr>
                <w:rFonts w:ascii="宋体" w:hAnsi="宋体" w:hint="eastAsia"/>
                <w:sz w:val="24"/>
              </w:rPr>
              <w:t>红色</w:t>
            </w:r>
          </w:p>
        </w:tc>
      </w:tr>
    </w:tbl>
    <w:p w:rsidR="00907227" w:rsidRDefault="00907227">
      <w:pPr>
        <w:adjustRightInd w:val="0"/>
        <w:snapToGrid w:val="0"/>
        <w:spacing w:line="240" w:lineRule="exact"/>
        <w:ind w:left="420"/>
        <w:rPr>
          <w:rFonts w:ascii="宋体" w:hAnsi="宋体"/>
          <w:sz w:val="24"/>
        </w:rPr>
      </w:pPr>
    </w:p>
    <w:p w:rsidR="00907227" w:rsidRDefault="00907227">
      <w:pPr>
        <w:adjustRightInd w:val="0"/>
        <w:snapToGrid w:val="0"/>
        <w:spacing w:line="240" w:lineRule="exact"/>
        <w:ind w:left="420"/>
        <w:rPr>
          <w:rFonts w:ascii="宋体" w:hAnsi="宋体"/>
          <w:sz w:val="24"/>
        </w:rPr>
      </w:pPr>
    </w:p>
    <w:p w:rsidR="00907227" w:rsidRDefault="00907227">
      <w:pPr>
        <w:adjustRightInd w:val="0"/>
        <w:snapToGrid w:val="0"/>
        <w:spacing w:line="240" w:lineRule="exact"/>
        <w:ind w:left="425"/>
        <w:rPr>
          <w:rFonts w:ascii="宋体" w:hAnsi="宋体"/>
          <w:sz w:val="24"/>
        </w:rPr>
      </w:pPr>
    </w:p>
    <w:p w:rsidR="00774581" w:rsidRPr="00774581" w:rsidRDefault="00907227" w:rsidP="00774581">
      <w:pPr>
        <w:pStyle w:val="1"/>
        <w:numPr>
          <w:ilvl w:val="1"/>
          <w:numId w:val="1"/>
        </w:numPr>
        <w:spacing w:before="20" w:after="20"/>
        <w:rPr>
          <w:rFonts w:ascii="宋体" w:eastAsia="宋体" w:hAnsi="宋体"/>
          <w:b w:val="0"/>
          <w:bCs w:val="0"/>
          <w:color w:val="000000"/>
          <w:kern w:val="2"/>
          <w:sz w:val="24"/>
          <w:szCs w:val="24"/>
          <w:lang w:eastAsia="zh-CN"/>
        </w:rPr>
      </w:pPr>
      <w:bookmarkStart w:id="53" w:name="_Toc390468861"/>
      <w:bookmarkStart w:id="54" w:name="_Toc69295630"/>
      <w:proofErr w:type="spellStart"/>
      <w:r>
        <w:rPr>
          <w:rFonts w:ascii="宋体" w:eastAsia="宋体" w:hAnsi="宋体" w:hint="eastAsia"/>
          <w:b w:val="0"/>
          <w:bCs w:val="0"/>
          <w:color w:val="000000"/>
          <w:kern w:val="2"/>
          <w:sz w:val="24"/>
          <w:szCs w:val="24"/>
        </w:rPr>
        <w:t>设备包装</w:t>
      </w:r>
      <w:bookmarkEnd w:id="53"/>
      <w:r>
        <w:rPr>
          <w:rFonts w:ascii="宋体" w:eastAsia="宋体" w:hAnsi="宋体" w:hint="eastAsia"/>
          <w:b w:val="0"/>
          <w:bCs w:val="0"/>
          <w:color w:val="000000"/>
          <w:kern w:val="2"/>
          <w:sz w:val="24"/>
          <w:szCs w:val="24"/>
        </w:rPr>
        <w:t>、铭牌、标签</w:t>
      </w:r>
      <w:bookmarkEnd w:id="54"/>
      <w:proofErr w:type="spellEnd"/>
    </w:p>
    <w:p w:rsidR="00907227" w:rsidRPr="00FB1255" w:rsidRDefault="00907227">
      <w:pPr>
        <w:spacing w:line="360" w:lineRule="auto"/>
        <w:rPr>
          <w:sz w:val="24"/>
        </w:rPr>
      </w:pPr>
      <w:r w:rsidRPr="00FB1255">
        <w:rPr>
          <w:rFonts w:hint="eastAsia"/>
          <w:sz w:val="24"/>
        </w:rPr>
        <w:t>包装描述例如：</w:t>
      </w:r>
      <w:r w:rsidRPr="00FB1255">
        <w:rPr>
          <w:rFonts w:hint="eastAsia"/>
          <w:color w:val="FF0000"/>
          <w:sz w:val="24"/>
          <w:u w:val="single"/>
        </w:rPr>
        <w:t>主机木箱包装</w:t>
      </w:r>
      <w:r w:rsidRPr="00FB1255">
        <w:rPr>
          <w:rFonts w:hint="eastAsia"/>
          <w:color w:val="FF0000"/>
          <w:sz w:val="24"/>
          <w:u w:val="single"/>
        </w:rPr>
        <w:t xml:space="preserve">  </w:t>
      </w:r>
      <w:r w:rsidRPr="00FB1255">
        <w:rPr>
          <w:rFonts w:hint="eastAsia"/>
          <w:color w:val="FF0000"/>
          <w:sz w:val="24"/>
          <w:u w:val="single"/>
        </w:rPr>
        <w:t>供料架简装</w:t>
      </w:r>
    </w:p>
    <w:p w:rsidR="00907227" w:rsidRDefault="00907227">
      <w:pPr>
        <w:spacing w:line="400" w:lineRule="exact"/>
        <w:rPr>
          <w:rFonts w:ascii="宋体" w:hAnsi="宋体"/>
          <w:sz w:val="24"/>
        </w:rPr>
      </w:pPr>
      <w:r>
        <w:rPr>
          <w:rFonts w:ascii="宋体" w:hAnsi="宋体" w:hint="eastAsia"/>
          <w:sz w:val="24"/>
        </w:rPr>
        <w:t>标签：所有设备操作按钮和触摸</w:t>
      </w:r>
      <w:proofErr w:type="gramStart"/>
      <w:r>
        <w:rPr>
          <w:rFonts w:ascii="宋体" w:hAnsi="宋体" w:hint="eastAsia"/>
          <w:sz w:val="24"/>
        </w:rPr>
        <w:t>屏操作</w:t>
      </w:r>
      <w:proofErr w:type="gramEnd"/>
      <w:r>
        <w:rPr>
          <w:rFonts w:ascii="宋体" w:hAnsi="宋体" w:hint="eastAsia"/>
          <w:sz w:val="24"/>
        </w:rPr>
        <w:t>界面需要有明确中文标识。设备电气线缆插头器件有明确的标签。</w:t>
      </w:r>
    </w:p>
    <w:p w:rsidR="00774581" w:rsidRDefault="00907227" w:rsidP="00774581">
      <w:pPr>
        <w:spacing w:line="400" w:lineRule="exact"/>
        <w:rPr>
          <w:rFonts w:ascii="宋体" w:hAnsi="宋体"/>
          <w:sz w:val="24"/>
        </w:rPr>
      </w:pPr>
      <w:r>
        <w:rPr>
          <w:rFonts w:ascii="宋体" w:hAnsi="宋体" w:hint="eastAsia"/>
          <w:sz w:val="24"/>
        </w:rPr>
        <w:t>铭牌：铭牌需要包括主机生产厂家、设备型号、出厂编号、出厂日期</w:t>
      </w:r>
    </w:p>
    <w:p w:rsidR="00907227" w:rsidRDefault="00907227">
      <w:pPr>
        <w:spacing w:line="360" w:lineRule="auto"/>
        <w:rPr>
          <w:color w:val="FF0000"/>
          <w:sz w:val="24"/>
        </w:rPr>
      </w:pPr>
    </w:p>
    <w:p w:rsidR="00306A9B" w:rsidRPr="00306A9B" w:rsidRDefault="00907227" w:rsidP="00306A9B">
      <w:pPr>
        <w:pStyle w:val="1"/>
        <w:numPr>
          <w:ilvl w:val="0"/>
          <w:numId w:val="1"/>
        </w:numPr>
        <w:spacing w:before="20" w:after="20"/>
        <w:rPr>
          <w:lang w:eastAsia="zh-CN"/>
        </w:rPr>
      </w:pPr>
      <w:bookmarkStart w:id="55" w:name="_Toc69295631"/>
      <w:r>
        <w:rPr>
          <w:rFonts w:hint="eastAsia"/>
        </w:rPr>
        <w:t>设</w:t>
      </w:r>
      <w:r>
        <w:rPr>
          <w:rFonts w:hint="eastAsia"/>
        </w:rPr>
        <w:t xml:space="preserve">  </w:t>
      </w:r>
      <w:r>
        <w:rPr>
          <w:rFonts w:hint="eastAsia"/>
        </w:rPr>
        <w:t>备</w:t>
      </w:r>
      <w:r>
        <w:rPr>
          <w:rFonts w:hint="eastAsia"/>
        </w:rPr>
        <w:t xml:space="preserve">  </w:t>
      </w:r>
      <w:r>
        <w:rPr>
          <w:rFonts w:hint="eastAsia"/>
        </w:rPr>
        <w:t>安</w:t>
      </w:r>
      <w:r>
        <w:rPr>
          <w:rFonts w:hint="eastAsia"/>
        </w:rPr>
        <w:t xml:space="preserve">  </w:t>
      </w:r>
      <w:r>
        <w:rPr>
          <w:rFonts w:hint="eastAsia"/>
        </w:rPr>
        <w:t>全</w:t>
      </w:r>
      <w:r>
        <w:rPr>
          <w:rFonts w:hint="eastAsia"/>
        </w:rPr>
        <w:t xml:space="preserve">  </w:t>
      </w:r>
      <w:r>
        <w:rPr>
          <w:rFonts w:hint="eastAsia"/>
        </w:rPr>
        <w:t>要</w:t>
      </w:r>
      <w:r>
        <w:rPr>
          <w:rFonts w:hint="eastAsia"/>
        </w:rPr>
        <w:t xml:space="preserve">  </w:t>
      </w:r>
      <w:r>
        <w:rPr>
          <w:rFonts w:hint="eastAsia"/>
        </w:rPr>
        <w:t>求</w:t>
      </w:r>
      <w:bookmarkEnd w:id="50"/>
      <w:bookmarkEnd w:id="51"/>
      <w:bookmarkEnd w:id="52"/>
      <w:bookmarkEnd w:id="55"/>
    </w:p>
    <w:p w:rsidR="00907227" w:rsidRDefault="00907227">
      <w:pPr>
        <w:spacing w:line="400" w:lineRule="exact"/>
        <w:rPr>
          <w:rFonts w:ascii="宋体" w:hAnsi="宋体"/>
          <w:sz w:val="24"/>
        </w:rPr>
      </w:pPr>
      <w:r>
        <w:rPr>
          <w:rFonts w:ascii="宋体" w:hAnsi="宋体" w:hint="eastAsia"/>
          <w:sz w:val="24"/>
        </w:rPr>
        <w:t>本协议所涉及设备及其附属部件应满足以下安全标准：</w:t>
      </w:r>
    </w:p>
    <w:tbl>
      <w:tblPr>
        <w:tblpPr w:leftFromText="180" w:rightFromText="180" w:vertAnchor="text" w:horzAnchor="margin" w:tblpXSpec="center" w:tblpY="3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4"/>
        <w:gridCol w:w="5616"/>
      </w:tblGrid>
      <w:tr w:rsidR="00907227" w:rsidTr="00027697">
        <w:tc>
          <w:tcPr>
            <w:tcW w:w="2305" w:type="pct"/>
          </w:tcPr>
          <w:p w:rsidR="00907227" w:rsidRDefault="00907227" w:rsidP="00027697">
            <w:pPr>
              <w:jc w:val="center"/>
            </w:pPr>
            <w:r>
              <w:rPr>
                <w:rFonts w:hint="eastAsia"/>
              </w:rPr>
              <w:t>国家标准</w:t>
            </w:r>
          </w:p>
        </w:tc>
        <w:tc>
          <w:tcPr>
            <w:tcW w:w="2695" w:type="pct"/>
          </w:tcPr>
          <w:p w:rsidR="00907227" w:rsidRDefault="00907227" w:rsidP="00027697">
            <w:pPr>
              <w:jc w:val="center"/>
            </w:pPr>
            <w:r>
              <w:rPr>
                <w:rFonts w:hint="eastAsia"/>
              </w:rPr>
              <w:t>国家标准</w:t>
            </w:r>
          </w:p>
        </w:tc>
      </w:tr>
      <w:tr w:rsidR="00907227" w:rsidTr="00027697">
        <w:tc>
          <w:tcPr>
            <w:tcW w:w="2305" w:type="pct"/>
          </w:tcPr>
          <w:p w:rsidR="00907227" w:rsidRDefault="00907227" w:rsidP="00027697">
            <w:pPr>
              <w:spacing w:line="400" w:lineRule="exact"/>
              <w:rPr>
                <w:rFonts w:ascii="宋体" w:hAnsi="宋体"/>
                <w:szCs w:val="21"/>
              </w:rPr>
            </w:pPr>
            <w:r>
              <w:rPr>
                <w:rFonts w:ascii="宋体" w:hAnsi="宋体" w:hint="eastAsia"/>
                <w:szCs w:val="21"/>
              </w:rPr>
              <w:t>《</w:t>
            </w:r>
            <w:r>
              <w:rPr>
                <w:rFonts w:ascii="宋体" w:hAnsi="宋体"/>
                <w:szCs w:val="21"/>
              </w:rPr>
              <w:t>GB</w:t>
            </w:r>
            <w:r>
              <w:rPr>
                <w:rFonts w:ascii="宋体" w:hAnsi="宋体" w:hint="eastAsia"/>
                <w:szCs w:val="21"/>
              </w:rPr>
              <w:t xml:space="preserve"> </w:t>
            </w:r>
            <w:r>
              <w:rPr>
                <w:rFonts w:ascii="宋体" w:hAnsi="宋体"/>
                <w:szCs w:val="21"/>
              </w:rPr>
              <w:t>16754-2008</w:t>
            </w:r>
            <w:r>
              <w:rPr>
                <w:rFonts w:ascii="宋体" w:hAnsi="宋体" w:hint="eastAsia"/>
                <w:szCs w:val="21"/>
              </w:rPr>
              <w:t>机械安全 急停 设计原则》</w:t>
            </w:r>
          </w:p>
        </w:tc>
        <w:tc>
          <w:tcPr>
            <w:tcW w:w="2695" w:type="pct"/>
          </w:tcPr>
          <w:p w:rsidR="00907227" w:rsidRDefault="00907227" w:rsidP="00027697">
            <w:pPr>
              <w:spacing w:line="400" w:lineRule="exact"/>
              <w:rPr>
                <w:rFonts w:ascii="宋体" w:hAnsi="宋体"/>
                <w:szCs w:val="21"/>
              </w:rPr>
            </w:pPr>
            <w:r>
              <w:rPr>
                <w:rFonts w:ascii="宋体" w:hAnsi="宋体" w:hint="eastAsia"/>
                <w:szCs w:val="21"/>
              </w:rPr>
              <w:t>《</w:t>
            </w:r>
            <w:r>
              <w:rPr>
                <w:rFonts w:ascii="宋体" w:hAnsi="宋体"/>
                <w:szCs w:val="21"/>
              </w:rPr>
              <w:t>GB/T 19671-2005</w:t>
            </w:r>
            <w:r>
              <w:rPr>
                <w:rFonts w:ascii="宋体" w:hAnsi="宋体" w:hint="eastAsia"/>
                <w:szCs w:val="21"/>
              </w:rPr>
              <w:t>机械安全 双手操作装置 功能状况及设计原则》</w:t>
            </w:r>
          </w:p>
          <w:p w:rsidR="00907227" w:rsidRDefault="00907227" w:rsidP="00027697">
            <w:pPr>
              <w:rPr>
                <w:szCs w:val="21"/>
              </w:rPr>
            </w:pPr>
          </w:p>
        </w:tc>
      </w:tr>
      <w:tr w:rsidR="00907227" w:rsidTr="00027697">
        <w:tc>
          <w:tcPr>
            <w:tcW w:w="2305" w:type="pct"/>
          </w:tcPr>
          <w:p w:rsidR="00907227" w:rsidRDefault="00907227" w:rsidP="00027697">
            <w:pPr>
              <w:spacing w:line="400" w:lineRule="exact"/>
              <w:rPr>
                <w:rFonts w:ascii="宋体" w:hAnsi="宋体"/>
                <w:szCs w:val="21"/>
              </w:rPr>
            </w:pPr>
            <w:r>
              <w:rPr>
                <w:rFonts w:ascii="宋体" w:hAnsi="宋体" w:hint="eastAsia"/>
                <w:szCs w:val="21"/>
              </w:rPr>
              <w:t>《GB 23821-2009 机械安全 防止上下肢触及危险区的安全距离》</w:t>
            </w:r>
          </w:p>
        </w:tc>
        <w:tc>
          <w:tcPr>
            <w:tcW w:w="2695" w:type="pct"/>
          </w:tcPr>
          <w:p w:rsidR="00907227" w:rsidRDefault="00907227" w:rsidP="00027697">
            <w:pPr>
              <w:spacing w:line="400" w:lineRule="exact"/>
              <w:rPr>
                <w:rFonts w:ascii="宋体" w:hAnsi="宋体"/>
                <w:szCs w:val="21"/>
              </w:rPr>
            </w:pPr>
            <w:r>
              <w:rPr>
                <w:rFonts w:ascii="宋体" w:hAnsi="宋体" w:hint="eastAsia"/>
                <w:szCs w:val="21"/>
              </w:rPr>
              <w:t>《</w:t>
            </w:r>
            <w:r>
              <w:rPr>
                <w:rFonts w:ascii="宋体" w:hAnsi="宋体"/>
                <w:szCs w:val="21"/>
              </w:rPr>
              <w:t>GB/T 19436.1-2004</w:t>
            </w:r>
            <w:r>
              <w:rPr>
                <w:rFonts w:ascii="宋体" w:hAnsi="宋体" w:hint="eastAsia"/>
                <w:szCs w:val="21"/>
              </w:rPr>
              <w:t>机械电气安全  电敏防护装置 第1部分：一般要求和试验》</w:t>
            </w:r>
          </w:p>
        </w:tc>
      </w:tr>
      <w:tr w:rsidR="00907227" w:rsidTr="00027697">
        <w:tc>
          <w:tcPr>
            <w:tcW w:w="2305" w:type="pct"/>
          </w:tcPr>
          <w:p w:rsidR="00907227" w:rsidRDefault="00907227" w:rsidP="00027697">
            <w:pPr>
              <w:spacing w:line="400" w:lineRule="exact"/>
              <w:rPr>
                <w:rFonts w:ascii="宋体" w:hAnsi="宋体"/>
                <w:szCs w:val="21"/>
              </w:rPr>
            </w:pPr>
            <w:r>
              <w:rPr>
                <w:rFonts w:ascii="宋体" w:hAnsi="宋体" w:hint="eastAsia"/>
                <w:szCs w:val="21"/>
              </w:rPr>
              <w:t>《GB/T 16855.1-2008 机械安全 控制系统有关安全部件第1部分 设计通则》</w:t>
            </w:r>
          </w:p>
        </w:tc>
        <w:tc>
          <w:tcPr>
            <w:tcW w:w="2695" w:type="pct"/>
          </w:tcPr>
          <w:p w:rsidR="00907227" w:rsidRDefault="00907227" w:rsidP="00027697">
            <w:pPr>
              <w:spacing w:line="400" w:lineRule="exact"/>
              <w:rPr>
                <w:rFonts w:ascii="宋体" w:hAnsi="宋体"/>
                <w:szCs w:val="21"/>
              </w:rPr>
            </w:pPr>
            <w:r>
              <w:rPr>
                <w:rFonts w:ascii="宋体" w:hAnsi="宋体" w:hint="eastAsia"/>
                <w:szCs w:val="21"/>
              </w:rPr>
              <w:t>《GB 17888.2-2008 机械安全 进入机械的固定设施 第2部分：工作平台和通道》</w:t>
            </w:r>
          </w:p>
        </w:tc>
      </w:tr>
      <w:tr w:rsidR="00907227" w:rsidTr="00027697">
        <w:tc>
          <w:tcPr>
            <w:tcW w:w="2305" w:type="pct"/>
          </w:tcPr>
          <w:p w:rsidR="00907227" w:rsidRDefault="00907227" w:rsidP="00027697">
            <w:pPr>
              <w:spacing w:line="400" w:lineRule="exact"/>
              <w:rPr>
                <w:rFonts w:ascii="宋体" w:hAnsi="宋体"/>
                <w:szCs w:val="21"/>
              </w:rPr>
            </w:pPr>
            <w:r>
              <w:rPr>
                <w:rFonts w:ascii="宋体" w:hAnsi="宋体" w:hint="eastAsia"/>
                <w:szCs w:val="21"/>
              </w:rPr>
              <w:t>《</w:t>
            </w:r>
            <w:r>
              <w:rPr>
                <w:rFonts w:ascii="宋体" w:hAnsi="宋体"/>
                <w:szCs w:val="21"/>
              </w:rPr>
              <w:t>GB/T 16856.1-2008</w:t>
            </w:r>
            <w:r>
              <w:rPr>
                <w:rFonts w:ascii="宋体" w:hAnsi="宋体" w:hint="eastAsia"/>
                <w:szCs w:val="21"/>
              </w:rPr>
              <w:t>机械安全  风险评价  第1部分：原则》</w:t>
            </w:r>
          </w:p>
        </w:tc>
        <w:tc>
          <w:tcPr>
            <w:tcW w:w="2695" w:type="pct"/>
          </w:tcPr>
          <w:p w:rsidR="00907227" w:rsidRDefault="00907227" w:rsidP="00027697">
            <w:pPr>
              <w:spacing w:line="400" w:lineRule="exact"/>
              <w:rPr>
                <w:rFonts w:ascii="宋体" w:hAnsi="宋体"/>
                <w:szCs w:val="21"/>
              </w:rPr>
            </w:pPr>
            <w:r>
              <w:rPr>
                <w:rFonts w:ascii="宋体" w:hAnsi="宋体" w:hint="eastAsia"/>
                <w:szCs w:val="21"/>
              </w:rPr>
              <w:t>《GB 17888.3-2008 机械安全 进入机械的固定设施 第3部分：楼梯、阶梯和护栏》</w:t>
            </w:r>
          </w:p>
        </w:tc>
      </w:tr>
      <w:tr w:rsidR="00907227" w:rsidTr="00027697">
        <w:tc>
          <w:tcPr>
            <w:tcW w:w="2305" w:type="pct"/>
          </w:tcPr>
          <w:p w:rsidR="00907227" w:rsidRPr="000E403A" w:rsidRDefault="00907227" w:rsidP="00027697">
            <w:pPr>
              <w:spacing w:line="400" w:lineRule="exact"/>
              <w:rPr>
                <w:rFonts w:ascii="宋体" w:hAnsi="宋体"/>
                <w:szCs w:val="21"/>
                <w:highlight w:val="green"/>
              </w:rPr>
            </w:pPr>
            <w:r w:rsidRPr="000E403A">
              <w:rPr>
                <w:rFonts w:ascii="宋体" w:hAnsi="宋体" w:hint="eastAsia"/>
                <w:szCs w:val="21"/>
                <w:highlight w:val="green"/>
              </w:rPr>
              <w:t>《</w:t>
            </w:r>
            <w:r w:rsidRPr="000E403A">
              <w:rPr>
                <w:rFonts w:ascii="宋体" w:hAnsi="宋体"/>
                <w:szCs w:val="21"/>
                <w:highlight w:val="green"/>
              </w:rPr>
              <w:t>GB/T 8</w:t>
            </w:r>
            <w:r w:rsidR="00774F79" w:rsidRPr="000E403A">
              <w:rPr>
                <w:rFonts w:ascii="宋体" w:hAnsi="宋体" w:hint="eastAsia"/>
                <w:szCs w:val="21"/>
                <w:highlight w:val="green"/>
              </w:rPr>
              <w:t>1</w:t>
            </w:r>
            <w:r w:rsidR="00774F79" w:rsidRPr="000E403A">
              <w:rPr>
                <w:rFonts w:ascii="宋体" w:hAnsi="宋体"/>
                <w:szCs w:val="21"/>
                <w:highlight w:val="green"/>
              </w:rPr>
              <w:t>96-20</w:t>
            </w:r>
            <w:r w:rsidR="00774F79" w:rsidRPr="000E403A">
              <w:rPr>
                <w:rFonts w:ascii="宋体" w:hAnsi="宋体" w:hint="eastAsia"/>
                <w:szCs w:val="21"/>
                <w:highlight w:val="green"/>
              </w:rPr>
              <w:t>18</w:t>
            </w:r>
            <w:r w:rsidRPr="000E403A">
              <w:rPr>
                <w:rFonts w:ascii="宋体" w:hAnsi="宋体" w:hint="eastAsia"/>
                <w:szCs w:val="21"/>
                <w:highlight w:val="green"/>
              </w:rPr>
              <w:t>机械安全  防护装置  固定式</w:t>
            </w:r>
            <w:r w:rsidRPr="000E403A">
              <w:rPr>
                <w:rFonts w:ascii="宋体" w:hAnsi="宋体" w:hint="eastAsia"/>
                <w:szCs w:val="21"/>
                <w:highlight w:val="green"/>
              </w:rPr>
              <w:lastRenderedPageBreak/>
              <w:t>和活动式防护装置设计与制造一般要求》</w:t>
            </w:r>
          </w:p>
        </w:tc>
        <w:tc>
          <w:tcPr>
            <w:tcW w:w="2695" w:type="pct"/>
          </w:tcPr>
          <w:p w:rsidR="00907227" w:rsidRDefault="00907227" w:rsidP="00027697">
            <w:pPr>
              <w:spacing w:line="400" w:lineRule="exact"/>
              <w:rPr>
                <w:rFonts w:ascii="宋体" w:hAnsi="宋体"/>
                <w:szCs w:val="21"/>
              </w:rPr>
            </w:pPr>
            <w:r>
              <w:rPr>
                <w:rFonts w:ascii="宋体" w:hAnsi="宋体" w:hint="eastAsia"/>
                <w:szCs w:val="21"/>
              </w:rPr>
              <w:lastRenderedPageBreak/>
              <w:t>《GB 17888.4-2008 机械安全 进入机械的固定设施 第4部</w:t>
            </w:r>
            <w:r>
              <w:rPr>
                <w:rFonts w:ascii="宋体" w:hAnsi="宋体" w:hint="eastAsia"/>
                <w:szCs w:val="21"/>
              </w:rPr>
              <w:lastRenderedPageBreak/>
              <w:t>分∶ 固定式直梯》</w:t>
            </w:r>
          </w:p>
        </w:tc>
      </w:tr>
      <w:tr w:rsidR="00907227" w:rsidTr="00027697">
        <w:tc>
          <w:tcPr>
            <w:tcW w:w="2305" w:type="pct"/>
          </w:tcPr>
          <w:p w:rsidR="00907227" w:rsidRDefault="00907227" w:rsidP="00027697">
            <w:pPr>
              <w:spacing w:line="400" w:lineRule="exact"/>
              <w:rPr>
                <w:rFonts w:ascii="宋体" w:hAnsi="宋体"/>
                <w:szCs w:val="21"/>
              </w:rPr>
            </w:pPr>
            <w:r>
              <w:rPr>
                <w:rFonts w:ascii="宋体" w:hAnsi="宋体" w:hint="eastAsia"/>
                <w:szCs w:val="21"/>
              </w:rPr>
              <w:lastRenderedPageBreak/>
              <w:t>《</w:t>
            </w:r>
            <w:r>
              <w:rPr>
                <w:rFonts w:ascii="宋体" w:hAnsi="宋体"/>
                <w:szCs w:val="21"/>
              </w:rPr>
              <w:t>GB/T 19876-2005</w:t>
            </w:r>
            <w:r>
              <w:rPr>
                <w:rFonts w:ascii="宋体" w:hAnsi="宋体" w:hint="eastAsia"/>
                <w:szCs w:val="21"/>
              </w:rPr>
              <w:t>机械安全  与人体部位接近速度相关防护设施的定位》</w:t>
            </w:r>
          </w:p>
        </w:tc>
        <w:tc>
          <w:tcPr>
            <w:tcW w:w="2695" w:type="pct"/>
          </w:tcPr>
          <w:p w:rsidR="00907227" w:rsidRDefault="00907227" w:rsidP="00027697">
            <w:pPr>
              <w:spacing w:line="400" w:lineRule="exact"/>
              <w:rPr>
                <w:rFonts w:ascii="宋体" w:hAnsi="宋体"/>
                <w:szCs w:val="21"/>
              </w:rPr>
            </w:pPr>
            <w:r>
              <w:rPr>
                <w:rFonts w:ascii="宋体" w:hAnsi="宋体" w:hint="eastAsia"/>
                <w:szCs w:val="21"/>
              </w:rPr>
              <w:t>《GB/T 18717.1-2002 用于机械安全的人类工效学设计 第1部分：全身进入机械的开口尺寸确定原则》</w:t>
            </w:r>
          </w:p>
        </w:tc>
      </w:tr>
      <w:tr w:rsidR="00907227" w:rsidTr="00027697">
        <w:tc>
          <w:tcPr>
            <w:tcW w:w="2305" w:type="pct"/>
          </w:tcPr>
          <w:p w:rsidR="00907227" w:rsidRDefault="00907227" w:rsidP="00027697">
            <w:pPr>
              <w:spacing w:line="400" w:lineRule="exact"/>
              <w:rPr>
                <w:rFonts w:ascii="宋体" w:hAnsi="宋体"/>
                <w:szCs w:val="21"/>
              </w:rPr>
            </w:pPr>
            <w:r>
              <w:rPr>
                <w:rFonts w:ascii="宋体" w:hAnsi="宋体" w:hint="eastAsia"/>
                <w:szCs w:val="21"/>
              </w:rPr>
              <w:t>《</w:t>
            </w:r>
            <w:r>
              <w:rPr>
                <w:rFonts w:ascii="宋体" w:hAnsi="宋体"/>
                <w:szCs w:val="21"/>
              </w:rPr>
              <w:t>GB/T 12265.3-1997</w:t>
            </w:r>
            <w:r>
              <w:rPr>
                <w:rFonts w:ascii="宋体" w:hAnsi="宋体" w:hint="eastAsia"/>
                <w:szCs w:val="21"/>
              </w:rPr>
              <w:t>机械安全  避免人体各部位挤压的最小空间》</w:t>
            </w:r>
          </w:p>
        </w:tc>
        <w:tc>
          <w:tcPr>
            <w:tcW w:w="2695" w:type="pct"/>
          </w:tcPr>
          <w:p w:rsidR="00907227" w:rsidRDefault="00907227" w:rsidP="00027697">
            <w:pPr>
              <w:spacing w:line="400" w:lineRule="exact"/>
              <w:rPr>
                <w:rFonts w:ascii="宋体" w:hAnsi="宋体"/>
                <w:szCs w:val="21"/>
              </w:rPr>
            </w:pPr>
            <w:r>
              <w:rPr>
                <w:rFonts w:ascii="宋体" w:hAnsi="宋体" w:hint="eastAsia"/>
                <w:szCs w:val="21"/>
              </w:rPr>
              <w:t>《GB/T 18717.2-2002 用于机械安全的人类工效学设计 第2部分： 人体局部进入机械的开口尺寸确定原则》</w:t>
            </w:r>
          </w:p>
          <w:p w:rsidR="00907227" w:rsidRDefault="00907227" w:rsidP="00027697">
            <w:pPr>
              <w:rPr>
                <w:szCs w:val="21"/>
              </w:rPr>
            </w:pPr>
          </w:p>
        </w:tc>
      </w:tr>
      <w:tr w:rsidR="00907227" w:rsidTr="00027697">
        <w:tc>
          <w:tcPr>
            <w:tcW w:w="2305" w:type="pct"/>
          </w:tcPr>
          <w:p w:rsidR="00907227" w:rsidRDefault="00907227" w:rsidP="00027697">
            <w:pPr>
              <w:spacing w:line="400" w:lineRule="exact"/>
              <w:rPr>
                <w:rFonts w:ascii="宋体" w:hAnsi="宋体"/>
                <w:szCs w:val="21"/>
              </w:rPr>
            </w:pPr>
            <w:r>
              <w:rPr>
                <w:rFonts w:ascii="宋体" w:hAnsi="宋体" w:hint="eastAsia"/>
                <w:szCs w:val="21"/>
              </w:rPr>
              <w:t>《</w:t>
            </w:r>
            <w:r>
              <w:rPr>
                <w:rFonts w:ascii="宋体" w:hAnsi="宋体"/>
                <w:szCs w:val="21"/>
              </w:rPr>
              <w:t>GB/T 18831-2010</w:t>
            </w:r>
            <w:r>
              <w:rPr>
                <w:rFonts w:ascii="宋体" w:hAnsi="宋体" w:hint="eastAsia"/>
                <w:szCs w:val="21"/>
              </w:rPr>
              <w:t>机械安全  带防护装置的联锁装置  设计和选择原则》</w:t>
            </w:r>
          </w:p>
        </w:tc>
        <w:tc>
          <w:tcPr>
            <w:tcW w:w="2695" w:type="pct"/>
          </w:tcPr>
          <w:p w:rsidR="00907227" w:rsidRDefault="00907227" w:rsidP="00027697">
            <w:pPr>
              <w:spacing w:line="400" w:lineRule="exact"/>
              <w:rPr>
                <w:rFonts w:ascii="宋体" w:hAnsi="宋体"/>
                <w:szCs w:val="21"/>
              </w:rPr>
            </w:pPr>
            <w:r>
              <w:rPr>
                <w:rFonts w:ascii="宋体" w:hAnsi="宋体" w:hint="eastAsia"/>
                <w:szCs w:val="21"/>
              </w:rPr>
              <w:t>《GB 18209.1-2000 机械安全 指示、标志和操作 第1部分：关于视觉、听觉和触觉信号的要求》</w:t>
            </w:r>
          </w:p>
          <w:p w:rsidR="00907227" w:rsidRDefault="00907227" w:rsidP="00027697">
            <w:pPr>
              <w:rPr>
                <w:szCs w:val="21"/>
              </w:rPr>
            </w:pPr>
          </w:p>
        </w:tc>
      </w:tr>
      <w:tr w:rsidR="00907227" w:rsidTr="00027697">
        <w:tc>
          <w:tcPr>
            <w:tcW w:w="2305" w:type="pct"/>
          </w:tcPr>
          <w:p w:rsidR="00907227" w:rsidRDefault="00907227" w:rsidP="00027697">
            <w:pPr>
              <w:spacing w:line="400" w:lineRule="exact"/>
              <w:rPr>
                <w:rFonts w:ascii="宋体" w:hAnsi="宋体"/>
                <w:szCs w:val="21"/>
              </w:rPr>
            </w:pPr>
            <w:r>
              <w:rPr>
                <w:rFonts w:ascii="宋体" w:hAnsi="宋体" w:hint="eastAsia"/>
                <w:szCs w:val="21"/>
              </w:rPr>
              <w:t>《</w:t>
            </w:r>
            <w:r>
              <w:rPr>
                <w:rFonts w:ascii="宋体" w:hAnsi="宋体"/>
                <w:szCs w:val="21"/>
              </w:rPr>
              <w:t>GB/T 15706.1-2007</w:t>
            </w:r>
            <w:r>
              <w:rPr>
                <w:rFonts w:ascii="宋体" w:hAnsi="宋体" w:hint="eastAsia"/>
                <w:szCs w:val="21"/>
              </w:rPr>
              <w:t>机械安全  基本概念与设计通则第1部分：基本术语和方法》</w:t>
            </w:r>
          </w:p>
        </w:tc>
        <w:tc>
          <w:tcPr>
            <w:tcW w:w="2695" w:type="pct"/>
          </w:tcPr>
          <w:p w:rsidR="00907227" w:rsidRDefault="00907227" w:rsidP="00027697">
            <w:pPr>
              <w:spacing w:line="360" w:lineRule="auto"/>
              <w:rPr>
                <w:rFonts w:ascii="宋体" w:hAnsi="宋体"/>
                <w:szCs w:val="21"/>
              </w:rPr>
            </w:pPr>
            <w:r>
              <w:rPr>
                <w:rFonts w:ascii="宋体" w:hAnsi="宋体" w:hint="eastAsia"/>
                <w:szCs w:val="21"/>
              </w:rPr>
              <w:t>《GB 18209.2-2000 机械安全 指示、标志和操作 第2部分：标志要求》</w:t>
            </w:r>
          </w:p>
        </w:tc>
      </w:tr>
    </w:tbl>
    <w:p w:rsidR="00907227" w:rsidRDefault="00907227" w:rsidP="0060667C">
      <w:pPr>
        <w:spacing w:line="360" w:lineRule="auto"/>
        <w:ind w:firstLineChars="200" w:firstLine="480"/>
        <w:rPr>
          <w:rFonts w:ascii="宋体" w:hAnsi="宋体"/>
          <w:sz w:val="24"/>
        </w:rPr>
      </w:pPr>
      <w:r>
        <w:rPr>
          <w:rFonts w:ascii="宋体" w:hAnsi="宋体" w:hint="eastAsia"/>
          <w:sz w:val="24"/>
        </w:rPr>
        <w:t>乙方所供货的产品必须满足国家对工业产品设备安全环保的规定及我公司安全标准化要求：</w:t>
      </w:r>
    </w:p>
    <w:p w:rsidR="00FF09B3" w:rsidRDefault="00FF09B3" w:rsidP="0060667C">
      <w:pPr>
        <w:spacing w:line="360" w:lineRule="auto"/>
        <w:ind w:firstLineChars="200" w:firstLine="480"/>
        <w:rPr>
          <w:rFonts w:ascii="宋体" w:hAnsi="宋体"/>
          <w:sz w:val="24"/>
        </w:rPr>
      </w:pPr>
    </w:p>
    <w:p w:rsidR="00907227" w:rsidRDefault="009161B0" w:rsidP="00346E75">
      <w:pPr>
        <w:spacing w:line="360" w:lineRule="auto"/>
        <w:rPr>
          <w:rFonts w:ascii="宋体" w:hAnsi="宋体"/>
          <w:sz w:val="24"/>
        </w:rPr>
      </w:pPr>
      <w:r w:rsidRPr="00E21CB8">
        <w:rPr>
          <w:rFonts w:ascii="宋体" w:hAnsi="宋体" w:hint="eastAsia"/>
          <w:b/>
          <w:sz w:val="24"/>
        </w:rPr>
        <w:t>4.</w:t>
      </w:r>
      <w:r w:rsidR="00907227" w:rsidRPr="00E21CB8">
        <w:rPr>
          <w:rFonts w:ascii="宋体" w:hAnsi="宋体" w:hint="eastAsia"/>
          <w:b/>
          <w:sz w:val="24"/>
        </w:rPr>
        <w:t>1</w:t>
      </w:r>
      <w:r w:rsidR="00907227">
        <w:rPr>
          <w:rFonts w:ascii="宋体" w:hAnsi="宋体" w:hint="eastAsia"/>
          <w:sz w:val="24"/>
        </w:rPr>
        <w:t>防护罩、防护网、防护栏、平台、阶梯要求：</w:t>
      </w:r>
    </w:p>
    <w:p w:rsidR="00907227" w:rsidRDefault="00907227" w:rsidP="00346E75">
      <w:pPr>
        <w:spacing w:line="360" w:lineRule="auto"/>
        <w:ind w:left="420"/>
        <w:rPr>
          <w:rFonts w:ascii="宋体" w:hAnsi="宋体"/>
          <w:sz w:val="24"/>
        </w:rPr>
      </w:pPr>
      <w:r>
        <w:rPr>
          <w:rFonts w:ascii="宋体" w:hAnsi="宋体" w:hint="eastAsia"/>
          <w:sz w:val="24"/>
        </w:rPr>
        <w:t>防护罩、网、栏设置要求</w:t>
      </w:r>
    </w:p>
    <w:p w:rsidR="00907227" w:rsidRDefault="00907227">
      <w:pPr>
        <w:spacing w:line="360" w:lineRule="auto"/>
        <w:ind w:firstLineChars="150" w:firstLine="360"/>
        <w:rPr>
          <w:rFonts w:ascii="宋体" w:hAnsi="宋体"/>
          <w:sz w:val="24"/>
        </w:rPr>
      </w:pPr>
      <w:r>
        <w:rPr>
          <w:rFonts w:ascii="宋体" w:hAnsi="宋体" w:hint="eastAsia"/>
          <w:sz w:val="24"/>
        </w:rPr>
        <w:t>有下列情况之一的应设置防护罩、网、栏:</w:t>
      </w:r>
    </w:p>
    <w:p w:rsidR="00907227" w:rsidRDefault="00907227">
      <w:pPr>
        <w:numPr>
          <w:ilvl w:val="0"/>
          <w:numId w:val="10"/>
        </w:numPr>
        <w:spacing w:line="360" w:lineRule="auto"/>
        <w:rPr>
          <w:rFonts w:ascii="宋体" w:hAnsi="宋体"/>
          <w:sz w:val="24"/>
        </w:rPr>
      </w:pPr>
      <w:proofErr w:type="gramStart"/>
      <w:r>
        <w:rPr>
          <w:rFonts w:ascii="宋体" w:hAnsi="宋体" w:hint="eastAsia"/>
          <w:sz w:val="24"/>
        </w:rPr>
        <w:t>距操作</w:t>
      </w:r>
      <w:proofErr w:type="gramEnd"/>
      <w:r>
        <w:rPr>
          <w:rFonts w:ascii="宋体" w:hAnsi="宋体" w:hint="eastAsia"/>
          <w:sz w:val="24"/>
        </w:rPr>
        <w:t>者站立地面高度≤2m处外露的传动部位；</w:t>
      </w:r>
    </w:p>
    <w:p w:rsidR="00907227" w:rsidRDefault="00907227">
      <w:pPr>
        <w:numPr>
          <w:ilvl w:val="0"/>
          <w:numId w:val="10"/>
        </w:numPr>
        <w:spacing w:line="360" w:lineRule="auto"/>
        <w:rPr>
          <w:rFonts w:ascii="宋体" w:hAnsi="宋体"/>
          <w:sz w:val="24"/>
        </w:rPr>
      </w:pPr>
      <w:r>
        <w:rPr>
          <w:rFonts w:ascii="宋体" w:hAnsi="宋体" w:hint="eastAsia"/>
          <w:sz w:val="24"/>
        </w:rPr>
        <w:t>旋转部位的键、销、</w:t>
      </w:r>
      <w:proofErr w:type="gramStart"/>
      <w:r>
        <w:rPr>
          <w:rFonts w:ascii="宋体" w:hAnsi="宋体" w:hint="eastAsia"/>
          <w:sz w:val="24"/>
        </w:rPr>
        <w:t>楔</w:t>
      </w:r>
      <w:proofErr w:type="gramEnd"/>
      <w:r>
        <w:rPr>
          <w:rFonts w:ascii="宋体" w:hAnsi="宋体" w:hint="eastAsia"/>
          <w:sz w:val="24"/>
        </w:rPr>
        <w:t>等</w:t>
      </w:r>
      <w:proofErr w:type="gramStart"/>
      <w:r>
        <w:rPr>
          <w:rFonts w:ascii="宋体" w:hAnsi="宋体" w:hint="eastAsia"/>
          <w:sz w:val="24"/>
        </w:rPr>
        <w:t>突出≥</w:t>
      </w:r>
      <w:proofErr w:type="gramEnd"/>
      <w:r>
        <w:rPr>
          <w:rFonts w:ascii="宋体" w:hAnsi="宋体" w:hint="eastAsia"/>
          <w:sz w:val="24"/>
        </w:rPr>
        <w:t>3mm的部位；</w:t>
      </w:r>
    </w:p>
    <w:p w:rsidR="00907227" w:rsidRDefault="00907227">
      <w:pPr>
        <w:numPr>
          <w:ilvl w:val="0"/>
          <w:numId w:val="10"/>
        </w:numPr>
        <w:spacing w:line="360" w:lineRule="auto"/>
        <w:rPr>
          <w:rFonts w:ascii="宋体" w:hAnsi="宋体"/>
          <w:sz w:val="24"/>
        </w:rPr>
      </w:pPr>
      <w:r>
        <w:rPr>
          <w:rFonts w:ascii="宋体" w:hAnsi="宋体" w:hint="eastAsia"/>
          <w:sz w:val="24"/>
        </w:rPr>
        <w:t>产生切屑、磨屑、冷却液等飞溅可能触及人体或造成设备与环境污染的部位；</w:t>
      </w:r>
    </w:p>
    <w:p w:rsidR="00907227" w:rsidRDefault="00907227">
      <w:pPr>
        <w:numPr>
          <w:ilvl w:val="0"/>
          <w:numId w:val="10"/>
        </w:numPr>
        <w:spacing w:line="360" w:lineRule="auto"/>
        <w:rPr>
          <w:rFonts w:ascii="宋体" w:hAnsi="宋体"/>
          <w:sz w:val="24"/>
        </w:rPr>
      </w:pPr>
      <w:r>
        <w:rPr>
          <w:rFonts w:ascii="宋体" w:hAnsi="宋体" w:hint="eastAsia"/>
          <w:sz w:val="24"/>
        </w:rPr>
        <w:t>产生射线（超声波除外）或弧光的部位；</w:t>
      </w:r>
    </w:p>
    <w:p w:rsidR="00907227" w:rsidRDefault="00907227">
      <w:pPr>
        <w:numPr>
          <w:ilvl w:val="0"/>
          <w:numId w:val="10"/>
        </w:numPr>
        <w:spacing w:line="360" w:lineRule="auto"/>
        <w:rPr>
          <w:rFonts w:ascii="宋体" w:hAnsi="宋体"/>
          <w:sz w:val="24"/>
        </w:rPr>
      </w:pPr>
      <w:r>
        <w:rPr>
          <w:rFonts w:ascii="宋体" w:hAnsi="宋体" w:hint="eastAsia"/>
          <w:sz w:val="24"/>
        </w:rPr>
        <w:t>高于地面≥0.7m的操作平台或需巡视设备的平台；</w:t>
      </w:r>
    </w:p>
    <w:p w:rsidR="00907227" w:rsidRDefault="00907227">
      <w:pPr>
        <w:numPr>
          <w:ilvl w:val="0"/>
          <w:numId w:val="10"/>
        </w:numPr>
        <w:spacing w:line="360" w:lineRule="auto"/>
        <w:rPr>
          <w:rFonts w:ascii="宋体" w:hAnsi="宋体"/>
          <w:sz w:val="24"/>
        </w:rPr>
      </w:pPr>
      <w:r>
        <w:rPr>
          <w:rFonts w:ascii="宋体" w:hAnsi="宋体" w:hint="eastAsia"/>
          <w:sz w:val="24"/>
        </w:rPr>
        <w:t>悬挂输送带跨越通道的下部；</w:t>
      </w:r>
    </w:p>
    <w:p w:rsidR="00907227" w:rsidRDefault="00907227">
      <w:pPr>
        <w:numPr>
          <w:ilvl w:val="0"/>
          <w:numId w:val="10"/>
        </w:numPr>
        <w:spacing w:line="360" w:lineRule="auto"/>
        <w:rPr>
          <w:rFonts w:ascii="宋体" w:hAnsi="宋体"/>
          <w:sz w:val="24"/>
        </w:rPr>
      </w:pPr>
      <w:r>
        <w:rPr>
          <w:rFonts w:ascii="宋体" w:hAnsi="宋体" w:hint="eastAsia"/>
          <w:sz w:val="24"/>
        </w:rPr>
        <w:t>伸入通道的超长工件（可设围栏与标志）；</w:t>
      </w:r>
    </w:p>
    <w:p w:rsidR="00907227" w:rsidRDefault="00907227">
      <w:pPr>
        <w:numPr>
          <w:ilvl w:val="0"/>
          <w:numId w:val="10"/>
        </w:numPr>
        <w:spacing w:line="360" w:lineRule="auto"/>
        <w:rPr>
          <w:rFonts w:ascii="宋体" w:hAnsi="宋体"/>
          <w:sz w:val="24"/>
        </w:rPr>
      </w:pPr>
      <w:r>
        <w:rPr>
          <w:rFonts w:ascii="宋体" w:hAnsi="宋体" w:hint="eastAsia"/>
          <w:sz w:val="24"/>
        </w:rPr>
        <w:t>易伤人的机床运动部位（如龙门刨床两端）；</w:t>
      </w:r>
    </w:p>
    <w:p w:rsidR="00907227" w:rsidRDefault="00907227">
      <w:pPr>
        <w:numPr>
          <w:ilvl w:val="0"/>
          <w:numId w:val="10"/>
        </w:numPr>
        <w:spacing w:line="360" w:lineRule="auto"/>
        <w:rPr>
          <w:rFonts w:ascii="宋体" w:hAnsi="宋体"/>
          <w:sz w:val="24"/>
        </w:rPr>
      </w:pPr>
      <w:r>
        <w:rPr>
          <w:rFonts w:ascii="宋体" w:hAnsi="宋体" w:hint="eastAsia"/>
          <w:sz w:val="24"/>
        </w:rPr>
        <w:t>超出主轴后端300mm以上的工件；</w:t>
      </w:r>
    </w:p>
    <w:p w:rsidR="00907227" w:rsidRDefault="00907227">
      <w:pPr>
        <w:numPr>
          <w:ilvl w:val="0"/>
          <w:numId w:val="10"/>
        </w:numPr>
        <w:spacing w:line="360" w:lineRule="auto"/>
        <w:rPr>
          <w:rFonts w:ascii="宋体" w:hAnsi="宋体"/>
          <w:sz w:val="24"/>
        </w:rPr>
      </w:pPr>
      <w:r>
        <w:rPr>
          <w:rFonts w:ascii="宋体" w:hAnsi="宋体" w:hint="eastAsia"/>
          <w:sz w:val="24"/>
        </w:rPr>
        <w:t>设备周围的减震沟、电缆沟、地下油槽、切屑坑等；</w:t>
      </w:r>
    </w:p>
    <w:p w:rsidR="00907227" w:rsidRDefault="00907227">
      <w:pPr>
        <w:numPr>
          <w:ilvl w:val="0"/>
          <w:numId w:val="10"/>
        </w:numPr>
        <w:spacing w:line="360" w:lineRule="auto"/>
        <w:rPr>
          <w:rFonts w:ascii="宋体" w:hAnsi="宋体"/>
          <w:sz w:val="24"/>
        </w:rPr>
      </w:pPr>
      <w:r>
        <w:rPr>
          <w:rFonts w:ascii="宋体" w:hAnsi="宋体" w:hint="eastAsia"/>
          <w:sz w:val="24"/>
        </w:rPr>
        <w:t>距下方相邻地板或地面1. 2m及以上平台、通道或工作面的所以敞开边缘。</w:t>
      </w:r>
    </w:p>
    <w:p w:rsidR="00907227" w:rsidRDefault="00907227">
      <w:pPr>
        <w:numPr>
          <w:ilvl w:val="0"/>
          <w:numId w:val="10"/>
        </w:numPr>
        <w:spacing w:line="360" w:lineRule="auto"/>
        <w:rPr>
          <w:rFonts w:ascii="宋体" w:hAnsi="宋体"/>
          <w:sz w:val="24"/>
        </w:rPr>
      </w:pPr>
      <w:r>
        <w:rPr>
          <w:rFonts w:ascii="宋体" w:hAnsi="宋体" w:hint="eastAsia"/>
          <w:sz w:val="24"/>
        </w:rPr>
        <w:t>其他需用罩、盖、栏隔离的危险部位。</w:t>
      </w:r>
    </w:p>
    <w:p w:rsidR="00907227" w:rsidRDefault="00907227">
      <w:pPr>
        <w:numPr>
          <w:ilvl w:val="0"/>
          <w:numId w:val="9"/>
        </w:numPr>
        <w:spacing w:line="360" w:lineRule="auto"/>
        <w:rPr>
          <w:rFonts w:ascii="宋体" w:hAnsi="宋体"/>
          <w:sz w:val="24"/>
        </w:rPr>
      </w:pPr>
      <w:r>
        <w:rPr>
          <w:rFonts w:ascii="宋体" w:hAnsi="宋体" w:hint="eastAsia"/>
          <w:sz w:val="24"/>
        </w:rPr>
        <w:t>防护罩、网、</w:t>
      </w:r>
      <w:proofErr w:type="gramStart"/>
      <w:r>
        <w:rPr>
          <w:rFonts w:ascii="宋体" w:hAnsi="宋体" w:hint="eastAsia"/>
          <w:sz w:val="24"/>
        </w:rPr>
        <w:t>栏制作</w:t>
      </w:r>
      <w:proofErr w:type="gramEnd"/>
      <w:r>
        <w:rPr>
          <w:rFonts w:ascii="宋体" w:hAnsi="宋体" w:hint="eastAsia"/>
          <w:sz w:val="24"/>
        </w:rPr>
        <w:t>要求</w:t>
      </w:r>
    </w:p>
    <w:p w:rsidR="005D2F91" w:rsidRDefault="005D2F91" w:rsidP="00E21CB8">
      <w:pPr>
        <w:spacing w:line="360" w:lineRule="auto"/>
        <w:rPr>
          <w:rFonts w:ascii="宋体" w:hAnsi="宋体"/>
          <w:sz w:val="24"/>
        </w:rPr>
      </w:pPr>
    </w:p>
    <w:p w:rsidR="00907227" w:rsidRDefault="00907227">
      <w:pPr>
        <w:spacing w:line="360" w:lineRule="auto"/>
        <w:ind w:left="420"/>
        <w:rPr>
          <w:rFonts w:ascii="宋体" w:hAnsi="宋体"/>
          <w:sz w:val="24"/>
        </w:rPr>
      </w:pPr>
      <w:r>
        <w:rPr>
          <w:rFonts w:ascii="宋体" w:hAnsi="宋体" w:hint="eastAsia"/>
          <w:sz w:val="24"/>
        </w:rPr>
        <w:t>表1：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9361"/>
      </w:tblGrid>
      <w:tr w:rsidR="00241031" w:rsidTr="00622010">
        <w:tc>
          <w:tcPr>
            <w:tcW w:w="5000" w:type="pct"/>
            <w:gridSpan w:val="2"/>
          </w:tcPr>
          <w:p w:rsidR="00241031" w:rsidRDefault="00241031">
            <w:pPr>
              <w:spacing w:line="360" w:lineRule="auto"/>
              <w:rPr>
                <w:rFonts w:ascii="宋体" w:hAnsi="宋体"/>
                <w:sz w:val="24"/>
              </w:rPr>
            </w:pPr>
            <w:r>
              <w:rPr>
                <w:rFonts w:ascii="宋体" w:hAnsi="宋体" w:hint="eastAsia"/>
                <w:sz w:val="24"/>
              </w:rPr>
              <w:t>防护罩设计要求</w:t>
            </w:r>
          </w:p>
        </w:tc>
      </w:tr>
      <w:tr w:rsidR="00907227" w:rsidTr="00622010">
        <w:tc>
          <w:tcPr>
            <w:tcW w:w="508" w:type="pct"/>
            <w:vAlign w:val="center"/>
          </w:tcPr>
          <w:p w:rsidR="00907227" w:rsidRDefault="00907227">
            <w:pPr>
              <w:spacing w:line="360" w:lineRule="auto"/>
              <w:jc w:val="center"/>
              <w:rPr>
                <w:rFonts w:ascii="宋体" w:hAnsi="宋体"/>
                <w:sz w:val="24"/>
              </w:rPr>
            </w:pPr>
            <w:r>
              <w:rPr>
                <w:rFonts w:ascii="宋体" w:hAnsi="宋体" w:hint="eastAsia"/>
                <w:sz w:val="24"/>
              </w:rPr>
              <w:t>1</w:t>
            </w:r>
          </w:p>
        </w:tc>
        <w:tc>
          <w:tcPr>
            <w:tcW w:w="4492" w:type="pct"/>
          </w:tcPr>
          <w:p w:rsidR="00907227" w:rsidRDefault="00907227">
            <w:pPr>
              <w:spacing w:line="360" w:lineRule="auto"/>
              <w:rPr>
                <w:rFonts w:ascii="宋体" w:hAnsi="宋体"/>
                <w:sz w:val="24"/>
              </w:rPr>
            </w:pPr>
            <w:r>
              <w:rPr>
                <w:rFonts w:ascii="宋体" w:hAnsi="宋体" w:hint="eastAsia"/>
                <w:sz w:val="24"/>
              </w:rPr>
              <w:t>材质有足够的强度和刚度，无明显的锈蚀和变形；</w:t>
            </w:r>
          </w:p>
        </w:tc>
      </w:tr>
      <w:tr w:rsidR="00907227" w:rsidTr="00622010">
        <w:tc>
          <w:tcPr>
            <w:tcW w:w="508" w:type="pct"/>
            <w:vAlign w:val="center"/>
          </w:tcPr>
          <w:p w:rsidR="00907227" w:rsidRDefault="00907227">
            <w:pPr>
              <w:spacing w:line="360" w:lineRule="auto"/>
              <w:jc w:val="center"/>
              <w:rPr>
                <w:rFonts w:ascii="宋体" w:hAnsi="宋体"/>
                <w:sz w:val="24"/>
              </w:rPr>
            </w:pPr>
            <w:r>
              <w:rPr>
                <w:rFonts w:ascii="宋体" w:hAnsi="宋体" w:hint="eastAsia"/>
                <w:sz w:val="24"/>
              </w:rPr>
              <w:t>2</w:t>
            </w:r>
          </w:p>
        </w:tc>
        <w:tc>
          <w:tcPr>
            <w:tcW w:w="4492" w:type="pct"/>
          </w:tcPr>
          <w:p w:rsidR="00907227" w:rsidRDefault="00907227">
            <w:pPr>
              <w:spacing w:line="360" w:lineRule="auto"/>
              <w:rPr>
                <w:rFonts w:ascii="宋体" w:hAnsi="宋体"/>
                <w:sz w:val="24"/>
              </w:rPr>
            </w:pPr>
            <w:r>
              <w:rPr>
                <w:rFonts w:ascii="宋体" w:hAnsi="宋体" w:hint="eastAsia"/>
                <w:sz w:val="24"/>
              </w:rPr>
              <w:t>安装应牢固，工作时不应与可动部件有接触或产生摩擦，机械运转时防护装置无振动或松动；防护罩与活动部件有足够的间隙≥50mm；</w:t>
            </w:r>
          </w:p>
        </w:tc>
      </w:tr>
      <w:tr w:rsidR="00907227" w:rsidTr="00622010">
        <w:tc>
          <w:tcPr>
            <w:tcW w:w="508" w:type="pct"/>
            <w:vAlign w:val="center"/>
          </w:tcPr>
          <w:p w:rsidR="00907227" w:rsidRDefault="00907227">
            <w:pPr>
              <w:spacing w:line="360" w:lineRule="auto"/>
              <w:jc w:val="center"/>
              <w:rPr>
                <w:rFonts w:ascii="宋体" w:hAnsi="宋体"/>
                <w:sz w:val="24"/>
              </w:rPr>
            </w:pPr>
            <w:r>
              <w:rPr>
                <w:rFonts w:ascii="宋体" w:hAnsi="宋体" w:hint="eastAsia"/>
                <w:sz w:val="24"/>
              </w:rPr>
              <w:t>3</w:t>
            </w:r>
          </w:p>
        </w:tc>
        <w:tc>
          <w:tcPr>
            <w:tcW w:w="4492" w:type="pct"/>
          </w:tcPr>
          <w:p w:rsidR="00907227" w:rsidRDefault="00907227">
            <w:pPr>
              <w:spacing w:line="360" w:lineRule="auto"/>
              <w:rPr>
                <w:rFonts w:ascii="宋体" w:hAnsi="宋体"/>
                <w:sz w:val="24"/>
              </w:rPr>
            </w:pPr>
            <w:r>
              <w:rPr>
                <w:rFonts w:ascii="宋体" w:hAnsi="宋体" w:hint="eastAsia"/>
                <w:sz w:val="24"/>
              </w:rPr>
              <w:t>安装后便于拆卸（检修时不需拆卸的拦网等除外）、定位合理，不许与主机焊接；</w:t>
            </w:r>
          </w:p>
        </w:tc>
      </w:tr>
      <w:tr w:rsidR="00630703" w:rsidTr="00622010">
        <w:tc>
          <w:tcPr>
            <w:tcW w:w="508" w:type="pct"/>
            <w:vAlign w:val="center"/>
          </w:tcPr>
          <w:p w:rsidR="00630703" w:rsidRDefault="00630703">
            <w:pPr>
              <w:spacing w:line="360" w:lineRule="auto"/>
              <w:jc w:val="center"/>
              <w:rPr>
                <w:rFonts w:ascii="宋体" w:hAnsi="宋体"/>
                <w:sz w:val="24"/>
              </w:rPr>
            </w:pPr>
            <w:r>
              <w:rPr>
                <w:rFonts w:ascii="宋体" w:hAnsi="宋体" w:hint="eastAsia"/>
                <w:sz w:val="24"/>
              </w:rPr>
              <w:t>4</w:t>
            </w:r>
          </w:p>
        </w:tc>
        <w:tc>
          <w:tcPr>
            <w:tcW w:w="4492" w:type="pct"/>
          </w:tcPr>
          <w:p w:rsidR="00630703" w:rsidRPr="00630703" w:rsidRDefault="00630703" w:rsidP="00630703">
            <w:pPr>
              <w:spacing w:line="360" w:lineRule="auto"/>
              <w:rPr>
                <w:rFonts w:ascii="宋体" w:hAnsi="宋体"/>
                <w:sz w:val="24"/>
                <w:highlight w:val="green"/>
              </w:rPr>
            </w:pPr>
            <w:r w:rsidRPr="00630703">
              <w:rPr>
                <w:rFonts w:ascii="宋体" w:hAnsi="宋体" w:hint="eastAsia"/>
                <w:sz w:val="24"/>
                <w:highlight w:val="green"/>
              </w:rPr>
              <w:t>为防止操作者由于意料不到的运动或观察加工时产生挤压危险，应在工作区域周遍加防护装置，</w:t>
            </w:r>
            <w:proofErr w:type="gramStart"/>
            <w:r w:rsidRPr="00630703">
              <w:rPr>
                <w:rFonts w:ascii="宋体" w:hAnsi="宋体" w:hint="eastAsia"/>
                <w:sz w:val="24"/>
                <w:highlight w:val="green"/>
              </w:rPr>
              <w:t>宜装活动式</w:t>
            </w:r>
            <w:proofErr w:type="gramEnd"/>
            <w:r w:rsidRPr="00630703">
              <w:rPr>
                <w:rFonts w:ascii="宋体" w:hAnsi="宋体" w:hint="eastAsia"/>
                <w:sz w:val="24"/>
                <w:highlight w:val="green"/>
              </w:rPr>
              <w:t>或采用可调式防护装置。</w:t>
            </w:r>
          </w:p>
        </w:tc>
      </w:tr>
      <w:tr w:rsidR="00630703" w:rsidTr="00622010">
        <w:tc>
          <w:tcPr>
            <w:tcW w:w="508" w:type="pct"/>
            <w:vAlign w:val="center"/>
          </w:tcPr>
          <w:p w:rsidR="00630703" w:rsidRDefault="00630703">
            <w:pPr>
              <w:spacing w:line="360" w:lineRule="auto"/>
              <w:jc w:val="center"/>
              <w:rPr>
                <w:rFonts w:ascii="宋体" w:hAnsi="宋体"/>
                <w:sz w:val="24"/>
              </w:rPr>
            </w:pPr>
            <w:r>
              <w:rPr>
                <w:rFonts w:ascii="宋体" w:hAnsi="宋体" w:hint="eastAsia"/>
                <w:sz w:val="24"/>
              </w:rPr>
              <w:t>5</w:t>
            </w:r>
          </w:p>
        </w:tc>
        <w:tc>
          <w:tcPr>
            <w:tcW w:w="4492" w:type="pct"/>
          </w:tcPr>
          <w:p w:rsidR="00630703" w:rsidRPr="00630703" w:rsidRDefault="00630703" w:rsidP="00630703">
            <w:pPr>
              <w:spacing w:line="360" w:lineRule="auto"/>
              <w:rPr>
                <w:rFonts w:ascii="宋体" w:hAnsi="宋体"/>
                <w:sz w:val="24"/>
                <w:highlight w:val="green"/>
              </w:rPr>
            </w:pPr>
            <w:r w:rsidRPr="00630703">
              <w:rPr>
                <w:rFonts w:ascii="宋体" w:hAnsi="宋体" w:hint="eastAsia"/>
                <w:sz w:val="24"/>
                <w:highlight w:val="green"/>
              </w:rPr>
              <w:t>开启式防护栏（罩)打开时或一部分失灵时，应使活动部件不能运转或运转中的部件停止运动。</w:t>
            </w:r>
          </w:p>
        </w:tc>
      </w:tr>
      <w:tr w:rsidR="00907227" w:rsidTr="00622010">
        <w:tc>
          <w:tcPr>
            <w:tcW w:w="508" w:type="pct"/>
            <w:vAlign w:val="center"/>
          </w:tcPr>
          <w:p w:rsidR="00907227" w:rsidRDefault="00630703">
            <w:pPr>
              <w:spacing w:line="360" w:lineRule="auto"/>
              <w:jc w:val="center"/>
              <w:rPr>
                <w:rFonts w:ascii="宋体" w:hAnsi="宋体"/>
                <w:sz w:val="24"/>
              </w:rPr>
            </w:pPr>
            <w:r>
              <w:rPr>
                <w:rFonts w:ascii="宋体" w:hAnsi="宋体" w:hint="eastAsia"/>
                <w:sz w:val="24"/>
              </w:rPr>
              <w:t>6</w:t>
            </w:r>
          </w:p>
        </w:tc>
        <w:tc>
          <w:tcPr>
            <w:tcW w:w="4492" w:type="pct"/>
          </w:tcPr>
          <w:p w:rsidR="00907227" w:rsidRDefault="00907227">
            <w:pPr>
              <w:spacing w:line="360" w:lineRule="auto"/>
              <w:rPr>
                <w:rFonts w:ascii="宋体" w:hAnsi="宋体"/>
                <w:sz w:val="24"/>
              </w:rPr>
            </w:pPr>
            <w:r>
              <w:rPr>
                <w:rFonts w:ascii="宋体" w:hAnsi="宋体" w:hint="eastAsia"/>
                <w:sz w:val="24"/>
              </w:rPr>
              <w:t>安装后的防护装置与人体接触各处无棱边、无毛刺，尽可能与保护机构外形相符，不应妨碍正常的操作；</w:t>
            </w:r>
          </w:p>
        </w:tc>
      </w:tr>
      <w:tr w:rsidR="00907227" w:rsidTr="00622010">
        <w:tc>
          <w:tcPr>
            <w:tcW w:w="508" w:type="pct"/>
            <w:vAlign w:val="center"/>
          </w:tcPr>
          <w:p w:rsidR="00907227" w:rsidRDefault="00630703">
            <w:pPr>
              <w:spacing w:line="360" w:lineRule="auto"/>
              <w:jc w:val="center"/>
              <w:rPr>
                <w:rFonts w:ascii="宋体" w:hAnsi="宋体"/>
                <w:sz w:val="24"/>
              </w:rPr>
            </w:pPr>
            <w:r>
              <w:rPr>
                <w:rFonts w:ascii="宋体" w:hAnsi="宋体" w:hint="eastAsia"/>
                <w:sz w:val="24"/>
              </w:rPr>
              <w:t>7</w:t>
            </w:r>
          </w:p>
        </w:tc>
        <w:tc>
          <w:tcPr>
            <w:tcW w:w="4492" w:type="pct"/>
          </w:tcPr>
          <w:p w:rsidR="00907227" w:rsidRDefault="00907227">
            <w:pPr>
              <w:spacing w:line="360" w:lineRule="auto"/>
              <w:rPr>
                <w:rFonts w:ascii="宋体" w:hAnsi="宋体"/>
                <w:sz w:val="24"/>
              </w:rPr>
            </w:pPr>
            <w:r>
              <w:rPr>
                <w:rFonts w:ascii="宋体" w:hAnsi="宋体" w:hint="eastAsia"/>
                <w:sz w:val="24"/>
              </w:rPr>
              <w:t>开启较频繁的危险部位，防护罩、盖、栏应装设机电联锁装置；</w:t>
            </w:r>
          </w:p>
        </w:tc>
      </w:tr>
      <w:tr w:rsidR="00907227" w:rsidTr="00622010">
        <w:tc>
          <w:tcPr>
            <w:tcW w:w="508" w:type="pct"/>
            <w:vAlign w:val="center"/>
          </w:tcPr>
          <w:p w:rsidR="00907227" w:rsidRDefault="00630703">
            <w:pPr>
              <w:spacing w:line="360" w:lineRule="auto"/>
              <w:jc w:val="center"/>
              <w:rPr>
                <w:rFonts w:ascii="宋体" w:hAnsi="宋体"/>
                <w:sz w:val="24"/>
              </w:rPr>
            </w:pPr>
            <w:r>
              <w:rPr>
                <w:rFonts w:ascii="宋体" w:hAnsi="宋体" w:hint="eastAsia"/>
                <w:sz w:val="24"/>
              </w:rPr>
              <w:t>8</w:t>
            </w:r>
          </w:p>
        </w:tc>
        <w:tc>
          <w:tcPr>
            <w:tcW w:w="4492" w:type="pct"/>
          </w:tcPr>
          <w:p w:rsidR="00907227" w:rsidRDefault="00907227">
            <w:pPr>
              <w:spacing w:line="360" w:lineRule="auto"/>
              <w:rPr>
                <w:rFonts w:ascii="宋体" w:hAnsi="宋体"/>
                <w:sz w:val="24"/>
              </w:rPr>
            </w:pPr>
            <w:r>
              <w:rPr>
                <w:rFonts w:ascii="宋体" w:hAnsi="宋体" w:hint="eastAsia"/>
                <w:sz w:val="24"/>
              </w:rPr>
              <w:t>防护栏、梯台应符合标准，机床自身带有超过3m的直梯，</w:t>
            </w:r>
            <w:proofErr w:type="gramStart"/>
            <w:r>
              <w:rPr>
                <w:rFonts w:ascii="宋体" w:hAnsi="宋体" w:hint="eastAsia"/>
                <w:sz w:val="24"/>
              </w:rPr>
              <w:t>宜装符合</w:t>
            </w:r>
            <w:proofErr w:type="gramEnd"/>
            <w:r>
              <w:rPr>
                <w:rFonts w:ascii="宋体" w:hAnsi="宋体" w:hint="eastAsia"/>
                <w:sz w:val="24"/>
              </w:rPr>
              <w:t>标准的护笼，超过7m的直梯，应装符合标准的护笼；</w:t>
            </w:r>
          </w:p>
        </w:tc>
      </w:tr>
      <w:tr w:rsidR="00907227" w:rsidTr="00622010">
        <w:tc>
          <w:tcPr>
            <w:tcW w:w="508" w:type="pct"/>
            <w:vAlign w:val="center"/>
          </w:tcPr>
          <w:p w:rsidR="00907227" w:rsidRDefault="00630703">
            <w:pPr>
              <w:spacing w:line="360" w:lineRule="auto"/>
              <w:jc w:val="center"/>
              <w:rPr>
                <w:rFonts w:ascii="宋体" w:hAnsi="宋体"/>
                <w:sz w:val="24"/>
              </w:rPr>
            </w:pPr>
            <w:r>
              <w:rPr>
                <w:rFonts w:ascii="宋体" w:hAnsi="宋体" w:hint="eastAsia"/>
                <w:sz w:val="24"/>
              </w:rPr>
              <w:t>9</w:t>
            </w:r>
          </w:p>
        </w:tc>
        <w:tc>
          <w:tcPr>
            <w:tcW w:w="4492" w:type="pct"/>
          </w:tcPr>
          <w:p w:rsidR="00907227" w:rsidRDefault="00241031">
            <w:pPr>
              <w:spacing w:line="360" w:lineRule="auto"/>
              <w:rPr>
                <w:rFonts w:ascii="宋体" w:hAnsi="宋体"/>
                <w:sz w:val="24"/>
              </w:rPr>
            </w:pPr>
            <w:r w:rsidRPr="00630703">
              <w:rPr>
                <w:rFonts w:ascii="宋体" w:hAnsi="宋体" w:hint="eastAsia"/>
                <w:sz w:val="24"/>
                <w:highlight w:val="green"/>
              </w:rPr>
              <w:t>防护罩、盖、栏，应按安全色的标准进行涂漆防护</w:t>
            </w:r>
            <w:r w:rsidR="00630703" w:rsidRPr="00630703">
              <w:rPr>
                <w:rFonts w:ascii="宋体" w:hAnsi="宋体" w:hint="eastAsia"/>
                <w:sz w:val="24"/>
                <w:highlight w:val="green"/>
              </w:rPr>
              <w:t>（黄色）</w:t>
            </w:r>
            <w:r w:rsidR="00907227">
              <w:rPr>
                <w:rFonts w:ascii="宋体" w:hAnsi="宋体" w:hint="eastAsia"/>
                <w:sz w:val="24"/>
              </w:rPr>
              <w:t>，有脱焊或明显变形的应及时修复。</w:t>
            </w:r>
          </w:p>
        </w:tc>
      </w:tr>
      <w:tr w:rsidR="00907227" w:rsidTr="00622010">
        <w:tc>
          <w:tcPr>
            <w:tcW w:w="508" w:type="pct"/>
            <w:vAlign w:val="center"/>
          </w:tcPr>
          <w:p w:rsidR="00907227" w:rsidRDefault="00630703">
            <w:pPr>
              <w:spacing w:line="360" w:lineRule="auto"/>
              <w:jc w:val="center"/>
              <w:rPr>
                <w:rFonts w:ascii="宋体" w:hAnsi="宋体"/>
                <w:sz w:val="24"/>
              </w:rPr>
            </w:pPr>
            <w:r>
              <w:rPr>
                <w:rFonts w:ascii="宋体" w:hAnsi="宋体" w:hint="eastAsia"/>
                <w:sz w:val="24"/>
              </w:rPr>
              <w:t>10</w:t>
            </w:r>
          </w:p>
        </w:tc>
        <w:tc>
          <w:tcPr>
            <w:tcW w:w="4492" w:type="pct"/>
          </w:tcPr>
          <w:p w:rsidR="00907227" w:rsidRDefault="00907227">
            <w:pPr>
              <w:spacing w:line="360" w:lineRule="auto"/>
              <w:rPr>
                <w:rFonts w:ascii="宋体" w:hAnsi="宋体"/>
                <w:sz w:val="24"/>
              </w:rPr>
            </w:pPr>
            <w:r>
              <w:rPr>
                <w:rFonts w:ascii="宋体" w:hAnsi="宋体" w:hint="eastAsia"/>
                <w:sz w:val="24"/>
              </w:rPr>
              <w:t>防护罩应为Ω式</w:t>
            </w:r>
          </w:p>
        </w:tc>
      </w:tr>
      <w:tr w:rsidR="00907227" w:rsidTr="00622010">
        <w:tc>
          <w:tcPr>
            <w:tcW w:w="508" w:type="pct"/>
            <w:vAlign w:val="center"/>
          </w:tcPr>
          <w:p w:rsidR="00907227" w:rsidRDefault="00630703">
            <w:pPr>
              <w:spacing w:line="360" w:lineRule="auto"/>
              <w:jc w:val="center"/>
              <w:rPr>
                <w:rFonts w:ascii="宋体" w:hAnsi="宋体"/>
                <w:sz w:val="24"/>
              </w:rPr>
            </w:pPr>
            <w:r>
              <w:rPr>
                <w:rFonts w:ascii="宋体" w:hAnsi="宋体" w:hint="eastAsia"/>
                <w:sz w:val="24"/>
              </w:rPr>
              <w:t>11</w:t>
            </w:r>
          </w:p>
        </w:tc>
        <w:tc>
          <w:tcPr>
            <w:tcW w:w="4492" w:type="pct"/>
          </w:tcPr>
          <w:p w:rsidR="00907227" w:rsidRDefault="00907227">
            <w:pPr>
              <w:spacing w:line="360" w:lineRule="auto"/>
              <w:rPr>
                <w:rFonts w:ascii="宋体" w:hAnsi="宋体"/>
                <w:sz w:val="24"/>
              </w:rPr>
            </w:pPr>
            <w:r>
              <w:rPr>
                <w:rFonts w:ascii="宋体" w:hAnsi="宋体" w:hint="eastAsia"/>
                <w:sz w:val="24"/>
              </w:rPr>
              <w:t>防护罩应可承载1500N的垂直力</w:t>
            </w:r>
          </w:p>
        </w:tc>
      </w:tr>
    </w:tbl>
    <w:p w:rsidR="00FF09B3" w:rsidRDefault="00FF09B3">
      <w:pPr>
        <w:spacing w:line="360" w:lineRule="auto"/>
        <w:ind w:left="420"/>
        <w:rPr>
          <w:rFonts w:ascii="宋体" w:hAnsi="宋体"/>
          <w:sz w:val="24"/>
        </w:rPr>
      </w:pPr>
    </w:p>
    <w:p w:rsidR="00907227" w:rsidRDefault="00907227">
      <w:pPr>
        <w:spacing w:line="360" w:lineRule="auto"/>
        <w:ind w:left="420"/>
        <w:rPr>
          <w:rFonts w:ascii="宋体" w:hAnsi="宋体"/>
          <w:sz w:val="24"/>
        </w:rPr>
      </w:pPr>
      <w:r>
        <w:rPr>
          <w:rFonts w:ascii="宋体" w:hAnsi="宋体" w:hint="eastAsia"/>
          <w:sz w:val="24"/>
        </w:rPr>
        <w:t>表2：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509"/>
        <w:gridCol w:w="7853"/>
      </w:tblGrid>
      <w:tr w:rsidR="00241031" w:rsidTr="000507EA">
        <w:tc>
          <w:tcPr>
            <w:tcW w:w="5000" w:type="pct"/>
            <w:gridSpan w:val="3"/>
          </w:tcPr>
          <w:p w:rsidR="00241031" w:rsidRDefault="00241031">
            <w:pPr>
              <w:spacing w:line="360" w:lineRule="auto"/>
              <w:rPr>
                <w:rFonts w:ascii="宋体" w:hAnsi="宋体"/>
                <w:sz w:val="24"/>
              </w:rPr>
            </w:pPr>
            <w:r>
              <w:rPr>
                <w:rFonts w:ascii="宋体" w:hAnsi="宋体" w:hint="eastAsia"/>
                <w:sz w:val="24"/>
              </w:rPr>
              <w:t>防护网设计要求</w:t>
            </w:r>
          </w:p>
        </w:tc>
      </w:tr>
      <w:tr w:rsidR="00907227" w:rsidTr="000507EA">
        <w:tc>
          <w:tcPr>
            <w:tcW w:w="508" w:type="pct"/>
          </w:tcPr>
          <w:p w:rsidR="00907227" w:rsidRDefault="00907227">
            <w:pPr>
              <w:spacing w:line="360" w:lineRule="auto"/>
              <w:jc w:val="center"/>
              <w:rPr>
                <w:rFonts w:ascii="宋体" w:hAnsi="宋体"/>
                <w:sz w:val="24"/>
              </w:rPr>
            </w:pPr>
            <w:r>
              <w:rPr>
                <w:rFonts w:ascii="宋体" w:hAnsi="宋体" w:hint="eastAsia"/>
                <w:sz w:val="24"/>
              </w:rPr>
              <w:t>1</w:t>
            </w:r>
          </w:p>
        </w:tc>
        <w:tc>
          <w:tcPr>
            <w:tcW w:w="724" w:type="pct"/>
          </w:tcPr>
          <w:p w:rsidR="00907227" w:rsidRDefault="00907227">
            <w:pPr>
              <w:spacing w:line="360" w:lineRule="auto"/>
              <w:jc w:val="center"/>
              <w:rPr>
                <w:rFonts w:ascii="宋体" w:hAnsi="宋体"/>
                <w:sz w:val="24"/>
              </w:rPr>
            </w:pPr>
            <w:r>
              <w:rPr>
                <w:rFonts w:ascii="宋体" w:hAnsi="宋体" w:hint="eastAsia"/>
                <w:sz w:val="24"/>
              </w:rPr>
              <w:t>防止指尖</w:t>
            </w:r>
          </w:p>
        </w:tc>
        <w:tc>
          <w:tcPr>
            <w:tcW w:w="3768" w:type="pct"/>
          </w:tcPr>
          <w:p w:rsidR="00907227" w:rsidRDefault="00907227">
            <w:pPr>
              <w:spacing w:line="360" w:lineRule="auto"/>
              <w:rPr>
                <w:rFonts w:ascii="宋体" w:hAnsi="宋体"/>
                <w:sz w:val="24"/>
                <w:szCs w:val="21"/>
              </w:rPr>
            </w:pPr>
            <w:r>
              <w:rPr>
                <w:rFonts w:ascii="宋体" w:hAnsi="宋体" w:hint="eastAsia"/>
                <w:sz w:val="24"/>
                <w:szCs w:val="21"/>
              </w:rPr>
              <w:t>开口宽度:直径及边长或椭圆形孔的短轴尺寸应小于6.5mm，安全距离</w:t>
            </w:r>
          </w:p>
          <w:p w:rsidR="00907227" w:rsidRDefault="00907227">
            <w:pPr>
              <w:spacing w:line="360" w:lineRule="auto"/>
              <w:rPr>
                <w:rFonts w:ascii="宋体" w:hAnsi="宋体"/>
                <w:sz w:val="24"/>
                <w:szCs w:val="21"/>
              </w:rPr>
            </w:pPr>
            <w:r>
              <w:rPr>
                <w:rFonts w:ascii="宋体" w:hAnsi="宋体" w:hint="eastAsia"/>
                <w:sz w:val="24"/>
                <w:szCs w:val="21"/>
              </w:rPr>
              <w:t>应不小于35mm</w:t>
            </w:r>
          </w:p>
        </w:tc>
      </w:tr>
      <w:tr w:rsidR="00907227" w:rsidTr="000507EA">
        <w:tc>
          <w:tcPr>
            <w:tcW w:w="508" w:type="pct"/>
          </w:tcPr>
          <w:p w:rsidR="00907227" w:rsidRDefault="00907227">
            <w:pPr>
              <w:spacing w:line="360" w:lineRule="auto"/>
              <w:jc w:val="center"/>
              <w:rPr>
                <w:rFonts w:ascii="宋体" w:hAnsi="宋体"/>
                <w:sz w:val="24"/>
              </w:rPr>
            </w:pPr>
            <w:r>
              <w:rPr>
                <w:rFonts w:ascii="宋体" w:hAnsi="宋体" w:hint="eastAsia"/>
                <w:sz w:val="24"/>
              </w:rPr>
              <w:t>2</w:t>
            </w:r>
          </w:p>
        </w:tc>
        <w:tc>
          <w:tcPr>
            <w:tcW w:w="724" w:type="pct"/>
          </w:tcPr>
          <w:p w:rsidR="00907227" w:rsidRDefault="00907227">
            <w:pPr>
              <w:spacing w:line="360" w:lineRule="auto"/>
              <w:jc w:val="center"/>
              <w:rPr>
                <w:rFonts w:ascii="宋体" w:hAnsi="宋体"/>
                <w:sz w:val="24"/>
              </w:rPr>
            </w:pPr>
            <w:r>
              <w:rPr>
                <w:rFonts w:ascii="宋体" w:hAnsi="宋体" w:hint="eastAsia"/>
                <w:sz w:val="24"/>
              </w:rPr>
              <w:t>防止手指</w:t>
            </w:r>
          </w:p>
        </w:tc>
        <w:tc>
          <w:tcPr>
            <w:tcW w:w="3768" w:type="pct"/>
          </w:tcPr>
          <w:p w:rsidR="00907227" w:rsidRDefault="00907227">
            <w:pPr>
              <w:spacing w:line="360" w:lineRule="auto"/>
              <w:rPr>
                <w:rFonts w:ascii="宋体" w:hAnsi="宋体"/>
                <w:sz w:val="24"/>
                <w:szCs w:val="21"/>
              </w:rPr>
            </w:pPr>
            <w:r>
              <w:rPr>
                <w:rFonts w:ascii="宋体" w:hAnsi="宋体" w:hint="eastAsia"/>
                <w:sz w:val="24"/>
                <w:szCs w:val="21"/>
              </w:rPr>
              <w:t>开口宽度:直径及边长或椭圆形孔的短轴尺寸应小于12.5mm，安全距</w:t>
            </w:r>
          </w:p>
          <w:p w:rsidR="00907227" w:rsidRDefault="00907227">
            <w:pPr>
              <w:spacing w:line="360" w:lineRule="auto"/>
              <w:rPr>
                <w:rFonts w:ascii="宋体" w:hAnsi="宋体"/>
                <w:sz w:val="24"/>
                <w:szCs w:val="21"/>
              </w:rPr>
            </w:pPr>
            <w:r>
              <w:rPr>
                <w:rFonts w:ascii="宋体" w:hAnsi="宋体" w:hint="eastAsia"/>
                <w:sz w:val="24"/>
                <w:szCs w:val="21"/>
              </w:rPr>
              <w:t>离应不小于92mm.</w:t>
            </w:r>
          </w:p>
        </w:tc>
      </w:tr>
      <w:tr w:rsidR="00907227" w:rsidTr="000507EA">
        <w:tc>
          <w:tcPr>
            <w:tcW w:w="508" w:type="pct"/>
          </w:tcPr>
          <w:p w:rsidR="00907227" w:rsidRDefault="00907227">
            <w:pPr>
              <w:spacing w:line="360" w:lineRule="auto"/>
              <w:jc w:val="center"/>
              <w:rPr>
                <w:rFonts w:ascii="宋体" w:hAnsi="宋体"/>
                <w:sz w:val="24"/>
              </w:rPr>
            </w:pPr>
            <w:r>
              <w:rPr>
                <w:rFonts w:ascii="宋体" w:hAnsi="宋体" w:hint="eastAsia"/>
                <w:sz w:val="24"/>
              </w:rPr>
              <w:lastRenderedPageBreak/>
              <w:t>3</w:t>
            </w:r>
          </w:p>
        </w:tc>
        <w:tc>
          <w:tcPr>
            <w:tcW w:w="724" w:type="pct"/>
          </w:tcPr>
          <w:p w:rsidR="00907227" w:rsidRDefault="00907227">
            <w:pPr>
              <w:spacing w:line="360" w:lineRule="auto"/>
              <w:jc w:val="center"/>
              <w:rPr>
                <w:rFonts w:ascii="宋体" w:hAnsi="宋体"/>
                <w:sz w:val="24"/>
              </w:rPr>
            </w:pPr>
            <w:r>
              <w:rPr>
                <w:rFonts w:ascii="宋体" w:hAnsi="宋体" w:hint="eastAsia"/>
                <w:sz w:val="24"/>
              </w:rPr>
              <w:t>防止手掌</w:t>
            </w:r>
          </w:p>
        </w:tc>
        <w:tc>
          <w:tcPr>
            <w:tcW w:w="3768" w:type="pct"/>
          </w:tcPr>
          <w:p w:rsidR="00907227" w:rsidRDefault="00907227">
            <w:pPr>
              <w:spacing w:line="360" w:lineRule="auto"/>
              <w:rPr>
                <w:rFonts w:ascii="宋体" w:hAnsi="宋体"/>
                <w:sz w:val="24"/>
                <w:szCs w:val="21"/>
              </w:rPr>
            </w:pPr>
            <w:r>
              <w:rPr>
                <w:rFonts w:ascii="宋体" w:hAnsi="宋体" w:hint="eastAsia"/>
                <w:sz w:val="24"/>
                <w:szCs w:val="21"/>
              </w:rPr>
              <w:t>开口宽度:直径及边长或椭圆形孔的短轴尺寸应小于20mm，安全距离</w:t>
            </w:r>
          </w:p>
          <w:p w:rsidR="00907227" w:rsidRDefault="00907227">
            <w:pPr>
              <w:spacing w:line="360" w:lineRule="auto"/>
              <w:rPr>
                <w:rFonts w:ascii="宋体" w:hAnsi="宋体"/>
                <w:sz w:val="24"/>
                <w:szCs w:val="21"/>
              </w:rPr>
            </w:pPr>
            <w:r>
              <w:rPr>
                <w:rFonts w:ascii="宋体" w:hAnsi="宋体" w:hint="eastAsia"/>
                <w:sz w:val="24"/>
                <w:szCs w:val="21"/>
              </w:rPr>
              <w:t>应不小于135mm.</w:t>
            </w:r>
          </w:p>
        </w:tc>
      </w:tr>
      <w:tr w:rsidR="00907227" w:rsidTr="000507EA">
        <w:tc>
          <w:tcPr>
            <w:tcW w:w="508" w:type="pct"/>
          </w:tcPr>
          <w:p w:rsidR="00907227" w:rsidRDefault="00907227">
            <w:pPr>
              <w:spacing w:line="360" w:lineRule="auto"/>
              <w:jc w:val="center"/>
              <w:rPr>
                <w:rFonts w:ascii="宋体" w:hAnsi="宋体"/>
                <w:sz w:val="24"/>
              </w:rPr>
            </w:pPr>
            <w:r>
              <w:rPr>
                <w:rFonts w:ascii="宋体" w:hAnsi="宋体" w:hint="eastAsia"/>
                <w:sz w:val="24"/>
              </w:rPr>
              <w:t>4</w:t>
            </w:r>
          </w:p>
        </w:tc>
        <w:tc>
          <w:tcPr>
            <w:tcW w:w="724" w:type="pct"/>
          </w:tcPr>
          <w:p w:rsidR="00907227" w:rsidRDefault="00907227">
            <w:pPr>
              <w:spacing w:line="360" w:lineRule="auto"/>
              <w:jc w:val="center"/>
              <w:rPr>
                <w:rFonts w:ascii="宋体" w:hAnsi="宋体"/>
                <w:sz w:val="24"/>
              </w:rPr>
            </w:pPr>
            <w:r>
              <w:rPr>
                <w:rFonts w:ascii="宋体" w:hAnsi="宋体" w:hint="eastAsia"/>
                <w:sz w:val="24"/>
              </w:rPr>
              <w:t>防止上肢</w:t>
            </w:r>
          </w:p>
        </w:tc>
        <w:tc>
          <w:tcPr>
            <w:tcW w:w="3768" w:type="pct"/>
          </w:tcPr>
          <w:p w:rsidR="00907227" w:rsidRDefault="00907227">
            <w:pPr>
              <w:spacing w:line="360" w:lineRule="auto"/>
              <w:rPr>
                <w:rFonts w:ascii="宋体" w:hAnsi="宋体"/>
                <w:sz w:val="24"/>
                <w:szCs w:val="21"/>
              </w:rPr>
            </w:pPr>
            <w:r>
              <w:rPr>
                <w:rFonts w:ascii="宋体" w:hAnsi="宋体" w:hint="eastAsia"/>
                <w:sz w:val="24"/>
                <w:szCs w:val="21"/>
              </w:rPr>
              <w:t>开口宽度:直径及边长或椭圆形孔的短轴尺寸应小于47mm安全距离</w:t>
            </w:r>
          </w:p>
          <w:p w:rsidR="00907227" w:rsidRDefault="00907227">
            <w:pPr>
              <w:spacing w:line="360" w:lineRule="auto"/>
              <w:rPr>
                <w:rFonts w:ascii="宋体" w:hAnsi="宋体"/>
                <w:sz w:val="24"/>
                <w:szCs w:val="21"/>
              </w:rPr>
            </w:pPr>
            <w:r>
              <w:rPr>
                <w:rFonts w:ascii="宋体" w:hAnsi="宋体" w:hint="eastAsia"/>
                <w:sz w:val="24"/>
                <w:szCs w:val="21"/>
              </w:rPr>
              <w:t>应不小于460mm.</w:t>
            </w:r>
          </w:p>
        </w:tc>
      </w:tr>
      <w:tr w:rsidR="00907227" w:rsidTr="000507EA">
        <w:tc>
          <w:tcPr>
            <w:tcW w:w="508" w:type="pct"/>
          </w:tcPr>
          <w:p w:rsidR="00907227" w:rsidRDefault="00907227">
            <w:pPr>
              <w:spacing w:line="360" w:lineRule="auto"/>
              <w:jc w:val="center"/>
              <w:rPr>
                <w:rFonts w:ascii="宋体" w:hAnsi="宋体"/>
                <w:sz w:val="24"/>
              </w:rPr>
            </w:pPr>
            <w:r>
              <w:rPr>
                <w:rFonts w:ascii="宋体" w:hAnsi="宋体" w:hint="eastAsia"/>
                <w:sz w:val="24"/>
              </w:rPr>
              <w:t>5</w:t>
            </w:r>
          </w:p>
        </w:tc>
        <w:tc>
          <w:tcPr>
            <w:tcW w:w="724" w:type="pct"/>
          </w:tcPr>
          <w:p w:rsidR="00907227" w:rsidRDefault="00907227">
            <w:pPr>
              <w:spacing w:line="360" w:lineRule="auto"/>
              <w:jc w:val="center"/>
              <w:rPr>
                <w:rFonts w:ascii="宋体" w:hAnsi="宋体"/>
                <w:sz w:val="24"/>
              </w:rPr>
            </w:pPr>
            <w:r>
              <w:rPr>
                <w:rFonts w:ascii="宋体" w:hAnsi="宋体" w:hint="eastAsia"/>
                <w:sz w:val="24"/>
              </w:rPr>
              <w:t>防止足尖</w:t>
            </w:r>
          </w:p>
        </w:tc>
        <w:tc>
          <w:tcPr>
            <w:tcW w:w="3768" w:type="pct"/>
          </w:tcPr>
          <w:p w:rsidR="00907227" w:rsidRDefault="00907227">
            <w:pPr>
              <w:spacing w:line="360" w:lineRule="auto"/>
              <w:rPr>
                <w:rFonts w:ascii="宋体" w:hAnsi="宋体"/>
                <w:sz w:val="24"/>
                <w:szCs w:val="21"/>
              </w:rPr>
            </w:pPr>
            <w:r>
              <w:rPr>
                <w:rFonts w:ascii="宋体" w:hAnsi="宋体" w:hint="eastAsia"/>
                <w:sz w:val="24"/>
                <w:szCs w:val="21"/>
              </w:rPr>
              <w:t>防护罩底部与地面(或站立台面)的间隙应小于76mm，安全距离应不</w:t>
            </w:r>
          </w:p>
          <w:p w:rsidR="00907227" w:rsidRDefault="00907227">
            <w:pPr>
              <w:spacing w:line="360" w:lineRule="auto"/>
              <w:rPr>
                <w:rFonts w:ascii="宋体" w:hAnsi="宋体"/>
                <w:sz w:val="24"/>
                <w:szCs w:val="21"/>
              </w:rPr>
            </w:pPr>
            <w:r>
              <w:rPr>
                <w:rFonts w:ascii="宋体" w:hAnsi="宋体" w:hint="eastAsia"/>
                <w:sz w:val="24"/>
                <w:szCs w:val="21"/>
              </w:rPr>
              <w:t>小于15Omm</w:t>
            </w:r>
          </w:p>
        </w:tc>
      </w:tr>
    </w:tbl>
    <w:p w:rsidR="00030A1F" w:rsidRDefault="00030A1F" w:rsidP="00E21CB8">
      <w:pPr>
        <w:spacing w:line="360" w:lineRule="auto"/>
        <w:rPr>
          <w:rFonts w:ascii="宋体" w:hAnsi="宋体"/>
          <w:sz w:val="24"/>
        </w:rPr>
      </w:pPr>
    </w:p>
    <w:p w:rsidR="00907227" w:rsidRDefault="00907227">
      <w:pPr>
        <w:spacing w:line="360" w:lineRule="auto"/>
        <w:ind w:left="420"/>
        <w:rPr>
          <w:rFonts w:ascii="宋体" w:hAnsi="宋体"/>
          <w:sz w:val="24"/>
        </w:rPr>
      </w:pPr>
      <w:r>
        <w:rPr>
          <w:rFonts w:ascii="宋体" w:hAnsi="宋体" w:hint="eastAsia"/>
          <w:sz w:val="24"/>
        </w:rPr>
        <w:t>表3：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9361"/>
      </w:tblGrid>
      <w:tr w:rsidR="00241031" w:rsidTr="000507EA">
        <w:tc>
          <w:tcPr>
            <w:tcW w:w="5000" w:type="pct"/>
            <w:gridSpan w:val="2"/>
          </w:tcPr>
          <w:p w:rsidR="00241031" w:rsidRDefault="00241031">
            <w:pPr>
              <w:spacing w:line="360" w:lineRule="auto"/>
              <w:rPr>
                <w:rFonts w:ascii="宋体" w:hAnsi="宋体"/>
                <w:sz w:val="24"/>
              </w:rPr>
            </w:pPr>
            <w:r>
              <w:rPr>
                <w:rFonts w:ascii="宋体" w:hAnsi="宋体" w:hint="eastAsia"/>
                <w:sz w:val="24"/>
              </w:rPr>
              <w:t>防护栏、平台、阶梯设计要求</w:t>
            </w:r>
          </w:p>
        </w:tc>
      </w:tr>
      <w:tr w:rsidR="00907227" w:rsidTr="000507EA">
        <w:tc>
          <w:tcPr>
            <w:tcW w:w="508" w:type="pct"/>
          </w:tcPr>
          <w:p w:rsidR="00907227" w:rsidRDefault="00907227">
            <w:pPr>
              <w:spacing w:line="360" w:lineRule="auto"/>
              <w:jc w:val="center"/>
              <w:rPr>
                <w:rFonts w:ascii="宋体" w:hAnsi="宋体"/>
                <w:sz w:val="24"/>
              </w:rPr>
            </w:pPr>
            <w:r>
              <w:rPr>
                <w:rFonts w:ascii="宋体" w:hAnsi="宋体" w:hint="eastAsia"/>
                <w:sz w:val="24"/>
              </w:rPr>
              <w:t>1</w:t>
            </w:r>
          </w:p>
        </w:tc>
        <w:tc>
          <w:tcPr>
            <w:tcW w:w="4492" w:type="pct"/>
          </w:tcPr>
          <w:p w:rsidR="00907227" w:rsidRDefault="00907227">
            <w:pPr>
              <w:numPr>
                <w:ilvl w:val="0"/>
                <w:numId w:val="11"/>
              </w:numPr>
              <w:spacing w:line="360" w:lineRule="auto"/>
              <w:rPr>
                <w:rFonts w:ascii="宋体" w:hAnsi="宋体"/>
                <w:sz w:val="24"/>
                <w:szCs w:val="21"/>
              </w:rPr>
            </w:pPr>
            <w:r>
              <w:rPr>
                <w:rFonts w:ascii="宋体" w:hAnsi="宋体" w:hint="eastAsia"/>
                <w:sz w:val="24"/>
                <w:szCs w:val="21"/>
              </w:rPr>
              <w:t>防护栏高度，当平台、通道及作业场所基准面高度小于2m时，防护栏杆高度应不低于900mm，距基准面高度大于等于2m并小于20m的平台、通道及作业场所的防护栏杆高度应不低于1050mm，距基准面高度不小于20m的平台、通道及作业场所的防护栏高度应不低于1200mm；</w:t>
            </w:r>
          </w:p>
          <w:p w:rsidR="00907227" w:rsidRDefault="00907227">
            <w:pPr>
              <w:numPr>
                <w:ilvl w:val="0"/>
                <w:numId w:val="11"/>
              </w:numPr>
              <w:spacing w:line="360" w:lineRule="auto"/>
              <w:rPr>
                <w:rFonts w:ascii="宋体" w:hAnsi="宋体"/>
                <w:sz w:val="24"/>
                <w:szCs w:val="21"/>
              </w:rPr>
            </w:pPr>
            <w:r>
              <w:rPr>
                <w:rFonts w:ascii="宋体" w:hAnsi="宋体" w:hint="eastAsia"/>
                <w:sz w:val="24"/>
                <w:szCs w:val="21"/>
              </w:rPr>
              <w:t>扶手的设计应允许手动连续滑动，扶手末端应以曲折端结束，</w:t>
            </w:r>
          </w:p>
          <w:p w:rsidR="00907227" w:rsidRDefault="00907227">
            <w:pPr>
              <w:numPr>
                <w:ilvl w:val="0"/>
                <w:numId w:val="11"/>
              </w:numPr>
              <w:spacing w:line="360" w:lineRule="auto"/>
              <w:rPr>
                <w:rFonts w:ascii="宋体" w:hAnsi="宋体"/>
                <w:sz w:val="24"/>
                <w:szCs w:val="21"/>
              </w:rPr>
            </w:pPr>
            <w:r>
              <w:rPr>
                <w:rFonts w:ascii="宋体" w:hAnsi="宋体" w:hint="eastAsia"/>
                <w:sz w:val="24"/>
                <w:szCs w:val="21"/>
              </w:rPr>
              <w:t>扶手宜采用钢管，外径应不小于30mm，不大于50mm，</w:t>
            </w:r>
          </w:p>
          <w:p w:rsidR="00907227" w:rsidRDefault="00907227">
            <w:pPr>
              <w:numPr>
                <w:ilvl w:val="0"/>
                <w:numId w:val="11"/>
              </w:numPr>
              <w:spacing w:line="360" w:lineRule="auto"/>
              <w:rPr>
                <w:rFonts w:ascii="宋体" w:hAnsi="宋体"/>
                <w:sz w:val="24"/>
                <w:szCs w:val="21"/>
              </w:rPr>
            </w:pPr>
            <w:r>
              <w:rPr>
                <w:rFonts w:ascii="宋体" w:hAnsi="宋体" w:hint="eastAsia"/>
                <w:sz w:val="24"/>
                <w:szCs w:val="21"/>
              </w:rPr>
              <w:t>在扶手和脚踢板之间，应至少设置一道中间栏杆，</w:t>
            </w:r>
          </w:p>
          <w:p w:rsidR="00907227" w:rsidRDefault="00907227">
            <w:pPr>
              <w:numPr>
                <w:ilvl w:val="0"/>
                <w:numId w:val="11"/>
              </w:numPr>
              <w:spacing w:line="360" w:lineRule="auto"/>
              <w:rPr>
                <w:rFonts w:ascii="宋体" w:hAnsi="宋体"/>
                <w:sz w:val="24"/>
                <w:szCs w:val="21"/>
              </w:rPr>
            </w:pPr>
            <w:r>
              <w:rPr>
                <w:rFonts w:ascii="宋体" w:hAnsi="宋体" w:hint="eastAsia"/>
                <w:sz w:val="24"/>
                <w:szCs w:val="21"/>
              </w:rPr>
              <w:t>防护栏杆端部应设置立柱或确保与建筑物或其他固定结构牢固连接，立柱间距应不大于1000mm，</w:t>
            </w:r>
          </w:p>
          <w:p w:rsidR="00907227" w:rsidRDefault="00907227">
            <w:pPr>
              <w:numPr>
                <w:ilvl w:val="0"/>
                <w:numId w:val="11"/>
              </w:numPr>
              <w:spacing w:line="360" w:lineRule="auto"/>
              <w:rPr>
                <w:rFonts w:ascii="宋体" w:hAnsi="宋体"/>
                <w:sz w:val="24"/>
                <w:szCs w:val="21"/>
              </w:rPr>
            </w:pPr>
            <w:r>
              <w:rPr>
                <w:rFonts w:ascii="宋体" w:hAnsi="宋体" w:hint="eastAsia"/>
                <w:sz w:val="24"/>
                <w:szCs w:val="21"/>
              </w:rPr>
              <w:t>踢脚板顶部在平台地面之上高度应不小于100mm，其底部距地面应不大于10mm，</w:t>
            </w:r>
          </w:p>
          <w:p w:rsidR="00907227" w:rsidRDefault="00907227">
            <w:pPr>
              <w:numPr>
                <w:ilvl w:val="0"/>
                <w:numId w:val="11"/>
              </w:numPr>
              <w:spacing w:line="360" w:lineRule="auto"/>
              <w:rPr>
                <w:rFonts w:ascii="宋体" w:hAnsi="宋体"/>
                <w:sz w:val="24"/>
                <w:szCs w:val="21"/>
              </w:rPr>
            </w:pPr>
            <w:r>
              <w:rPr>
                <w:rFonts w:ascii="宋体" w:hAnsi="宋体" w:hint="eastAsia"/>
                <w:sz w:val="24"/>
                <w:szCs w:val="21"/>
              </w:rPr>
              <w:t>平台地面到上方障碍物的垂直距离应不小于2000mm</w:t>
            </w:r>
          </w:p>
          <w:p w:rsidR="00907227" w:rsidRDefault="00907227">
            <w:pPr>
              <w:numPr>
                <w:ilvl w:val="0"/>
                <w:numId w:val="11"/>
              </w:numPr>
              <w:spacing w:line="360" w:lineRule="auto"/>
              <w:rPr>
                <w:rFonts w:ascii="宋体" w:hAnsi="宋体"/>
                <w:sz w:val="24"/>
                <w:szCs w:val="21"/>
              </w:rPr>
            </w:pPr>
            <w:r>
              <w:rPr>
                <w:rFonts w:ascii="宋体" w:hAnsi="宋体" w:hint="eastAsia"/>
                <w:sz w:val="24"/>
                <w:szCs w:val="21"/>
              </w:rPr>
              <w:t>平台地板宜采用不小于4mm厚的花纹钢或经防护处理的钢板铺装，相邻钢板不应搭接，相邻钢板上表面的高度差应不大于4mm。</w:t>
            </w:r>
          </w:p>
        </w:tc>
      </w:tr>
      <w:tr w:rsidR="00907227" w:rsidTr="000507EA">
        <w:tc>
          <w:tcPr>
            <w:tcW w:w="508" w:type="pct"/>
          </w:tcPr>
          <w:p w:rsidR="00907227" w:rsidRDefault="00907227">
            <w:pPr>
              <w:spacing w:line="360" w:lineRule="auto"/>
              <w:jc w:val="center"/>
              <w:rPr>
                <w:rFonts w:ascii="宋体" w:hAnsi="宋体"/>
                <w:sz w:val="24"/>
              </w:rPr>
            </w:pPr>
            <w:r>
              <w:rPr>
                <w:rFonts w:ascii="宋体" w:hAnsi="宋体" w:hint="eastAsia"/>
                <w:sz w:val="24"/>
              </w:rPr>
              <w:t>2</w:t>
            </w:r>
          </w:p>
        </w:tc>
        <w:tc>
          <w:tcPr>
            <w:tcW w:w="4492" w:type="pct"/>
          </w:tcPr>
          <w:p w:rsidR="00907227" w:rsidRDefault="00907227">
            <w:pPr>
              <w:spacing w:line="360" w:lineRule="auto"/>
              <w:rPr>
                <w:rFonts w:ascii="宋体" w:hAnsi="宋体"/>
                <w:sz w:val="24"/>
                <w:szCs w:val="21"/>
              </w:rPr>
            </w:pPr>
            <w:r>
              <w:rPr>
                <w:rFonts w:ascii="宋体" w:hAnsi="宋体" w:hint="eastAsia"/>
                <w:sz w:val="24"/>
                <w:szCs w:val="21"/>
              </w:rPr>
              <w:t>当用立杆代替横杆时，各立杆之间的水平间距最大为180mm</w:t>
            </w:r>
          </w:p>
        </w:tc>
      </w:tr>
      <w:tr w:rsidR="00907227" w:rsidTr="000507EA">
        <w:tc>
          <w:tcPr>
            <w:tcW w:w="508" w:type="pct"/>
          </w:tcPr>
          <w:p w:rsidR="00907227" w:rsidRDefault="00907227">
            <w:pPr>
              <w:spacing w:line="360" w:lineRule="auto"/>
              <w:jc w:val="center"/>
              <w:rPr>
                <w:rFonts w:ascii="宋体" w:hAnsi="宋体"/>
                <w:sz w:val="24"/>
              </w:rPr>
            </w:pPr>
            <w:r>
              <w:rPr>
                <w:rFonts w:ascii="宋体" w:hAnsi="宋体" w:hint="eastAsia"/>
                <w:sz w:val="24"/>
              </w:rPr>
              <w:t>3</w:t>
            </w:r>
          </w:p>
        </w:tc>
        <w:tc>
          <w:tcPr>
            <w:tcW w:w="4492" w:type="pct"/>
          </w:tcPr>
          <w:p w:rsidR="00907227" w:rsidRDefault="00907227">
            <w:pPr>
              <w:spacing w:line="360" w:lineRule="auto"/>
              <w:rPr>
                <w:rFonts w:ascii="宋体" w:hAnsi="宋体"/>
                <w:sz w:val="24"/>
                <w:szCs w:val="21"/>
              </w:rPr>
            </w:pPr>
            <w:r>
              <w:rPr>
                <w:rFonts w:ascii="宋体" w:hAnsi="宋体" w:hint="eastAsia"/>
                <w:sz w:val="24"/>
                <w:szCs w:val="21"/>
              </w:rPr>
              <w:t>护栏应至少包括一根中间横杆或其他等效保护。扶手和横杆和踢脚板之间的净空不应超过500mm</w:t>
            </w:r>
          </w:p>
        </w:tc>
      </w:tr>
      <w:tr w:rsidR="00907227" w:rsidTr="000507EA">
        <w:trPr>
          <w:trHeight w:val="80"/>
        </w:trPr>
        <w:tc>
          <w:tcPr>
            <w:tcW w:w="508" w:type="pct"/>
          </w:tcPr>
          <w:p w:rsidR="00907227" w:rsidRDefault="00907227">
            <w:pPr>
              <w:spacing w:line="360" w:lineRule="auto"/>
              <w:jc w:val="center"/>
              <w:rPr>
                <w:rFonts w:ascii="宋体" w:hAnsi="宋体"/>
                <w:sz w:val="24"/>
              </w:rPr>
            </w:pPr>
            <w:r>
              <w:rPr>
                <w:rFonts w:ascii="宋体" w:hAnsi="宋体" w:hint="eastAsia"/>
                <w:sz w:val="24"/>
              </w:rPr>
              <w:t>4</w:t>
            </w:r>
          </w:p>
        </w:tc>
        <w:tc>
          <w:tcPr>
            <w:tcW w:w="4492" w:type="pct"/>
          </w:tcPr>
          <w:p w:rsidR="00907227" w:rsidRDefault="00907227">
            <w:pPr>
              <w:spacing w:line="360" w:lineRule="auto"/>
              <w:rPr>
                <w:rFonts w:ascii="宋体" w:hAnsi="宋体"/>
                <w:sz w:val="24"/>
              </w:rPr>
            </w:pPr>
            <w:r>
              <w:rPr>
                <w:rFonts w:ascii="宋体" w:hAnsi="宋体" w:hint="eastAsia"/>
                <w:sz w:val="24"/>
              </w:rPr>
              <w:t>工业</w:t>
            </w:r>
            <w:proofErr w:type="gramStart"/>
            <w:r>
              <w:rPr>
                <w:rFonts w:ascii="宋体" w:hAnsi="宋体" w:hint="eastAsia"/>
                <w:sz w:val="24"/>
              </w:rPr>
              <w:t>直梯设置</w:t>
            </w:r>
            <w:proofErr w:type="gramEnd"/>
            <w:r>
              <w:rPr>
                <w:rFonts w:ascii="宋体" w:hAnsi="宋体" w:hint="eastAsia"/>
                <w:sz w:val="24"/>
              </w:rPr>
              <w:t>要求</w:t>
            </w:r>
          </w:p>
          <w:p w:rsidR="00907227" w:rsidRDefault="00907227">
            <w:pPr>
              <w:numPr>
                <w:ilvl w:val="0"/>
                <w:numId w:val="12"/>
              </w:numPr>
              <w:spacing w:line="360" w:lineRule="auto"/>
              <w:rPr>
                <w:rFonts w:ascii="宋体" w:hAnsi="宋体"/>
                <w:sz w:val="24"/>
              </w:rPr>
            </w:pPr>
            <w:proofErr w:type="gramStart"/>
            <w:r>
              <w:rPr>
                <w:rFonts w:ascii="宋体" w:hAnsi="宋体" w:hint="eastAsia"/>
                <w:sz w:val="24"/>
              </w:rPr>
              <w:t>单段梯</w:t>
            </w:r>
            <w:proofErr w:type="gramEnd"/>
            <w:r>
              <w:rPr>
                <w:rFonts w:ascii="宋体" w:hAnsi="宋体" w:hint="eastAsia"/>
                <w:sz w:val="24"/>
              </w:rPr>
              <w:t>高不宜大于10m。攀登高度大于10m时宜采用多段梯，梯段水平交错布置，</w:t>
            </w:r>
            <w:proofErr w:type="gramStart"/>
            <w:r>
              <w:rPr>
                <w:rFonts w:ascii="宋体" w:hAnsi="宋体" w:hint="eastAsia"/>
                <w:sz w:val="24"/>
              </w:rPr>
              <w:t>并</w:t>
            </w:r>
            <w:r>
              <w:rPr>
                <w:rFonts w:ascii="宋体" w:hAnsi="宋体" w:hint="eastAsia"/>
                <w:sz w:val="24"/>
              </w:rPr>
              <w:lastRenderedPageBreak/>
              <w:t>设梯间</w:t>
            </w:r>
            <w:proofErr w:type="gramEnd"/>
            <w:r>
              <w:rPr>
                <w:rFonts w:ascii="宋体" w:hAnsi="宋体" w:hint="eastAsia"/>
                <w:sz w:val="24"/>
              </w:rPr>
              <w:t>平台，平台的垂直间距宜为6m。</w:t>
            </w:r>
            <w:proofErr w:type="gramStart"/>
            <w:r>
              <w:rPr>
                <w:rFonts w:ascii="宋体" w:hAnsi="宋体" w:hint="eastAsia"/>
                <w:sz w:val="24"/>
              </w:rPr>
              <w:t>单段梯及</w:t>
            </w:r>
            <w:proofErr w:type="gramEnd"/>
            <w:r>
              <w:rPr>
                <w:rFonts w:ascii="宋体" w:hAnsi="宋体" w:hint="eastAsia"/>
                <w:sz w:val="24"/>
              </w:rPr>
              <w:t>多段梯的梯高均应不大于15m。</w:t>
            </w:r>
          </w:p>
          <w:p w:rsidR="00907227" w:rsidRDefault="00907227">
            <w:pPr>
              <w:numPr>
                <w:ilvl w:val="0"/>
                <w:numId w:val="12"/>
              </w:numPr>
              <w:spacing w:line="360" w:lineRule="auto"/>
              <w:rPr>
                <w:rFonts w:ascii="宋体" w:hAnsi="宋体"/>
                <w:sz w:val="24"/>
              </w:rPr>
            </w:pPr>
            <w:r>
              <w:rPr>
                <w:rFonts w:ascii="宋体" w:hAnsi="宋体" w:hint="eastAsia"/>
                <w:sz w:val="24"/>
              </w:rPr>
              <w:t>梯段高度大于3m时宜设置安全护笼。单梯段高度大于7m时，应设置安全护笼。</w:t>
            </w:r>
            <w:proofErr w:type="gramStart"/>
            <w:r>
              <w:rPr>
                <w:rFonts w:ascii="宋体" w:hAnsi="宋体" w:hint="eastAsia"/>
                <w:sz w:val="24"/>
              </w:rPr>
              <w:t>护笼宜</w:t>
            </w:r>
            <w:proofErr w:type="gramEnd"/>
            <w:r>
              <w:rPr>
                <w:rFonts w:ascii="宋体" w:hAnsi="宋体" w:hint="eastAsia"/>
                <w:sz w:val="24"/>
              </w:rPr>
              <w:t>采用圆形结构，应包括一组水平</w:t>
            </w:r>
            <w:proofErr w:type="gramStart"/>
            <w:r>
              <w:rPr>
                <w:rFonts w:ascii="宋体" w:hAnsi="宋体" w:hint="eastAsia"/>
                <w:sz w:val="24"/>
              </w:rPr>
              <w:t>笼箍和至少</w:t>
            </w:r>
            <w:proofErr w:type="gramEnd"/>
            <w:r>
              <w:rPr>
                <w:rFonts w:ascii="宋体" w:hAnsi="宋体" w:hint="eastAsia"/>
                <w:sz w:val="24"/>
              </w:rPr>
              <w:t>5根立杆，</w:t>
            </w:r>
            <w:proofErr w:type="gramStart"/>
            <w:r>
              <w:rPr>
                <w:rFonts w:ascii="宋体" w:hAnsi="宋体" w:hint="eastAsia"/>
                <w:sz w:val="24"/>
              </w:rPr>
              <w:t>圆形护笼的</w:t>
            </w:r>
            <w:proofErr w:type="gramEnd"/>
            <w:r>
              <w:rPr>
                <w:rFonts w:ascii="宋体" w:hAnsi="宋体" w:hint="eastAsia"/>
                <w:sz w:val="24"/>
              </w:rPr>
              <w:t>直径应为650-800mm，其他形式</w:t>
            </w:r>
            <w:proofErr w:type="gramStart"/>
            <w:r>
              <w:rPr>
                <w:rFonts w:ascii="宋体" w:hAnsi="宋体" w:hint="eastAsia"/>
                <w:sz w:val="24"/>
              </w:rPr>
              <w:t>的护笼内侧</w:t>
            </w:r>
            <w:proofErr w:type="gramEnd"/>
            <w:r>
              <w:rPr>
                <w:rFonts w:ascii="宋体" w:hAnsi="宋体" w:hint="eastAsia"/>
                <w:sz w:val="24"/>
              </w:rPr>
              <w:t>宽度应不小于650mm，不大于800mm。</w:t>
            </w:r>
          </w:p>
          <w:p w:rsidR="00907227" w:rsidRDefault="00907227">
            <w:pPr>
              <w:numPr>
                <w:ilvl w:val="0"/>
                <w:numId w:val="12"/>
              </w:numPr>
              <w:spacing w:line="360" w:lineRule="auto"/>
              <w:rPr>
                <w:rFonts w:ascii="宋体" w:hAnsi="宋体"/>
                <w:sz w:val="24"/>
              </w:rPr>
            </w:pPr>
            <w:r>
              <w:rPr>
                <w:rFonts w:ascii="宋体" w:hAnsi="宋体" w:hint="eastAsia"/>
                <w:sz w:val="24"/>
              </w:rPr>
              <w:t>梯子的整个攀登高度上所有的踏棍垂直间距应相等，相邻踏棍垂直间距应为225-300mm，梯子下端的第一级</w:t>
            </w:r>
            <w:proofErr w:type="gramStart"/>
            <w:r>
              <w:rPr>
                <w:rFonts w:ascii="宋体" w:hAnsi="宋体" w:hint="eastAsia"/>
                <w:sz w:val="24"/>
              </w:rPr>
              <w:t>踏棍距基准面</w:t>
            </w:r>
            <w:proofErr w:type="gramEnd"/>
            <w:r>
              <w:rPr>
                <w:rFonts w:ascii="宋体" w:hAnsi="宋体" w:hint="eastAsia"/>
                <w:sz w:val="24"/>
              </w:rPr>
              <w:t>距离应不大于450mm；</w:t>
            </w:r>
          </w:p>
          <w:p w:rsidR="00907227" w:rsidRDefault="00907227">
            <w:pPr>
              <w:numPr>
                <w:ilvl w:val="0"/>
                <w:numId w:val="12"/>
              </w:numPr>
              <w:spacing w:line="360" w:lineRule="auto"/>
              <w:rPr>
                <w:rFonts w:ascii="宋体" w:hAnsi="宋体"/>
                <w:sz w:val="24"/>
              </w:rPr>
            </w:pPr>
            <w:proofErr w:type="gramStart"/>
            <w:r>
              <w:rPr>
                <w:rFonts w:ascii="宋体" w:hAnsi="宋体" w:hint="eastAsia"/>
                <w:sz w:val="24"/>
              </w:rPr>
              <w:t>护笼顶部</w:t>
            </w:r>
            <w:proofErr w:type="gramEnd"/>
            <w:r>
              <w:rPr>
                <w:rFonts w:ascii="宋体" w:hAnsi="宋体" w:hint="eastAsia"/>
                <w:sz w:val="24"/>
              </w:rPr>
              <w:t>在平台或梯子顶部进、出平面之上的高度应不小于GB4053.3-2009中规定的栏杆高度，并有进、出平台的措施或进出口。</w:t>
            </w:r>
          </w:p>
        </w:tc>
      </w:tr>
      <w:tr w:rsidR="00907227" w:rsidTr="000507EA">
        <w:trPr>
          <w:trHeight w:val="80"/>
        </w:trPr>
        <w:tc>
          <w:tcPr>
            <w:tcW w:w="508" w:type="pct"/>
          </w:tcPr>
          <w:p w:rsidR="00907227" w:rsidRDefault="00907227">
            <w:pPr>
              <w:spacing w:line="360" w:lineRule="auto"/>
              <w:jc w:val="center"/>
              <w:rPr>
                <w:rFonts w:ascii="宋体" w:hAnsi="宋体"/>
                <w:sz w:val="24"/>
              </w:rPr>
            </w:pPr>
            <w:r>
              <w:rPr>
                <w:rFonts w:ascii="宋体" w:hAnsi="宋体" w:hint="eastAsia"/>
                <w:sz w:val="24"/>
              </w:rPr>
              <w:lastRenderedPageBreak/>
              <w:t>5</w:t>
            </w:r>
          </w:p>
        </w:tc>
        <w:tc>
          <w:tcPr>
            <w:tcW w:w="4492" w:type="pct"/>
          </w:tcPr>
          <w:p w:rsidR="00907227" w:rsidRDefault="00907227">
            <w:pPr>
              <w:spacing w:line="360" w:lineRule="auto"/>
              <w:rPr>
                <w:rFonts w:ascii="宋体" w:hAnsi="宋体"/>
                <w:sz w:val="24"/>
              </w:rPr>
            </w:pPr>
            <w:r>
              <w:rPr>
                <w:rFonts w:ascii="宋体" w:hAnsi="宋体" w:hint="eastAsia"/>
                <w:sz w:val="24"/>
              </w:rPr>
              <w:t>工业斜梯设置要求</w:t>
            </w:r>
          </w:p>
          <w:p w:rsidR="00907227" w:rsidRDefault="00907227">
            <w:pPr>
              <w:numPr>
                <w:ilvl w:val="0"/>
                <w:numId w:val="13"/>
              </w:numPr>
              <w:spacing w:line="360" w:lineRule="auto"/>
              <w:rPr>
                <w:rFonts w:ascii="宋体" w:hAnsi="宋体"/>
                <w:sz w:val="24"/>
              </w:rPr>
            </w:pPr>
            <w:r>
              <w:rPr>
                <w:rFonts w:ascii="宋体" w:hAnsi="宋体" w:hint="eastAsia"/>
                <w:sz w:val="24"/>
              </w:rPr>
              <w:t>固定式钢斜梯与水平面的倾角应在30°-75°范围内，优选倾角为30°-35°。偶尔性进入的最大倾角宜为42°。经常性双向通行的最大倾角应为38°。</w:t>
            </w:r>
          </w:p>
          <w:p w:rsidR="00907227" w:rsidRDefault="00907227">
            <w:pPr>
              <w:numPr>
                <w:ilvl w:val="0"/>
                <w:numId w:val="13"/>
              </w:numPr>
              <w:spacing w:line="360" w:lineRule="auto"/>
              <w:rPr>
                <w:rFonts w:ascii="宋体" w:hAnsi="宋体"/>
                <w:sz w:val="24"/>
              </w:rPr>
            </w:pPr>
            <w:r>
              <w:rPr>
                <w:rFonts w:ascii="宋体" w:hAnsi="宋体" w:hint="eastAsia"/>
                <w:sz w:val="24"/>
              </w:rPr>
              <w:t>梯高不宜大于5m，大于5m</w:t>
            </w:r>
            <w:proofErr w:type="gramStart"/>
            <w:r>
              <w:rPr>
                <w:rFonts w:ascii="宋体" w:hAnsi="宋体" w:hint="eastAsia"/>
                <w:sz w:val="24"/>
              </w:rPr>
              <w:t>时宜设梯间</w:t>
            </w:r>
            <w:proofErr w:type="gramEnd"/>
            <w:r>
              <w:rPr>
                <w:rFonts w:ascii="宋体" w:hAnsi="宋体" w:hint="eastAsia"/>
                <w:sz w:val="24"/>
              </w:rPr>
              <w:t>平台，</w:t>
            </w:r>
            <w:proofErr w:type="gramStart"/>
            <w:r>
              <w:rPr>
                <w:rFonts w:ascii="宋体" w:hAnsi="宋体" w:hint="eastAsia"/>
                <w:sz w:val="24"/>
              </w:rPr>
              <w:t>分段设梯的</w:t>
            </w:r>
            <w:proofErr w:type="gramEnd"/>
            <w:r>
              <w:rPr>
                <w:rFonts w:ascii="宋体" w:hAnsi="宋体" w:hint="eastAsia"/>
                <w:sz w:val="24"/>
              </w:rPr>
              <w:t>单梯段的梯高应不大于6m，梯级数宜不大于16级。</w:t>
            </w:r>
          </w:p>
          <w:p w:rsidR="00907227" w:rsidRDefault="00907227">
            <w:pPr>
              <w:numPr>
                <w:ilvl w:val="0"/>
                <w:numId w:val="13"/>
              </w:numPr>
              <w:spacing w:line="360" w:lineRule="auto"/>
              <w:rPr>
                <w:rFonts w:ascii="宋体" w:hAnsi="宋体"/>
                <w:sz w:val="24"/>
              </w:rPr>
            </w:pPr>
            <w:proofErr w:type="gramStart"/>
            <w:r>
              <w:rPr>
                <w:rFonts w:ascii="宋体" w:hAnsi="宋体" w:hint="eastAsia"/>
                <w:sz w:val="24"/>
              </w:rPr>
              <w:t>梯宽不</w:t>
            </w:r>
            <w:proofErr w:type="gramEnd"/>
            <w:r>
              <w:rPr>
                <w:rFonts w:ascii="宋体" w:hAnsi="宋体" w:hint="eastAsia"/>
                <w:sz w:val="24"/>
              </w:rPr>
              <w:t>大于1100mm一侧敞开的斜梯，应至少在敞开一侧装有梯子扶手，</w:t>
            </w:r>
          </w:p>
          <w:p w:rsidR="00907227" w:rsidRDefault="00907227">
            <w:pPr>
              <w:numPr>
                <w:ilvl w:val="0"/>
                <w:numId w:val="13"/>
              </w:numPr>
              <w:spacing w:line="360" w:lineRule="auto"/>
              <w:rPr>
                <w:rFonts w:ascii="宋体" w:hAnsi="宋体"/>
                <w:sz w:val="24"/>
              </w:rPr>
            </w:pPr>
            <w:proofErr w:type="gramStart"/>
            <w:r>
              <w:rPr>
                <w:rFonts w:ascii="宋体" w:hAnsi="宋体" w:hint="eastAsia"/>
                <w:sz w:val="24"/>
              </w:rPr>
              <w:t>梯宽不</w:t>
            </w:r>
            <w:proofErr w:type="gramEnd"/>
            <w:r>
              <w:rPr>
                <w:rFonts w:ascii="宋体" w:hAnsi="宋体" w:hint="eastAsia"/>
                <w:sz w:val="24"/>
              </w:rPr>
              <w:t>大于1100mm两边敞开的斜梯，应在两侧均安装梯子扶手。</w:t>
            </w:r>
          </w:p>
          <w:p w:rsidR="00907227" w:rsidRDefault="00907227">
            <w:pPr>
              <w:numPr>
                <w:ilvl w:val="0"/>
                <w:numId w:val="13"/>
              </w:numPr>
              <w:spacing w:line="360" w:lineRule="auto"/>
              <w:rPr>
                <w:rFonts w:ascii="宋体" w:hAnsi="宋体"/>
                <w:sz w:val="24"/>
              </w:rPr>
            </w:pPr>
            <w:r>
              <w:rPr>
                <w:rFonts w:ascii="宋体" w:hAnsi="宋体" w:hint="eastAsia"/>
                <w:sz w:val="24"/>
              </w:rPr>
              <w:t>梯宽大于1100mm但不大于2200mm的斜梯，无论是否封闭，均应在两侧安装扶手，</w:t>
            </w:r>
          </w:p>
          <w:p w:rsidR="00907227" w:rsidRDefault="00907227">
            <w:pPr>
              <w:numPr>
                <w:ilvl w:val="0"/>
                <w:numId w:val="13"/>
              </w:numPr>
              <w:spacing w:line="360" w:lineRule="auto"/>
              <w:rPr>
                <w:rFonts w:ascii="宋体" w:hAnsi="宋体"/>
                <w:sz w:val="24"/>
              </w:rPr>
            </w:pPr>
            <w:r>
              <w:rPr>
                <w:rFonts w:ascii="宋体" w:hAnsi="宋体" w:hint="eastAsia"/>
                <w:sz w:val="24"/>
              </w:rPr>
              <w:t>梯宽大于2200mm的斜梯，除在两侧安装扶手外，在梯子宽度的中线处应设置中间栏杆，</w:t>
            </w:r>
          </w:p>
          <w:p w:rsidR="00907227" w:rsidRDefault="00907227">
            <w:pPr>
              <w:numPr>
                <w:ilvl w:val="0"/>
                <w:numId w:val="13"/>
              </w:numPr>
              <w:spacing w:line="360" w:lineRule="auto"/>
              <w:rPr>
                <w:rFonts w:ascii="宋体" w:hAnsi="宋体"/>
                <w:sz w:val="24"/>
              </w:rPr>
            </w:pPr>
            <w:r>
              <w:rPr>
                <w:rFonts w:ascii="宋体" w:hAnsi="宋体" w:hint="eastAsia"/>
                <w:sz w:val="24"/>
              </w:rPr>
              <w:t>扶手的上表面垂直测量应不小于860mm，不大于960mm，</w:t>
            </w:r>
          </w:p>
          <w:p w:rsidR="00907227" w:rsidRDefault="00907227">
            <w:pPr>
              <w:numPr>
                <w:ilvl w:val="0"/>
                <w:numId w:val="13"/>
              </w:numPr>
              <w:spacing w:line="360" w:lineRule="auto"/>
              <w:rPr>
                <w:rFonts w:ascii="宋体" w:hAnsi="宋体"/>
                <w:sz w:val="24"/>
              </w:rPr>
            </w:pPr>
            <w:r>
              <w:rPr>
                <w:rFonts w:ascii="宋体" w:hAnsi="宋体" w:hint="eastAsia"/>
                <w:sz w:val="24"/>
              </w:rPr>
              <w:t>斜梯</w:t>
            </w:r>
            <w:proofErr w:type="gramStart"/>
            <w:r>
              <w:rPr>
                <w:rFonts w:ascii="宋体" w:hAnsi="宋体" w:hint="eastAsia"/>
                <w:sz w:val="24"/>
              </w:rPr>
              <w:t>敞开边</w:t>
            </w:r>
            <w:proofErr w:type="gramEnd"/>
            <w:r>
              <w:rPr>
                <w:rFonts w:ascii="宋体" w:hAnsi="宋体" w:hint="eastAsia"/>
                <w:sz w:val="24"/>
              </w:rPr>
              <w:t>的扶手高度不应低于GB4053.3-2009中规定的栏杆高度，</w:t>
            </w:r>
          </w:p>
          <w:p w:rsidR="00907227" w:rsidRDefault="00907227">
            <w:pPr>
              <w:numPr>
                <w:ilvl w:val="0"/>
                <w:numId w:val="13"/>
              </w:numPr>
              <w:spacing w:line="360" w:lineRule="auto"/>
              <w:rPr>
                <w:rFonts w:ascii="宋体" w:hAnsi="宋体"/>
                <w:sz w:val="24"/>
              </w:rPr>
            </w:pPr>
            <w:r>
              <w:rPr>
                <w:rFonts w:ascii="宋体" w:hAnsi="宋体" w:hint="eastAsia"/>
                <w:sz w:val="24"/>
              </w:rPr>
              <w:t>斜梯踏板需要使用厚度不得小于4mm的防滑花纹钢板，或经防滑处理的普通钢板，或采用由25*4扁钢和小角钢组焊成的格子板。</w:t>
            </w:r>
          </w:p>
          <w:p w:rsidR="00907227" w:rsidRDefault="00907227">
            <w:pPr>
              <w:numPr>
                <w:ilvl w:val="0"/>
                <w:numId w:val="13"/>
              </w:numPr>
              <w:spacing w:line="360" w:lineRule="auto"/>
              <w:rPr>
                <w:rFonts w:ascii="宋体" w:hAnsi="宋体"/>
                <w:sz w:val="24"/>
              </w:rPr>
            </w:pPr>
            <w:r>
              <w:rPr>
                <w:rFonts w:ascii="宋体" w:hAnsi="宋体" w:hint="eastAsia"/>
                <w:sz w:val="24"/>
              </w:rPr>
              <w:t>斜梯踏板前面应封闭(两级踏板之间)，防止人脚向前踏空造成摔倒</w:t>
            </w:r>
          </w:p>
        </w:tc>
      </w:tr>
    </w:tbl>
    <w:p w:rsidR="00907227" w:rsidRDefault="009161B0" w:rsidP="00346E75">
      <w:pPr>
        <w:spacing w:line="360" w:lineRule="auto"/>
        <w:rPr>
          <w:rFonts w:ascii="宋体" w:hAnsi="宋体"/>
          <w:sz w:val="24"/>
        </w:rPr>
      </w:pPr>
      <w:r w:rsidRPr="00E21CB8">
        <w:rPr>
          <w:rFonts w:ascii="宋体" w:hAnsi="宋体" w:hint="eastAsia"/>
          <w:b/>
          <w:sz w:val="24"/>
        </w:rPr>
        <w:t>4.</w:t>
      </w:r>
      <w:r w:rsidR="00907227" w:rsidRPr="00E21CB8">
        <w:rPr>
          <w:rFonts w:ascii="宋体" w:hAnsi="宋体" w:hint="eastAsia"/>
          <w:b/>
          <w:sz w:val="24"/>
        </w:rPr>
        <w:t>2</w:t>
      </w:r>
      <w:r w:rsidR="00907227">
        <w:rPr>
          <w:rFonts w:ascii="宋体" w:hAnsi="宋体" w:hint="eastAsia"/>
          <w:sz w:val="24"/>
        </w:rPr>
        <w:t>安全色</w:t>
      </w:r>
    </w:p>
    <w:p w:rsidR="00907227" w:rsidRDefault="00907227">
      <w:pPr>
        <w:numPr>
          <w:ilvl w:val="1"/>
          <w:numId w:val="14"/>
        </w:numPr>
        <w:spacing w:line="360" w:lineRule="auto"/>
        <w:rPr>
          <w:rFonts w:ascii="宋体" w:hAnsi="宋体"/>
          <w:sz w:val="24"/>
        </w:rPr>
      </w:pPr>
      <w:r>
        <w:rPr>
          <w:rFonts w:ascii="宋体" w:hAnsi="宋体" w:hint="eastAsia"/>
          <w:sz w:val="24"/>
        </w:rPr>
        <w:t>安全护网采用黑色网面、黄色立柱；</w:t>
      </w:r>
    </w:p>
    <w:p w:rsidR="00907227" w:rsidRDefault="00907227">
      <w:pPr>
        <w:numPr>
          <w:ilvl w:val="1"/>
          <w:numId w:val="14"/>
        </w:numPr>
        <w:spacing w:line="360" w:lineRule="auto"/>
        <w:rPr>
          <w:rFonts w:ascii="宋体" w:hAnsi="宋体"/>
          <w:sz w:val="24"/>
        </w:rPr>
      </w:pPr>
      <w:r>
        <w:rPr>
          <w:rFonts w:ascii="宋体" w:hAnsi="宋体" w:hint="eastAsia"/>
          <w:sz w:val="24"/>
        </w:rPr>
        <w:t>控制安全装置采用黄色/红色；</w:t>
      </w:r>
    </w:p>
    <w:p w:rsidR="00907227" w:rsidRDefault="00907227">
      <w:pPr>
        <w:numPr>
          <w:ilvl w:val="1"/>
          <w:numId w:val="14"/>
        </w:numPr>
        <w:spacing w:line="360" w:lineRule="auto"/>
        <w:rPr>
          <w:rFonts w:ascii="宋体" w:hAnsi="宋体"/>
          <w:sz w:val="24"/>
        </w:rPr>
      </w:pPr>
      <w:r>
        <w:rPr>
          <w:rFonts w:ascii="宋体" w:hAnsi="宋体" w:hint="eastAsia"/>
          <w:sz w:val="24"/>
        </w:rPr>
        <w:t>紧急停止装置采用红色；</w:t>
      </w:r>
    </w:p>
    <w:p w:rsidR="00907227" w:rsidRDefault="00907227">
      <w:pPr>
        <w:numPr>
          <w:ilvl w:val="1"/>
          <w:numId w:val="14"/>
        </w:numPr>
        <w:spacing w:line="360" w:lineRule="auto"/>
        <w:rPr>
          <w:rFonts w:ascii="宋体" w:hAnsi="宋体"/>
          <w:sz w:val="24"/>
        </w:rPr>
      </w:pPr>
      <w:r>
        <w:rPr>
          <w:rFonts w:ascii="宋体" w:hAnsi="宋体" w:hint="eastAsia"/>
          <w:sz w:val="24"/>
        </w:rPr>
        <w:lastRenderedPageBreak/>
        <w:t>异常状态指示采用黄色；</w:t>
      </w:r>
    </w:p>
    <w:p w:rsidR="00907227" w:rsidRDefault="00907227">
      <w:pPr>
        <w:numPr>
          <w:ilvl w:val="1"/>
          <w:numId w:val="14"/>
        </w:numPr>
        <w:spacing w:line="360" w:lineRule="auto"/>
        <w:rPr>
          <w:rFonts w:ascii="宋体" w:hAnsi="宋体"/>
          <w:sz w:val="24"/>
        </w:rPr>
      </w:pPr>
      <w:r>
        <w:rPr>
          <w:rFonts w:ascii="宋体" w:hAnsi="宋体" w:hint="eastAsia"/>
          <w:sz w:val="24"/>
        </w:rPr>
        <w:t>启动状态采用绿色；</w:t>
      </w:r>
    </w:p>
    <w:p w:rsidR="00907227" w:rsidRDefault="00907227">
      <w:pPr>
        <w:numPr>
          <w:ilvl w:val="1"/>
          <w:numId w:val="14"/>
        </w:numPr>
        <w:spacing w:line="360" w:lineRule="auto"/>
        <w:rPr>
          <w:rFonts w:ascii="宋体" w:hAnsi="宋体"/>
          <w:sz w:val="24"/>
        </w:rPr>
      </w:pPr>
      <w:r>
        <w:rPr>
          <w:rFonts w:ascii="宋体" w:hAnsi="宋体" w:hint="eastAsia"/>
          <w:sz w:val="24"/>
        </w:rPr>
        <w:t>重置状态采用蓝色；</w:t>
      </w:r>
    </w:p>
    <w:p w:rsidR="00907227" w:rsidRDefault="00907227">
      <w:pPr>
        <w:numPr>
          <w:ilvl w:val="1"/>
          <w:numId w:val="14"/>
        </w:numPr>
        <w:spacing w:line="360" w:lineRule="auto"/>
        <w:rPr>
          <w:rFonts w:ascii="宋体" w:hAnsi="宋体"/>
          <w:sz w:val="24"/>
        </w:rPr>
      </w:pPr>
      <w:r>
        <w:rPr>
          <w:rFonts w:ascii="宋体" w:hAnsi="宋体" w:hint="eastAsia"/>
          <w:sz w:val="24"/>
        </w:rPr>
        <w:t>设备移动部件采用桔红色；</w:t>
      </w:r>
    </w:p>
    <w:p w:rsidR="000B6365" w:rsidRPr="00E21CB8" w:rsidRDefault="00907227" w:rsidP="00E21CB8">
      <w:pPr>
        <w:numPr>
          <w:ilvl w:val="1"/>
          <w:numId w:val="14"/>
        </w:numPr>
        <w:spacing w:line="360" w:lineRule="auto"/>
        <w:rPr>
          <w:rFonts w:ascii="宋体" w:hAnsi="宋体"/>
          <w:sz w:val="24"/>
        </w:rPr>
      </w:pPr>
      <w:r>
        <w:rPr>
          <w:rFonts w:ascii="宋体" w:hAnsi="宋体" w:hint="eastAsia"/>
          <w:sz w:val="24"/>
        </w:rPr>
        <w:t>安全标志的文字、图形符号和警告标志的几何边框采用黑色，底色采用黄色。</w:t>
      </w:r>
    </w:p>
    <w:p w:rsidR="00907227" w:rsidRDefault="009161B0" w:rsidP="00346E75">
      <w:pPr>
        <w:spacing w:line="360" w:lineRule="auto"/>
        <w:rPr>
          <w:rFonts w:ascii="宋体" w:hAnsi="宋体"/>
          <w:sz w:val="24"/>
        </w:rPr>
      </w:pPr>
      <w:r w:rsidRPr="00E21CB8">
        <w:rPr>
          <w:rFonts w:ascii="宋体" w:hAnsi="宋体" w:hint="eastAsia"/>
          <w:b/>
          <w:sz w:val="24"/>
        </w:rPr>
        <w:t>4.</w:t>
      </w:r>
      <w:r w:rsidR="00907227" w:rsidRPr="00E21CB8">
        <w:rPr>
          <w:rFonts w:ascii="宋体" w:hAnsi="宋体" w:hint="eastAsia"/>
          <w:b/>
          <w:sz w:val="24"/>
        </w:rPr>
        <w:t>3</w:t>
      </w:r>
      <w:r w:rsidR="00325407" w:rsidRPr="00E21CB8">
        <w:rPr>
          <w:rFonts w:ascii="宋体" w:hAnsi="宋体" w:hint="eastAsia"/>
          <w:b/>
          <w:sz w:val="24"/>
        </w:rPr>
        <w:t xml:space="preserve"> </w:t>
      </w:r>
      <w:r w:rsidR="00907227">
        <w:rPr>
          <w:rFonts w:ascii="宋体" w:hAnsi="宋体" w:hint="eastAsia"/>
          <w:sz w:val="24"/>
        </w:rPr>
        <w:t>隔离防护安全要求:</w:t>
      </w:r>
    </w:p>
    <w:p w:rsidR="00907227" w:rsidRDefault="00907227">
      <w:pPr>
        <w:numPr>
          <w:ilvl w:val="0"/>
          <w:numId w:val="15"/>
        </w:numPr>
        <w:spacing w:line="360" w:lineRule="auto"/>
        <w:ind w:firstLine="6"/>
        <w:rPr>
          <w:rFonts w:ascii="宋体" w:hAnsi="宋体"/>
          <w:sz w:val="24"/>
        </w:rPr>
      </w:pPr>
      <w:r>
        <w:rPr>
          <w:rFonts w:ascii="宋体" w:hAnsi="宋体" w:hint="eastAsia"/>
          <w:sz w:val="24"/>
        </w:rPr>
        <w:t>传送带辊筒两端有弧形防护罩，防止裸露</w:t>
      </w:r>
      <w:proofErr w:type="gramStart"/>
      <w:r>
        <w:rPr>
          <w:rFonts w:ascii="宋体" w:hAnsi="宋体" w:hint="eastAsia"/>
          <w:sz w:val="24"/>
        </w:rPr>
        <w:t>轴发生</w:t>
      </w:r>
      <w:proofErr w:type="gramEnd"/>
      <w:r>
        <w:rPr>
          <w:rFonts w:ascii="宋体" w:hAnsi="宋体" w:hint="eastAsia"/>
          <w:sz w:val="24"/>
        </w:rPr>
        <w:t>卷绕事故。</w:t>
      </w:r>
    </w:p>
    <w:p w:rsidR="00907227" w:rsidRDefault="00907227">
      <w:pPr>
        <w:numPr>
          <w:ilvl w:val="0"/>
          <w:numId w:val="15"/>
        </w:numPr>
        <w:spacing w:line="360" w:lineRule="auto"/>
        <w:ind w:firstLine="6"/>
        <w:rPr>
          <w:rFonts w:ascii="宋体" w:hAnsi="宋体"/>
          <w:sz w:val="24"/>
        </w:rPr>
      </w:pPr>
      <w:r>
        <w:rPr>
          <w:rFonts w:ascii="宋体" w:hAnsi="宋体" w:hint="eastAsia"/>
          <w:sz w:val="24"/>
        </w:rPr>
        <w:t>整台设备链条和同步带防护罩应为全封闭，不能做到全封闭的要求手指不能</w:t>
      </w:r>
    </w:p>
    <w:p w:rsidR="00907227" w:rsidRDefault="00907227">
      <w:pPr>
        <w:spacing w:line="360" w:lineRule="auto"/>
        <w:ind w:left="420"/>
        <w:rPr>
          <w:rFonts w:ascii="宋体" w:hAnsi="宋体"/>
          <w:sz w:val="24"/>
        </w:rPr>
      </w:pPr>
      <w:r>
        <w:rPr>
          <w:rFonts w:ascii="宋体" w:hAnsi="宋体" w:hint="eastAsia"/>
          <w:sz w:val="24"/>
        </w:rPr>
        <w:t>侵入。</w:t>
      </w:r>
    </w:p>
    <w:p w:rsidR="00907227" w:rsidRDefault="00907227">
      <w:pPr>
        <w:numPr>
          <w:ilvl w:val="0"/>
          <w:numId w:val="15"/>
        </w:numPr>
        <w:spacing w:line="360" w:lineRule="auto"/>
        <w:ind w:firstLine="6"/>
        <w:rPr>
          <w:rFonts w:ascii="宋体" w:hAnsi="宋体"/>
          <w:sz w:val="24"/>
        </w:rPr>
      </w:pPr>
      <w:r>
        <w:rPr>
          <w:rFonts w:ascii="宋体" w:hAnsi="宋体" w:hint="eastAsia"/>
          <w:sz w:val="24"/>
        </w:rPr>
        <w:t>整机裸露的滚筒及张紧</w:t>
      </w:r>
      <w:proofErr w:type="gramStart"/>
      <w:r>
        <w:rPr>
          <w:rFonts w:ascii="宋体" w:hAnsi="宋体" w:hint="eastAsia"/>
          <w:sz w:val="24"/>
        </w:rPr>
        <w:t>辊</w:t>
      </w:r>
      <w:proofErr w:type="gramEnd"/>
      <w:r>
        <w:rPr>
          <w:rFonts w:ascii="宋体" w:hAnsi="宋体" w:hint="eastAsia"/>
          <w:sz w:val="24"/>
        </w:rPr>
        <w:t>加装防护罩，要求遮盖滚筒。</w:t>
      </w:r>
    </w:p>
    <w:p w:rsidR="00907227" w:rsidRDefault="00907227">
      <w:pPr>
        <w:numPr>
          <w:ilvl w:val="0"/>
          <w:numId w:val="15"/>
        </w:numPr>
        <w:spacing w:line="360" w:lineRule="auto"/>
        <w:ind w:firstLine="6"/>
        <w:rPr>
          <w:rFonts w:ascii="宋体" w:hAnsi="宋体"/>
          <w:sz w:val="24"/>
        </w:rPr>
      </w:pPr>
      <w:r>
        <w:rPr>
          <w:rFonts w:ascii="宋体" w:hAnsi="宋体" w:hint="eastAsia"/>
          <w:sz w:val="24"/>
        </w:rPr>
        <w:t>安全防护罩、易发生挤压部位、易坠落部位、易发生伤害、产生职业危害部</w:t>
      </w:r>
    </w:p>
    <w:p w:rsidR="00907227" w:rsidRDefault="00907227">
      <w:pPr>
        <w:spacing w:line="360" w:lineRule="auto"/>
        <w:ind w:left="420"/>
        <w:rPr>
          <w:rFonts w:ascii="宋体" w:hAnsi="宋体"/>
          <w:sz w:val="24"/>
        </w:rPr>
      </w:pPr>
      <w:r>
        <w:rPr>
          <w:rFonts w:ascii="宋体" w:hAnsi="宋体" w:hint="eastAsia"/>
          <w:sz w:val="24"/>
        </w:rPr>
        <w:t>位(如激光、噪声)应健全并张贴安全警示标志。</w:t>
      </w:r>
    </w:p>
    <w:p w:rsidR="00907227" w:rsidRDefault="00907227">
      <w:pPr>
        <w:numPr>
          <w:ilvl w:val="0"/>
          <w:numId w:val="15"/>
        </w:numPr>
        <w:spacing w:line="360" w:lineRule="auto"/>
        <w:ind w:firstLine="6"/>
        <w:rPr>
          <w:rFonts w:ascii="宋体" w:hAnsi="宋体"/>
          <w:sz w:val="24"/>
        </w:rPr>
      </w:pPr>
      <w:r>
        <w:rPr>
          <w:rFonts w:ascii="宋体" w:hAnsi="宋体" w:hint="eastAsia"/>
          <w:sz w:val="24"/>
        </w:rPr>
        <w:t>裁刀部位的防护罩应做到全封闭，不允许手侵入;防护罩上的移动拉门要求</w:t>
      </w:r>
    </w:p>
    <w:p w:rsidR="00907227" w:rsidRDefault="00907227">
      <w:pPr>
        <w:spacing w:line="360" w:lineRule="auto"/>
        <w:ind w:left="420"/>
        <w:rPr>
          <w:rFonts w:ascii="宋体" w:hAnsi="宋体"/>
          <w:sz w:val="24"/>
        </w:rPr>
      </w:pPr>
      <w:r>
        <w:rPr>
          <w:rFonts w:ascii="宋体" w:hAnsi="宋体" w:hint="eastAsia"/>
          <w:sz w:val="24"/>
        </w:rPr>
        <w:t>安装联锁装置(要求拉门移开后裁刀不允许移动和转动)。</w:t>
      </w:r>
    </w:p>
    <w:p w:rsidR="00907227" w:rsidRDefault="00907227" w:rsidP="00346E75">
      <w:pPr>
        <w:spacing w:line="360" w:lineRule="auto"/>
        <w:rPr>
          <w:rFonts w:ascii="宋体" w:hAnsi="宋体"/>
          <w:sz w:val="24"/>
        </w:rPr>
      </w:pPr>
      <w:r w:rsidRPr="00E21CB8">
        <w:rPr>
          <w:rFonts w:ascii="宋体" w:hAnsi="宋体" w:hint="eastAsia"/>
          <w:b/>
          <w:sz w:val="24"/>
        </w:rPr>
        <w:t>4</w:t>
      </w:r>
      <w:r w:rsidR="009161B0" w:rsidRPr="00E21CB8">
        <w:rPr>
          <w:rFonts w:ascii="宋体" w:hAnsi="宋体" w:hint="eastAsia"/>
          <w:b/>
          <w:sz w:val="24"/>
        </w:rPr>
        <w:t>.4</w:t>
      </w:r>
      <w:r w:rsidR="00325407">
        <w:rPr>
          <w:rFonts w:ascii="宋体" w:hAnsi="宋体" w:hint="eastAsia"/>
          <w:sz w:val="24"/>
        </w:rPr>
        <w:t xml:space="preserve"> </w:t>
      </w:r>
      <w:r>
        <w:rPr>
          <w:rFonts w:ascii="宋体" w:hAnsi="宋体" w:hint="eastAsia"/>
          <w:sz w:val="24"/>
        </w:rPr>
        <w:t>电气方面安全要求:</w:t>
      </w:r>
    </w:p>
    <w:p w:rsidR="00907227" w:rsidRDefault="00907227">
      <w:pPr>
        <w:numPr>
          <w:ilvl w:val="0"/>
          <w:numId w:val="16"/>
        </w:numPr>
        <w:spacing w:line="360" w:lineRule="auto"/>
        <w:ind w:hanging="222"/>
        <w:rPr>
          <w:rFonts w:ascii="宋体" w:hAnsi="宋体"/>
          <w:sz w:val="24"/>
        </w:rPr>
      </w:pPr>
      <w:r>
        <w:rPr>
          <w:rFonts w:ascii="宋体" w:hAnsi="宋体" w:hint="eastAsia"/>
          <w:sz w:val="24"/>
        </w:rPr>
        <w:t xml:space="preserve"> 电气线路敷设要求进桥架，不允许明拉</w:t>
      </w:r>
      <w:r w:rsidR="000F7144">
        <w:rPr>
          <w:rFonts w:ascii="宋体" w:hAnsi="宋体" w:hint="eastAsia"/>
          <w:sz w:val="24"/>
        </w:rPr>
        <w:t>。</w:t>
      </w:r>
    </w:p>
    <w:p w:rsidR="00907227" w:rsidRDefault="00907227">
      <w:pPr>
        <w:numPr>
          <w:ilvl w:val="0"/>
          <w:numId w:val="16"/>
        </w:numPr>
        <w:spacing w:line="360" w:lineRule="auto"/>
        <w:ind w:hanging="222"/>
        <w:rPr>
          <w:rFonts w:ascii="宋体" w:hAnsi="宋体"/>
          <w:sz w:val="24"/>
        </w:rPr>
      </w:pPr>
      <w:r>
        <w:rPr>
          <w:rFonts w:ascii="宋体" w:hAnsi="宋体" w:hint="eastAsia"/>
          <w:sz w:val="24"/>
        </w:rPr>
        <w:t xml:space="preserve"> 设备有安全点检画面</w:t>
      </w:r>
      <w:r w:rsidR="000F7144">
        <w:rPr>
          <w:rFonts w:ascii="宋体" w:hAnsi="宋体" w:hint="eastAsia"/>
          <w:sz w:val="24"/>
        </w:rPr>
        <w:t>。</w:t>
      </w:r>
    </w:p>
    <w:p w:rsidR="00907227" w:rsidRDefault="00907227">
      <w:pPr>
        <w:numPr>
          <w:ilvl w:val="0"/>
          <w:numId w:val="16"/>
        </w:numPr>
        <w:spacing w:line="360" w:lineRule="auto"/>
        <w:ind w:hanging="222"/>
        <w:rPr>
          <w:rFonts w:ascii="宋体" w:hAnsi="宋体"/>
          <w:sz w:val="24"/>
        </w:rPr>
      </w:pPr>
      <w:r>
        <w:rPr>
          <w:rFonts w:ascii="宋体" w:hAnsi="宋体" w:hint="eastAsia"/>
          <w:sz w:val="24"/>
        </w:rPr>
        <w:t xml:space="preserve"> 设备安全装置启动需要有报警信息</w:t>
      </w:r>
      <w:r w:rsidR="000F7144">
        <w:rPr>
          <w:rFonts w:ascii="宋体" w:hAnsi="宋体" w:hint="eastAsia"/>
          <w:sz w:val="24"/>
        </w:rPr>
        <w:t>。</w:t>
      </w:r>
    </w:p>
    <w:p w:rsidR="008F6DAF" w:rsidRPr="00654290" w:rsidRDefault="008F6DAF" w:rsidP="008F6DAF">
      <w:pPr>
        <w:numPr>
          <w:ilvl w:val="0"/>
          <w:numId w:val="16"/>
        </w:numPr>
        <w:spacing w:line="360" w:lineRule="auto"/>
        <w:ind w:hanging="222"/>
        <w:rPr>
          <w:rFonts w:ascii="宋体" w:hAnsi="宋体"/>
          <w:sz w:val="24"/>
          <w:highlight w:val="green"/>
        </w:rPr>
      </w:pPr>
      <w:r w:rsidRPr="00654290">
        <w:rPr>
          <w:rFonts w:ascii="宋体" w:hAnsi="宋体" w:hint="eastAsia"/>
          <w:sz w:val="24"/>
          <w:highlight w:val="green"/>
        </w:rPr>
        <w:t>在主控制柜外设置总电源开关并做好标识说明</w:t>
      </w:r>
    </w:p>
    <w:p w:rsidR="00907227" w:rsidRDefault="00907227">
      <w:pPr>
        <w:numPr>
          <w:ilvl w:val="0"/>
          <w:numId w:val="16"/>
        </w:numPr>
        <w:spacing w:line="360" w:lineRule="auto"/>
        <w:ind w:hanging="222"/>
        <w:rPr>
          <w:rFonts w:ascii="宋体" w:hAnsi="宋体"/>
          <w:sz w:val="24"/>
        </w:rPr>
      </w:pPr>
      <w:r>
        <w:rPr>
          <w:rFonts w:ascii="宋体" w:hAnsi="宋体" w:hint="eastAsia"/>
          <w:sz w:val="24"/>
        </w:rPr>
        <w:t xml:space="preserve"> 所有安全装置电气器件采用双输入双输出，有安全等级认证的器件。</w:t>
      </w:r>
    </w:p>
    <w:p w:rsidR="00907227" w:rsidRDefault="00907227">
      <w:pPr>
        <w:numPr>
          <w:ilvl w:val="0"/>
          <w:numId w:val="16"/>
        </w:numPr>
        <w:spacing w:line="360" w:lineRule="auto"/>
        <w:ind w:hanging="222"/>
        <w:rPr>
          <w:rFonts w:ascii="宋体" w:hAnsi="宋体"/>
          <w:sz w:val="24"/>
        </w:rPr>
      </w:pPr>
      <w:r>
        <w:rPr>
          <w:rFonts w:ascii="宋体" w:hAnsi="宋体" w:hint="eastAsia"/>
          <w:sz w:val="24"/>
        </w:rPr>
        <w:t xml:space="preserve"> 照明电源高度低于2m需要使用24V直流电源。</w:t>
      </w:r>
    </w:p>
    <w:p w:rsidR="00907227" w:rsidRDefault="00907227">
      <w:pPr>
        <w:numPr>
          <w:ilvl w:val="0"/>
          <w:numId w:val="16"/>
        </w:numPr>
        <w:spacing w:line="360" w:lineRule="auto"/>
        <w:ind w:hanging="222"/>
        <w:rPr>
          <w:rFonts w:ascii="宋体" w:hAnsi="宋体"/>
          <w:sz w:val="24"/>
        </w:rPr>
      </w:pPr>
      <w:r>
        <w:rPr>
          <w:rFonts w:ascii="宋体" w:hAnsi="宋体" w:hint="eastAsia"/>
          <w:sz w:val="24"/>
        </w:rPr>
        <w:t>各</w:t>
      </w:r>
      <w:proofErr w:type="gramStart"/>
      <w:r>
        <w:rPr>
          <w:rFonts w:ascii="宋体" w:hAnsi="宋体" w:hint="eastAsia"/>
          <w:sz w:val="24"/>
        </w:rPr>
        <w:t>操作站</w:t>
      </w:r>
      <w:proofErr w:type="gramEnd"/>
      <w:r>
        <w:rPr>
          <w:rFonts w:ascii="宋体" w:hAnsi="宋体" w:hint="eastAsia"/>
          <w:sz w:val="24"/>
        </w:rPr>
        <w:t>有急停开关，急停按钮要求使用蘑菇头的急停按钮，安装应是红色</w:t>
      </w:r>
    </w:p>
    <w:p w:rsidR="00907227" w:rsidRDefault="00907227">
      <w:pPr>
        <w:spacing w:line="360" w:lineRule="auto"/>
        <w:ind w:left="420"/>
        <w:rPr>
          <w:rFonts w:ascii="宋体" w:hAnsi="宋体"/>
          <w:sz w:val="24"/>
        </w:rPr>
      </w:pPr>
      <w:r>
        <w:rPr>
          <w:rFonts w:ascii="宋体" w:hAnsi="宋体" w:hint="eastAsia"/>
          <w:sz w:val="24"/>
        </w:rPr>
        <w:t>蘑菇头，黄色底。</w:t>
      </w:r>
    </w:p>
    <w:p w:rsidR="00907227" w:rsidRDefault="00907227">
      <w:pPr>
        <w:numPr>
          <w:ilvl w:val="0"/>
          <w:numId w:val="16"/>
        </w:numPr>
        <w:spacing w:line="360" w:lineRule="auto"/>
        <w:ind w:hanging="222"/>
        <w:rPr>
          <w:rFonts w:ascii="宋体" w:hAnsi="宋体"/>
          <w:sz w:val="24"/>
        </w:rPr>
      </w:pPr>
      <w:r>
        <w:rPr>
          <w:rFonts w:ascii="宋体" w:hAnsi="宋体" w:hint="eastAsia"/>
          <w:sz w:val="24"/>
        </w:rPr>
        <w:t>安全装置应连接到安全继电器/安全PLC上形成独立安全控制系统。安全控制系统带有标准以太网接口，可以进行数据上传。</w:t>
      </w:r>
    </w:p>
    <w:p w:rsidR="00907227" w:rsidRDefault="00907227">
      <w:pPr>
        <w:numPr>
          <w:ilvl w:val="0"/>
          <w:numId w:val="16"/>
        </w:numPr>
        <w:spacing w:line="360" w:lineRule="auto"/>
        <w:ind w:left="709" w:hanging="283"/>
        <w:rPr>
          <w:rFonts w:ascii="宋体" w:hAnsi="宋体"/>
          <w:sz w:val="24"/>
        </w:rPr>
      </w:pPr>
      <w:r>
        <w:rPr>
          <w:rFonts w:ascii="宋体" w:hAnsi="宋体" w:hint="eastAsia"/>
          <w:sz w:val="24"/>
        </w:rPr>
        <w:t xml:space="preserve"> 安全回路需达到二级以上。</w:t>
      </w:r>
    </w:p>
    <w:p w:rsidR="00907227" w:rsidRDefault="00907227">
      <w:pPr>
        <w:numPr>
          <w:ilvl w:val="0"/>
          <w:numId w:val="16"/>
        </w:numPr>
        <w:spacing w:line="360" w:lineRule="auto"/>
        <w:ind w:left="709" w:hanging="283"/>
        <w:rPr>
          <w:rFonts w:ascii="宋体" w:hAnsi="宋体"/>
          <w:sz w:val="24"/>
        </w:rPr>
      </w:pPr>
      <w:r>
        <w:rPr>
          <w:rFonts w:ascii="宋体" w:hAnsi="宋体" w:hint="eastAsia"/>
          <w:sz w:val="24"/>
        </w:rPr>
        <w:t>所有交换机需要使用工业交换机。</w:t>
      </w:r>
    </w:p>
    <w:p w:rsidR="00907227" w:rsidRDefault="00907227">
      <w:pPr>
        <w:numPr>
          <w:ilvl w:val="0"/>
          <w:numId w:val="16"/>
        </w:numPr>
        <w:spacing w:line="360" w:lineRule="auto"/>
        <w:ind w:left="709" w:hanging="283"/>
        <w:rPr>
          <w:rFonts w:ascii="宋体" w:hAnsi="宋体"/>
          <w:sz w:val="24"/>
        </w:rPr>
      </w:pPr>
      <w:r>
        <w:rPr>
          <w:rFonts w:ascii="宋体" w:hAnsi="宋体" w:hint="eastAsia"/>
          <w:sz w:val="24"/>
        </w:rPr>
        <w:t>RJ4</w:t>
      </w:r>
      <w:r>
        <w:rPr>
          <w:rFonts w:ascii="宋体" w:hAnsi="宋体"/>
          <w:sz w:val="24"/>
        </w:rPr>
        <w:t>5</w:t>
      </w:r>
      <w:r>
        <w:rPr>
          <w:rFonts w:ascii="宋体" w:hAnsi="宋体" w:hint="eastAsia"/>
          <w:sz w:val="24"/>
        </w:rPr>
        <w:t>接口网线5m以下需要用工业屏蔽成品网线，其它所有网线为工业屏蔽8芯网线，非成</w:t>
      </w:r>
      <w:r>
        <w:rPr>
          <w:rFonts w:ascii="宋体" w:hAnsi="宋体" w:hint="eastAsia"/>
          <w:sz w:val="24"/>
        </w:rPr>
        <w:lastRenderedPageBreak/>
        <w:t>品网线接头为工业屏蔽接头（</w:t>
      </w:r>
      <w:proofErr w:type="gramStart"/>
      <w:r>
        <w:rPr>
          <w:rFonts w:ascii="宋体" w:hAnsi="宋体" w:hint="eastAsia"/>
          <w:sz w:val="24"/>
        </w:rPr>
        <w:t>镀金免压接</w:t>
      </w:r>
      <w:proofErr w:type="gramEnd"/>
      <w:r>
        <w:rPr>
          <w:rFonts w:ascii="宋体" w:hAnsi="宋体" w:hint="eastAsia"/>
          <w:sz w:val="24"/>
        </w:rPr>
        <w:t>）。</w:t>
      </w:r>
    </w:p>
    <w:p w:rsidR="00907227" w:rsidRDefault="00907227">
      <w:pPr>
        <w:numPr>
          <w:ilvl w:val="0"/>
          <w:numId w:val="16"/>
        </w:numPr>
        <w:spacing w:line="360" w:lineRule="auto"/>
        <w:ind w:left="709" w:hanging="283"/>
        <w:rPr>
          <w:rFonts w:ascii="宋体" w:hAnsi="宋体"/>
          <w:sz w:val="24"/>
        </w:rPr>
      </w:pPr>
      <w:r>
        <w:rPr>
          <w:rFonts w:ascii="宋体" w:hAnsi="宋体" w:hint="eastAsia"/>
          <w:sz w:val="24"/>
        </w:rPr>
        <w:t>设备带有独立以太网模块或网卡供M</w:t>
      </w:r>
      <w:r>
        <w:rPr>
          <w:rFonts w:ascii="宋体" w:hAnsi="宋体"/>
          <w:sz w:val="24"/>
        </w:rPr>
        <w:t>ES</w:t>
      </w:r>
      <w:r>
        <w:rPr>
          <w:rFonts w:ascii="宋体" w:hAnsi="宋体" w:hint="eastAsia"/>
          <w:sz w:val="24"/>
        </w:rPr>
        <w:t>单独使用。</w:t>
      </w:r>
    </w:p>
    <w:p w:rsidR="000B6365" w:rsidRPr="00E21CB8" w:rsidRDefault="00907227" w:rsidP="00E21CB8">
      <w:pPr>
        <w:numPr>
          <w:ilvl w:val="0"/>
          <w:numId w:val="16"/>
        </w:numPr>
        <w:spacing w:line="360" w:lineRule="auto"/>
        <w:ind w:left="709" w:hanging="283"/>
        <w:rPr>
          <w:rFonts w:ascii="宋体" w:hAnsi="宋体"/>
          <w:sz w:val="24"/>
        </w:rPr>
      </w:pPr>
      <w:r>
        <w:rPr>
          <w:rFonts w:ascii="宋体" w:hAnsi="宋体" w:hint="eastAsia"/>
          <w:sz w:val="24"/>
        </w:rPr>
        <w:t>设备带有数据库需要完全开放。</w:t>
      </w:r>
    </w:p>
    <w:p w:rsidR="00907227" w:rsidRDefault="00907227" w:rsidP="00346E75">
      <w:pPr>
        <w:spacing w:line="360" w:lineRule="auto"/>
        <w:rPr>
          <w:rFonts w:ascii="宋体" w:hAnsi="宋体"/>
          <w:sz w:val="24"/>
        </w:rPr>
      </w:pPr>
      <w:r w:rsidRPr="00E21CB8">
        <w:rPr>
          <w:rFonts w:ascii="宋体" w:hAnsi="宋体" w:hint="eastAsia"/>
          <w:b/>
          <w:sz w:val="24"/>
        </w:rPr>
        <w:t xml:space="preserve"> </w:t>
      </w:r>
      <w:r w:rsidR="009161B0" w:rsidRPr="00E21CB8">
        <w:rPr>
          <w:rFonts w:ascii="宋体" w:hAnsi="宋体" w:hint="eastAsia"/>
          <w:b/>
          <w:sz w:val="24"/>
        </w:rPr>
        <w:t>4.</w:t>
      </w:r>
      <w:r w:rsidRPr="00E21CB8">
        <w:rPr>
          <w:rFonts w:ascii="宋体" w:hAnsi="宋体" w:hint="eastAsia"/>
          <w:b/>
          <w:sz w:val="24"/>
        </w:rPr>
        <w:t>5</w:t>
      </w:r>
      <w:r>
        <w:rPr>
          <w:rFonts w:ascii="宋体" w:hAnsi="宋体" w:hint="eastAsia"/>
          <w:sz w:val="24"/>
        </w:rPr>
        <w:t>其它特殊安全要求</w:t>
      </w:r>
    </w:p>
    <w:p w:rsidR="00907227" w:rsidRPr="008C290A" w:rsidRDefault="00907227" w:rsidP="00630703">
      <w:pPr>
        <w:pStyle w:val="10"/>
        <w:numPr>
          <w:ilvl w:val="0"/>
          <w:numId w:val="37"/>
        </w:numPr>
        <w:spacing w:line="360" w:lineRule="auto"/>
        <w:ind w:firstLineChars="0"/>
        <w:rPr>
          <w:rFonts w:ascii="宋体" w:hAnsi="宋体"/>
          <w:sz w:val="24"/>
          <w:szCs w:val="24"/>
        </w:rPr>
      </w:pPr>
      <w:r>
        <w:rPr>
          <w:rFonts w:ascii="宋体" w:hAnsi="宋体" w:hint="eastAsia"/>
          <w:sz w:val="24"/>
        </w:rPr>
        <w:t>设备随机压力容器</w:t>
      </w:r>
      <w:bookmarkStart w:id="56" w:name="OLE_LINK1"/>
      <w:bookmarkStart w:id="57" w:name="OLE_LINK2"/>
      <w:r>
        <w:rPr>
          <w:rFonts w:ascii="宋体" w:hAnsi="宋体" w:hint="eastAsia"/>
          <w:sz w:val="24"/>
        </w:rPr>
        <w:t>必须由具有压力容器生产资质的单位生产并</w:t>
      </w:r>
      <w:bookmarkEnd w:id="56"/>
      <w:bookmarkEnd w:id="57"/>
      <w:r>
        <w:rPr>
          <w:rFonts w:ascii="宋体" w:hAnsi="宋体" w:hint="eastAsia"/>
          <w:sz w:val="24"/>
        </w:rPr>
        <w:t>需要符合国家安全标准，不得使用自制压力容器，另外如设备需求的空气压力</w:t>
      </w:r>
      <w:r>
        <w:rPr>
          <w:rFonts w:ascii="宋体" w:hAnsi="宋体"/>
          <w:sz w:val="24"/>
        </w:rPr>
        <w:t>≤1.0Mpa</w:t>
      </w:r>
      <w:r>
        <w:rPr>
          <w:rFonts w:ascii="宋体" w:hAnsi="宋体" w:hint="eastAsia"/>
          <w:sz w:val="24"/>
        </w:rPr>
        <w:t>，储气罐</w:t>
      </w:r>
      <w:r>
        <w:rPr>
          <w:rFonts w:ascii="宋体" w:hAnsi="宋体" w:cs="宋体"/>
          <w:kern w:val="0"/>
          <w:sz w:val="24"/>
        </w:rPr>
        <w:t>容积≤1m³</w:t>
      </w:r>
      <w:r>
        <w:rPr>
          <w:rFonts w:ascii="宋体" w:hAnsi="宋体" w:hint="eastAsia"/>
          <w:sz w:val="24"/>
        </w:rPr>
        <w:t>，一定要使</w:t>
      </w:r>
      <w:r>
        <w:rPr>
          <w:rFonts w:ascii="宋体" w:hAnsi="宋体" w:cs="宋体"/>
          <w:kern w:val="0"/>
          <w:sz w:val="24"/>
        </w:rPr>
        <w:t>用</w:t>
      </w:r>
      <w:r>
        <w:rPr>
          <w:rFonts w:ascii="宋体" w:hAnsi="宋体" w:hint="eastAsia"/>
          <w:sz w:val="24"/>
        </w:rPr>
        <w:t>“</w:t>
      </w:r>
      <w:r>
        <w:rPr>
          <w:rFonts w:ascii="宋体" w:hAnsi="宋体" w:cs="宋体"/>
          <w:kern w:val="0"/>
          <w:sz w:val="24"/>
        </w:rPr>
        <w:t>简单压力容器</w:t>
      </w:r>
      <w:r>
        <w:rPr>
          <w:rFonts w:ascii="宋体" w:hAnsi="宋体" w:hint="eastAsia"/>
          <w:sz w:val="24"/>
        </w:rPr>
        <w:t>”，如有特殊工况请说明</w:t>
      </w:r>
      <w:r>
        <w:rPr>
          <w:rFonts w:hint="eastAsia"/>
        </w:rPr>
        <w:t>。</w:t>
      </w:r>
      <w:r>
        <w:rPr>
          <w:rFonts w:ascii="宋体" w:hAnsi="宋体" w:hint="eastAsia"/>
          <w:color w:val="000000"/>
          <w:sz w:val="24"/>
          <w:szCs w:val="24"/>
        </w:rPr>
        <w:t>超出上述范围之外的非简单压力容器，由经销商提供有资质厂家盖章的安装告知书）</w:t>
      </w:r>
    </w:p>
    <w:p w:rsidR="00C80458" w:rsidRDefault="00907227" w:rsidP="00630703">
      <w:pPr>
        <w:numPr>
          <w:ilvl w:val="0"/>
          <w:numId w:val="37"/>
        </w:numPr>
        <w:spacing w:line="360" w:lineRule="auto"/>
        <w:rPr>
          <w:rFonts w:ascii="宋体" w:hAnsi="宋体"/>
          <w:sz w:val="24"/>
          <w:highlight w:val="green"/>
        </w:rPr>
      </w:pPr>
      <w:r>
        <w:rPr>
          <w:rFonts w:ascii="宋体" w:hAnsi="宋体" w:hint="eastAsia"/>
          <w:sz w:val="24"/>
        </w:rPr>
        <w:t>设备外围使用高度1.8m安全护网 40*40mm的钎焊编织网，网的直径4mm</w:t>
      </w:r>
      <w:r w:rsidR="00C80458">
        <w:rPr>
          <w:rFonts w:ascii="宋体" w:hAnsi="宋体" w:hint="eastAsia"/>
          <w:sz w:val="24"/>
        </w:rPr>
        <w:t>，</w:t>
      </w:r>
      <w:r w:rsidR="00C80458" w:rsidRPr="00080415">
        <w:rPr>
          <w:rFonts w:ascii="宋体" w:hAnsi="宋体" w:hint="eastAsia"/>
          <w:sz w:val="24"/>
          <w:highlight w:val="green"/>
        </w:rPr>
        <w:t>并保证安全间距，防止手指接触到运转部件；</w:t>
      </w:r>
    </w:p>
    <w:p w:rsidR="00C80458" w:rsidRPr="00080415" w:rsidRDefault="00C80458" w:rsidP="00630703">
      <w:pPr>
        <w:numPr>
          <w:ilvl w:val="0"/>
          <w:numId w:val="37"/>
        </w:numPr>
        <w:spacing w:line="360" w:lineRule="auto"/>
        <w:rPr>
          <w:rFonts w:ascii="宋体" w:hAnsi="宋体"/>
          <w:sz w:val="24"/>
          <w:highlight w:val="green"/>
        </w:rPr>
      </w:pPr>
      <w:r w:rsidRPr="00080415">
        <w:rPr>
          <w:rFonts w:ascii="宋体" w:hAnsi="宋体" w:hint="eastAsia"/>
          <w:sz w:val="24"/>
          <w:highlight w:val="green"/>
        </w:rPr>
        <w:t>输送带下部隔离</w:t>
      </w:r>
      <w:proofErr w:type="gramStart"/>
      <w:r w:rsidRPr="00080415">
        <w:rPr>
          <w:rFonts w:ascii="宋体" w:hAnsi="宋体" w:hint="eastAsia"/>
          <w:sz w:val="24"/>
          <w:highlight w:val="green"/>
        </w:rPr>
        <w:t>护采用</w:t>
      </w:r>
      <w:proofErr w:type="gramEnd"/>
      <w:r w:rsidRPr="00080415">
        <w:rPr>
          <w:rFonts w:ascii="宋体" w:hAnsi="宋体" w:hint="eastAsia"/>
          <w:sz w:val="24"/>
          <w:highlight w:val="green"/>
        </w:rPr>
        <w:t>6*6mm开口宽度安全护网（丝径的直径≥3mm），或孔径6mm冲孔板（厚度≥3mm）；</w:t>
      </w:r>
    </w:p>
    <w:p w:rsidR="00907227" w:rsidRDefault="00907227" w:rsidP="00630703">
      <w:pPr>
        <w:numPr>
          <w:ilvl w:val="0"/>
          <w:numId w:val="37"/>
        </w:numPr>
        <w:spacing w:line="360" w:lineRule="auto"/>
        <w:rPr>
          <w:rFonts w:ascii="宋体" w:hAnsi="宋体"/>
          <w:sz w:val="24"/>
        </w:rPr>
      </w:pPr>
      <w:r>
        <w:rPr>
          <w:rFonts w:ascii="宋体" w:hAnsi="宋体" w:hint="eastAsia"/>
          <w:sz w:val="24"/>
        </w:rPr>
        <w:t>设备具体安全防护装置附设</w:t>
      </w:r>
      <w:proofErr w:type="gramStart"/>
      <w:r>
        <w:rPr>
          <w:rFonts w:ascii="宋体" w:hAnsi="宋体" w:hint="eastAsia"/>
          <w:sz w:val="24"/>
        </w:rPr>
        <w:t>备危险源分析</w:t>
      </w:r>
      <w:proofErr w:type="gramEnd"/>
      <w:r>
        <w:rPr>
          <w:rFonts w:ascii="宋体" w:hAnsi="宋体" w:hint="eastAsia"/>
          <w:sz w:val="24"/>
        </w:rPr>
        <w:t>和安全总图体体现。</w:t>
      </w:r>
    </w:p>
    <w:p w:rsidR="00907227" w:rsidRDefault="00907227" w:rsidP="00630703">
      <w:pPr>
        <w:numPr>
          <w:ilvl w:val="0"/>
          <w:numId w:val="37"/>
        </w:numPr>
        <w:spacing w:line="360" w:lineRule="auto"/>
        <w:rPr>
          <w:rFonts w:ascii="宋体" w:hAnsi="宋体"/>
          <w:sz w:val="24"/>
        </w:rPr>
      </w:pPr>
      <w:r>
        <w:rPr>
          <w:rFonts w:ascii="宋体" w:hAnsi="宋体" w:hint="eastAsia"/>
          <w:sz w:val="24"/>
        </w:rPr>
        <w:t>危险</w:t>
      </w:r>
      <w:proofErr w:type="gramStart"/>
      <w:r>
        <w:rPr>
          <w:rFonts w:ascii="宋体" w:hAnsi="宋体" w:hint="eastAsia"/>
          <w:sz w:val="24"/>
        </w:rPr>
        <w:t>源分析</w:t>
      </w:r>
      <w:proofErr w:type="gramEnd"/>
      <w:r>
        <w:rPr>
          <w:rFonts w:ascii="宋体" w:hAnsi="宋体" w:hint="eastAsia"/>
          <w:sz w:val="24"/>
        </w:rPr>
        <w:t>要求：危险源种类、危害类型、危害程度、防护装置类型、防护装置启动效果，防护等级</w:t>
      </w:r>
    </w:p>
    <w:p w:rsidR="00907227" w:rsidRDefault="00907227" w:rsidP="00630703">
      <w:pPr>
        <w:numPr>
          <w:ilvl w:val="0"/>
          <w:numId w:val="37"/>
        </w:numPr>
        <w:spacing w:line="360" w:lineRule="auto"/>
        <w:rPr>
          <w:rFonts w:ascii="宋体" w:hAnsi="宋体"/>
          <w:sz w:val="24"/>
        </w:rPr>
      </w:pPr>
      <w:r>
        <w:rPr>
          <w:rFonts w:ascii="宋体" w:hAnsi="宋体" w:hint="eastAsia"/>
          <w:sz w:val="24"/>
        </w:rPr>
        <w:t>安全装置要有自检功能在故障后报警停机，修复后方可启动。</w:t>
      </w:r>
    </w:p>
    <w:p w:rsidR="00D17950" w:rsidRPr="00080415" w:rsidRDefault="00907227" w:rsidP="00630703">
      <w:pPr>
        <w:numPr>
          <w:ilvl w:val="0"/>
          <w:numId w:val="37"/>
        </w:numPr>
        <w:spacing w:line="360" w:lineRule="auto"/>
        <w:rPr>
          <w:rFonts w:ascii="宋体" w:hAnsi="宋体"/>
          <w:sz w:val="24"/>
          <w:highlight w:val="green"/>
        </w:rPr>
      </w:pPr>
      <w:r>
        <w:rPr>
          <w:rFonts w:ascii="宋体" w:hAnsi="宋体" w:hint="eastAsia"/>
          <w:sz w:val="24"/>
        </w:rPr>
        <w:t>输送线两侧从头至尾延输送线应全部设置安全拉绳。安全拉绳应选用足够强度的钢丝绳，钢丝绳外部包裹橡胶管。安全拉绳应保证足够张紧度，拉绳偏离基准线最大不得超过0.5m以下。</w:t>
      </w:r>
      <w:r w:rsidR="00D17950" w:rsidRPr="00080415">
        <w:rPr>
          <w:rFonts w:ascii="宋体" w:hAnsi="宋体" w:hint="eastAsia"/>
          <w:sz w:val="24"/>
          <w:highlight w:val="green"/>
        </w:rPr>
        <w:t>拉线弯曲的</w:t>
      </w:r>
      <w:proofErr w:type="gramStart"/>
      <w:r w:rsidR="00D17950" w:rsidRPr="00080415">
        <w:rPr>
          <w:rFonts w:ascii="宋体" w:hAnsi="宋体" w:hint="eastAsia"/>
          <w:sz w:val="24"/>
          <w:highlight w:val="green"/>
        </w:rPr>
        <w:t>总角度</w:t>
      </w:r>
      <w:proofErr w:type="gramEnd"/>
      <w:r w:rsidR="00D17950" w:rsidRPr="00080415">
        <w:rPr>
          <w:rFonts w:ascii="宋体" w:hAnsi="宋体" w:hint="eastAsia"/>
          <w:sz w:val="24"/>
          <w:highlight w:val="green"/>
        </w:rPr>
        <w:t>≤180°，保护长度≤15m。</w:t>
      </w:r>
    </w:p>
    <w:p w:rsidR="00D17950" w:rsidRPr="00080415" w:rsidRDefault="00D17950" w:rsidP="00630703">
      <w:pPr>
        <w:numPr>
          <w:ilvl w:val="0"/>
          <w:numId w:val="37"/>
        </w:numPr>
        <w:spacing w:line="360" w:lineRule="auto"/>
        <w:rPr>
          <w:rFonts w:ascii="宋体" w:hAnsi="宋体"/>
          <w:sz w:val="24"/>
          <w:highlight w:val="green"/>
        </w:rPr>
      </w:pPr>
      <w:r w:rsidRPr="00080415">
        <w:rPr>
          <w:rFonts w:ascii="宋体" w:hAnsi="宋体" w:hint="eastAsia"/>
          <w:sz w:val="24"/>
          <w:highlight w:val="green"/>
        </w:rPr>
        <w:t>安全护网均采用黑色；平台梯台护栏、扶手均采用黄色。</w:t>
      </w:r>
    </w:p>
    <w:p w:rsidR="00D17950" w:rsidRPr="00080415" w:rsidRDefault="00D17950" w:rsidP="00630703">
      <w:pPr>
        <w:numPr>
          <w:ilvl w:val="0"/>
          <w:numId w:val="37"/>
        </w:numPr>
        <w:spacing w:line="360" w:lineRule="auto"/>
        <w:rPr>
          <w:rFonts w:ascii="宋体" w:hAnsi="宋体"/>
          <w:sz w:val="24"/>
          <w:highlight w:val="green"/>
        </w:rPr>
      </w:pPr>
      <w:r w:rsidRPr="00080415">
        <w:rPr>
          <w:rFonts w:ascii="宋体" w:hAnsi="宋体" w:hint="eastAsia"/>
          <w:sz w:val="24"/>
          <w:highlight w:val="green"/>
        </w:rPr>
        <w:t>安全脚踏开关采用全包围结构形式。</w:t>
      </w:r>
    </w:p>
    <w:p w:rsidR="00D17950" w:rsidRPr="00080415" w:rsidRDefault="00D17950" w:rsidP="00630703">
      <w:pPr>
        <w:numPr>
          <w:ilvl w:val="0"/>
          <w:numId w:val="37"/>
        </w:numPr>
        <w:spacing w:line="360" w:lineRule="auto"/>
        <w:rPr>
          <w:rFonts w:ascii="宋体" w:hAnsi="宋体"/>
          <w:sz w:val="24"/>
          <w:highlight w:val="green"/>
        </w:rPr>
      </w:pPr>
      <w:r w:rsidRPr="00080415">
        <w:rPr>
          <w:rFonts w:ascii="宋体" w:hAnsi="宋体" w:hint="eastAsia"/>
          <w:sz w:val="24"/>
          <w:highlight w:val="green"/>
        </w:rPr>
        <w:t>液压管道接头采用防</w:t>
      </w:r>
      <w:proofErr w:type="gramStart"/>
      <w:r w:rsidRPr="00080415">
        <w:rPr>
          <w:rFonts w:ascii="宋体" w:hAnsi="宋体" w:hint="eastAsia"/>
          <w:sz w:val="24"/>
          <w:highlight w:val="green"/>
        </w:rPr>
        <w:t>崩脱链安全措施</w:t>
      </w:r>
      <w:proofErr w:type="gramEnd"/>
      <w:r w:rsidRPr="00080415">
        <w:rPr>
          <w:rFonts w:ascii="宋体" w:hAnsi="宋体" w:hint="eastAsia"/>
          <w:sz w:val="24"/>
          <w:highlight w:val="green"/>
        </w:rPr>
        <w:t>。</w:t>
      </w:r>
    </w:p>
    <w:p w:rsidR="00907227" w:rsidRDefault="00907227">
      <w:pPr>
        <w:spacing w:line="360" w:lineRule="auto"/>
        <w:ind w:left="426"/>
        <w:rPr>
          <w:rFonts w:ascii="宋体" w:hAnsi="宋体"/>
          <w:sz w:val="24"/>
        </w:rPr>
      </w:pPr>
      <w:r>
        <w:rPr>
          <w:rFonts w:ascii="宋体" w:hAnsi="宋体" w:hint="eastAsia"/>
          <w:sz w:val="24"/>
        </w:rPr>
        <w:t>备注：以上安全要求和国家和行业相关安全标准冲突，以国家和行业相关标准为准。</w:t>
      </w:r>
    </w:p>
    <w:p w:rsidR="00FB6E49" w:rsidRDefault="00FB6E49">
      <w:pPr>
        <w:spacing w:line="360" w:lineRule="auto"/>
        <w:ind w:left="426"/>
        <w:rPr>
          <w:rFonts w:ascii="宋体" w:hAnsi="宋体" w:hint="eastAsia"/>
          <w:sz w:val="24"/>
        </w:rPr>
      </w:pPr>
    </w:p>
    <w:p w:rsidR="00C77AC9" w:rsidRDefault="00C77AC9">
      <w:pPr>
        <w:spacing w:line="360" w:lineRule="auto"/>
        <w:ind w:left="426"/>
        <w:rPr>
          <w:rFonts w:ascii="宋体" w:hAnsi="宋体" w:hint="eastAsia"/>
          <w:sz w:val="24"/>
        </w:rPr>
      </w:pPr>
    </w:p>
    <w:p w:rsidR="00C77AC9" w:rsidRDefault="00C77AC9">
      <w:pPr>
        <w:spacing w:line="360" w:lineRule="auto"/>
        <w:ind w:left="426"/>
        <w:rPr>
          <w:rFonts w:ascii="宋体" w:hAnsi="宋体"/>
          <w:sz w:val="24"/>
        </w:rPr>
      </w:pPr>
      <w:bookmarkStart w:id="58" w:name="_GoBack"/>
      <w:bookmarkEnd w:id="58"/>
    </w:p>
    <w:p w:rsidR="00FB6E49" w:rsidRPr="00267723" w:rsidRDefault="00FB6E49" w:rsidP="00267723">
      <w:pPr>
        <w:pStyle w:val="1"/>
        <w:numPr>
          <w:ilvl w:val="0"/>
          <w:numId w:val="1"/>
        </w:numPr>
        <w:spacing w:before="20" w:after="20"/>
      </w:pPr>
      <w:bookmarkStart w:id="59" w:name="_Toc69295632"/>
      <w:r w:rsidRPr="00267723">
        <w:rPr>
          <w:rFonts w:hint="eastAsia"/>
        </w:rPr>
        <w:lastRenderedPageBreak/>
        <w:t>设</w:t>
      </w:r>
      <w:r w:rsidR="001A0D85" w:rsidRPr="00267723">
        <w:rPr>
          <w:rFonts w:hint="eastAsia"/>
        </w:rPr>
        <w:t xml:space="preserve">  </w:t>
      </w:r>
      <w:r w:rsidRPr="00267723">
        <w:rPr>
          <w:rFonts w:hint="eastAsia"/>
        </w:rPr>
        <w:t>备</w:t>
      </w:r>
      <w:r w:rsidR="001A0D85" w:rsidRPr="00267723">
        <w:rPr>
          <w:rFonts w:hint="eastAsia"/>
        </w:rPr>
        <w:t xml:space="preserve">  </w:t>
      </w:r>
      <w:r w:rsidR="001A0D85" w:rsidRPr="00267723">
        <w:rPr>
          <w:rFonts w:hint="eastAsia"/>
        </w:rPr>
        <w:t>环</w:t>
      </w:r>
      <w:r w:rsidR="001A0D85" w:rsidRPr="00267723">
        <w:rPr>
          <w:rFonts w:hint="eastAsia"/>
        </w:rPr>
        <w:t xml:space="preserve">  </w:t>
      </w:r>
      <w:r w:rsidR="001A0D85" w:rsidRPr="00267723">
        <w:rPr>
          <w:rFonts w:hint="eastAsia"/>
        </w:rPr>
        <w:t>境</w:t>
      </w:r>
      <w:r w:rsidR="001A0D85" w:rsidRPr="00267723">
        <w:rPr>
          <w:rFonts w:hint="eastAsia"/>
        </w:rPr>
        <w:t xml:space="preserve">  </w:t>
      </w:r>
      <w:r w:rsidR="001A0D85" w:rsidRPr="00267723">
        <w:rPr>
          <w:rFonts w:hint="eastAsia"/>
        </w:rPr>
        <w:t>保</w:t>
      </w:r>
      <w:r w:rsidR="001A0D85" w:rsidRPr="00267723">
        <w:rPr>
          <w:rFonts w:hint="eastAsia"/>
        </w:rPr>
        <w:t xml:space="preserve">  </w:t>
      </w:r>
      <w:r w:rsidR="001A0D85" w:rsidRPr="00267723">
        <w:rPr>
          <w:rFonts w:hint="eastAsia"/>
        </w:rPr>
        <w:t>护</w:t>
      </w:r>
      <w:r w:rsidR="001A0D85" w:rsidRPr="00267723">
        <w:rPr>
          <w:rFonts w:hint="eastAsia"/>
        </w:rPr>
        <w:t xml:space="preserve">  </w:t>
      </w:r>
      <w:r w:rsidR="001A0D85" w:rsidRPr="00267723">
        <w:rPr>
          <w:rFonts w:hint="eastAsia"/>
        </w:rPr>
        <w:t>要</w:t>
      </w:r>
      <w:r w:rsidR="001A0D85" w:rsidRPr="00267723">
        <w:rPr>
          <w:rFonts w:hint="eastAsia"/>
        </w:rPr>
        <w:t xml:space="preserve">  </w:t>
      </w:r>
      <w:r w:rsidR="001A0D85" w:rsidRPr="00267723">
        <w:rPr>
          <w:rFonts w:hint="eastAsia"/>
        </w:rPr>
        <w:t>求</w:t>
      </w:r>
      <w:bookmarkEnd w:id="59"/>
    </w:p>
    <w:p w:rsidR="00FB6E49" w:rsidRPr="00AF6599" w:rsidRDefault="00306A9B"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产品符合国家环保法律法规要求</w:t>
      </w:r>
      <w:r w:rsidR="00BC2421" w:rsidRPr="00AF6599">
        <w:rPr>
          <w:rFonts w:ascii="Arial" w:hAnsi="Arial" w:cs="Arial" w:hint="eastAsia"/>
          <w:sz w:val="24"/>
        </w:rPr>
        <w:t>。</w:t>
      </w:r>
    </w:p>
    <w:p w:rsidR="00FB6E49" w:rsidRPr="00AF6599" w:rsidRDefault="008153CA"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产品包装符合国家包装制品环保标准要求，建议</w:t>
      </w:r>
      <w:r w:rsidR="00306A9B" w:rsidRPr="00AF6599">
        <w:rPr>
          <w:rFonts w:ascii="Arial" w:hAnsi="Arial" w:cs="Arial" w:hint="eastAsia"/>
          <w:sz w:val="24"/>
        </w:rPr>
        <w:t>标注是否可循环利用，是否可降解，如何处理的方法。</w:t>
      </w:r>
    </w:p>
    <w:p w:rsidR="00267723" w:rsidRPr="00AF6599" w:rsidRDefault="00267723"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不得使</w:t>
      </w:r>
      <w:proofErr w:type="gramStart"/>
      <w:r w:rsidRPr="00AF6599">
        <w:rPr>
          <w:rFonts w:ascii="Arial" w:hAnsi="Arial" w:cs="Arial" w:hint="eastAsia"/>
          <w:sz w:val="24"/>
        </w:rPr>
        <w:t>用工信</w:t>
      </w:r>
      <w:proofErr w:type="gramEnd"/>
      <w:r w:rsidRPr="00AF6599">
        <w:rPr>
          <w:rFonts w:ascii="Arial" w:hAnsi="Arial" w:cs="Arial" w:hint="eastAsia"/>
          <w:sz w:val="24"/>
        </w:rPr>
        <w:t>部公告的属于淘汰落后生产能力、工艺和产品的目录中的产品。</w:t>
      </w:r>
    </w:p>
    <w:p w:rsidR="00267723" w:rsidRPr="00AF6599" w:rsidRDefault="00267723"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对可能产生放射性物质、</w:t>
      </w:r>
      <w:r w:rsidRPr="00AF6599">
        <w:rPr>
          <w:rFonts w:ascii="Arial" w:hAnsi="Arial" w:cs="Arial" w:hint="eastAsia"/>
          <w:sz w:val="24"/>
        </w:rPr>
        <w:t>x</w:t>
      </w:r>
      <w:r w:rsidRPr="00AF6599">
        <w:rPr>
          <w:rFonts w:ascii="Arial" w:hAnsi="Arial" w:cs="Arial" w:hint="eastAsia"/>
          <w:sz w:val="24"/>
        </w:rPr>
        <w:t>射线装置、</w:t>
      </w:r>
      <w:r w:rsidRPr="00AF6599">
        <w:rPr>
          <w:rFonts w:ascii="Arial" w:hAnsi="Arial" w:cs="Arial" w:hint="eastAsia"/>
          <w:sz w:val="24"/>
        </w:rPr>
        <w:t>r</w:t>
      </w:r>
      <w:r w:rsidRPr="00AF6599">
        <w:rPr>
          <w:rFonts w:ascii="Arial" w:hAnsi="Arial" w:cs="Arial" w:hint="eastAsia"/>
          <w:sz w:val="24"/>
        </w:rPr>
        <w:t>射线等超出国家标准允许剂量的电离辐射危害的设备，</w:t>
      </w:r>
      <w:r w:rsidRPr="00AF6599">
        <w:rPr>
          <w:rFonts w:ascii="Arial" w:hAnsi="Arial" w:cs="Arial"/>
          <w:sz w:val="24"/>
        </w:rPr>
        <w:t>防护设施必须满足设计要求</w:t>
      </w:r>
      <w:r w:rsidRPr="00AF6599">
        <w:rPr>
          <w:rFonts w:ascii="Arial" w:hAnsi="Arial" w:cs="Arial" w:hint="eastAsia"/>
          <w:sz w:val="24"/>
        </w:rPr>
        <w:t>。</w:t>
      </w:r>
    </w:p>
    <w:p w:rsidR="00267723" w:rsidRPr="00AF6599" w:rsidRDefault="008153CA"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对设备安装过程产生的危险性固废（废活性炭、废石棉等），乙方</w:t>
      </w:r>
      <w:r w:rsidR="00267723" w:rsidRPr="00AF6599">
        <w:rPr>
          <w:rFonts w:ascii="Arial" w:hAnsi="Arial" w:cs="Arial" w:hint="eastAsia"/>
          <w:sz w:val="24"/>
        </w:rPr>
        <w:t>应配合甲方做好管理工作。</w:t>
      </w:r>
    </w:p>
    <w:p w:rsidR="00267723" w:rsidRPr="00AF6599" w:rsidRDefault="00267723"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设备噪音应满足《工业企业噪声卫生标准》要求，需做好减震，隔音措施。</w:t>
      </w:r>
    </w:p>
    <w:p w:rsidR="00267723" w:rsidRPr="00267723" w:rsidRDefault="00267723" w:rsidP="008153CA">
      <w:pPr>
        <w:spacing w:line="360" w:lineRule="auto"/>
        <w:ind w:left="426"/>
        <w:rPr>
          <w:rFonts w:ascii="宋体" w:hAnsi="宋体"/>
          <w:sz w:val="24"/>
        </w:rPr>
      </w:pPr>
    </w:p>
    <w:p w:rsidR="00907227" w:rsidRDefault="00907227">
      <w:pPr>
        <w:pStyle w:val="1"/>
        <w:numPr>
          <w:ilvl w:val="0"/>
          <w:numId w:val="1"/>
        </w:numPr>
        <w:spacing w:before="20" w:after="20"/>
      </w:pPr>
      <w:bookmarkStart w:id="60" w:name="_Toc390429436"/>
      <w:bookmarkStart w:id="61" w:name="_Toc390438991"/>
      <w:bookmarkStart w:id="62" w:name="_Toc69295633"/>
      <w:r>
        <w:rPr>
          <w:rFonts w:hint="eastAsia"/>
        </w:rPr>
        <w:t>加</w:t>
      </w:r>
      <w:r>
        <w:rPr>
          <w:rFonts w:hint="eastAsia"/>
        </w:rPr>
        <w:t xml:space="preserve">  </w:t>
      </w:r>
      <w:r>
        <w:rPr>
          <w:rFonts w:hint="eastAsia"/>
        </w:rPr>
        <w:t>工</w:t>
      </w:r>
      <w:r>
        <w:rPr>
          <w:rFonts w:hint="eastAsia"/>
        </w:rPr>
        <w:t xml:space="preserve">  </w:t>
      </w:r>
      <w:r>
        <w:rPr>
          <w:rFonts w:hint="eastAsia"/>
        </w:rPr>
        <w:t>交</w:t>
      </w:r>
      <w:r>
        <w:rPr>
          <w:rFonts w:hint="eastAsia"/>
        </w:rPr>
        <w:t xml:space="preserve">  </w:t>
      </w:r>
      <w:r>
        <w:rPr>
          <w:rFonts w:hint="eastAsia"/>
        </w:rPr>
        <w:t>货</w:t>
      </w:r>
      <w:r>
        <w:rPr>
          <w:rFonts w:hint="eastAsia"/>
        </w:rPr>
        <w:t xml:space="preserve">  </w:t>
      </w:r>
      <w:r>
        <w:rPr>
          <w:rFonts w:hint="eastAsia"/>
        </w:rPr>
        <w:t>周</w:t>
      </w:r>
      <w:r>
        <w:rPr>
          <w:rFonts w:hint="eastAsia"/>
        </w:rPr>
        <w:t xml:space="preserve">  </w:t>
      </w:r>
      <w:r>
        <w:rPr>
          <w:rFonts w:hint="eastAsia"/>
        </w:rPr>
        <w:t>期</w:t>
      </w:r>
      <w:bookmarkEnd w:id="60"/>
      <w:bookmarkEnd w:id="61"/>
      <w:bookmarkEnd w:id="62"/>
    </w:p>
    <w:p w:rsidR="00907227" w:rsidRDefault="007F6E35">
      <w:pPr>
        <w:spacing w:line="360" w:lineRule="auto"/>
        <w:rPr>
          <w:rFonts w:ascii="宋体" w:hAnsi="宋体"/>
          <w:sz w:val="24"/>
        </w:rPr>
      </w:pPr>
      <w:r>
        <w:rPr>
          <w:rFonts w:ascii="宋体" w:hAnsi="宋体" w:hint="eastAsia"/>
          <w:sz w:val="24"/>
        </w:rPr>
        <w:t>6.</w:t>
      </w:r>
      <w:r w:rsidR="00907227">
        <w:rPr>
          <w:rFonts w:ascii="宋体" w:hAnsi="宋体" w:hint="eastAsia"/>
          <w:sz w:val="24"/>
        </w:rPr>
        <w:t>1主机周期：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365"/>
        <w:gridCol w:w="1801"/>
        <w:gridCol w:w="2220"/>
      </w:tblGrid>
      <w:tr w:rsidR="00907227">
        <w:tc>
          <w:tcPr>
            <w:tcW w:w="2235" w:type="dxa"/>
          </w:tcPr>
          <w:p w:rsidR="00907227" w:rsidRDefault="00907227">
            <w:pPr>
              <w:spacing w:line="360" w:lineRule="auto"/>
              <w:rPr>
                <w:rFonts w:ascii="宋体" w:hAnsi="宋体"/>
                <w:sz w:val="24"/>
              </w:rPr>
            </w:pPr>
            <w:r>
              <w:rPr>
                <w:rFonts w:ascii="宋体" w:hAnsi="宋体" w:hint="eastAsia"/>
                <w:sz w:val="24"/>
              </w:rPr>
              <w:t>部件名称</w:t>
            </w:r>
          </w:p>
        </w:tc>
        <w:tc>
          <w:tcPr>
            <w:tcW w:w="1365" w:type="dxa"/>
          </w:tcPr>
          <w:p w:rsidR="00907227" w:rsidRDefault="00907227">
            <w:pPr>
              <w:spacing w:line="360" w:lineRule="auto"/>
              <w:rPr>
                <w:rFonts w:ascii="宋体" w:hAnsi="宋体"/>
                <w:sz w:val="24"/>
              </w:rPr>
            </w:pPr>
            <w:r>
              <w:rPr>
                <w:rFonts w:ascii="宋体" w:hAnsi="宋体" w:hint="eastAsia"/>
                <w:sz w:val="24"/>
              </w:rPr>
              <w:t>规格型号</w:t>
            </w:r>
          </w:p>
        </w:tc>
        <w:tc>
          <w:tcPr>
            <w:tcW w:w="1801" w:type="dxa"/>
          </w:tcPr>
          <w:p w:rsidR="00907227" w:rsidRDefault="00907227">
            <w:pPr>
              <w:spacing w:line="360" w:lineRule="auto"/>
              <w:rPr>
                <w:rFonts w:ascii="宋体" w:hAnsi="宋体"/>
                <w:sz w:val="24"/>
              </w:rPr>
            </w:pPr>
            <w:r>
              <w:rPr>
                <w:rFonts w:ascii="宋体" w:hAnsi="宋体" w:hint="eastAsia"/>
                <w:sz w:val="24"/>
              </w:rPr>
              <w:t>加工厂家</w:t>
            </w:r>
          </w:p>
        </w:tc>
        <w:tc>
          <w:tcPr>
            <w:tcW w:w="2220" w:type="dxa"/>
          </w:tcPr>
          <w:p w:rsidR="00907227" w:rsidRDefault="00907227">
            <w:pPr>
              <w:spacing w:line="360" w:lineRule="auto"/>
              <w:rPr>
                <w:rFonts w:ascii="宋体" w:hAnsi="宋体"/>
                <w:sz w:val="24"/>
              </w:rPr>
            </w:pPr>
            <w:r>
              <w:rPr>
                <w:rFonts w:ascii="宋体" w:hAnsi="宋体" w:hint="eastAsia"/>
                <w:sz w:val="24"/>
              </w:rPr>
              <w:t>加工周期</w:t>
            </w:r>
          </w:p>
        </w:tc>
      </w:tr>
      <w:tr w:rsidR="00907227">
        <w:tc>
          <w:tcPr>
            <w:tcW w:w="2235" w:type="dxa"/>
          </w:tcPr>
          <w:p w:rsidR="00907227" w:rsidRDefault="00907227">
            <w:pPr>
              <w:spacing w:line="360" w:lineRule="auto"/>
              <w:rPr>
                <w:rFonts w:ascii="宋体" w:hAnsi="宋体"/>
                <w:sz w:val="24"/>
              </w:rPr>
            </w:pPr>
          </w:p>
        </w:tc>
        <w:tc>
          <w:tcPr>
            <w:tcW w:w="1365" w:type="dxa"/>
          </w:tcPr>
          <w:p w:rsidR="00907227" w:rsidRDefault="00907227">
            <w:pPr>
              <w:spacing w:line="360" w:lineRule="auto"/>
              <w:rPr>
                <w:rFonts w:ascii="宋体" w:hAnsi="宋体"/>
                <w:sz w:val="24"/>
              </w:rPr>
            </w:pPr>
          </w:p>
        </w:tc>
        <w:tc>
          <w:tcPr>
            <w:tcW w:w="1801" w:type="dxa"/>
          </w:tcPr>
          <w:p w:rsidR="00907227" w:rsidRDefault="00907227">
            <w:pPr>
              <w:spacing w:line="360" w:lineRule="auto"/>
              <w:rPr>
                <w:rFonts w:ascii="宋体" w:hAnsi="宋体"/>
                <w:sz w:val="24"/>
              </w:rPr>
            </w:pPr>
          </w:p>
        </w:tc>
        <w:tc>
          <w:tcPr>
            <w:tcW w:w="2220" w:type="dxa"/>
          </w:tcPr>
          <w:p w:rsidR="00907227" w:rsidRDefault="00907227">
            <w:pPr>
              <w:spacing w:line="360" w:lineRule="auto"/>
              <w:rPr>
                <w:rFonts w:ascii="宋体" w:hAnsi="宋体"/>
                <w:sz w:val="24"/>
              </w:rPr>
            </w:pPr>
          </w:p>
        </w:tc>
      </w:tr>
    </w:tbl>
    <w:p w:rsidR="00907227" w:rsidRDefault="00907227">
      <w:pPr>
        <w:spacing w:line="360" w:lineRule="auto"/>
        <w:rPr>
          <w:rFonts w:ascii="宋体" w:hAnsi="宋体"/>
          <w:sz w:val="24"/>
        </w:rPr>
      </w:pPr>
    </w:p>
    <w:p w:rsidR="00907227" w:rsidRDefault="007F6E35">
      <w:pPr>
        <w:spacing w:line="360" w:lineRule="auto"/>
        <w:rPr>
          <w:rFonts w:ascii="宋体" w:hAnsi="宋体"/>
          <w:sz w:val="24"/>
        </w:rPr>
      </w:pPr>
      <w:r>
        <w:rPr>
          <w:rFonts w:ascii="宋体" w:hAnsi="宋体" w:hint="eastAsia"/>
          <w:sz w:val="24"/>
        </w:rPr>
        <w:t>6.</w:t>
      </w:r>
      <w:r w:rsidR="00907227">
        <w:rPr>
          <w:rFonts w:ascii="宋体" w:hAnsi="宋体" w:hint="eastAsia"/>
          <w:sz w:val="24"/>
        </w:rPr>
        <w:t>2附件周期：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365"/>
        <w:gridCol w:w="1801"/>
        <w:gridCol w:w="2220"/>
      </w:tblGrid>
      <w:tr w:rsidR="00907227">
        <w:tc>
          <w:tcPr>
            <w:tcW w:w="2235" w:type="dxa"/>
          </w:tcPr>
          <w:p w:rsidR="00907227" w:rsidRDefault="00907227">
            <w:pPr>
              <w:spacing w:line="360" w:lineRule="auto"/>
              <w:rPr>
                <w:rFonts w:ascii="宋体" w:hAnsi="宋体"/>
                <w:sz w:val="24"/>
              </w:rPr>
            </w:pPr>
            <w:r>
              <w:rPr>
                <w:rFonts w:ascii="宋体" w:hAnsi="宋体" w:hint="eastAsia"/>
                <w:sz w:val="24"/>
              </w:rPr>
              <w:t>部件名称</w:t>
            </w:r>
          </w:p>
        </w:tc>
        <w:tc>
          <w:tcPr>
            <w:tcW w:w="1365" w:type="dxa"/>
          </w:tcPr>
          <w:p w:rsidR="00907227" w:rsidRDefault="00907227">
            <w:pPr>
              <w:spacing w:line="360" w:lineRule="auto"/>
              <w:rPr>
                <w:rFonts w:ascii="宋体" w:hAnsi="宋体"/>
                <w:sz w:val="24"/>
              </w:rPr>
            </w:pPr>
            <w:r>
              <w:rPr>
                <w:rFonts w:ascii="宋体" w:hAnsi="宋体" w:hint="eastAsia"/>
                <w:sz w:val="24"/>
              </w:rPr>
              <w:t>规格型号</w:t>
            </w:r>
          </w:p>
        </w:tc>
        <w:tc>
          <w:tcPr>
            <w:tcW w:w="1801" w:type="dxa"/>
          </w:tcPr>
          <w:p w:rsidR="00907227" w:rsidRDefault="00907227">
            <w:pPr>
              <w:spacing w:line="360" w:lineRule="auto"/>
              <w:rPr>
                <w:rFonts w:ascii="宋体" w:hAnsi="宋体"/>
                <w:sz w:val="24"/>
              </w:rPr>
            </w:pPr>
            <w:r>
              <w:rPr>
                <w:rFonts w:ascii="宋体" w:hAnsi="宋体" w:hint="eastAsia"/>
                <w:sz w:val="24"/>
              </w:rPr>
              <w:t>加工厂家</w:t>
            </w:r>
          </w:p>
        </w:tc>
        <w:tc>
          <w:tcPr>
            <w:tcW w:w="2220" w:type="dxa"/>
          </w:tcPr>
          <w:p w:rsidR="00907227" w:rsidRDefault="00907227">
            <w:pPr>
              <w:spacing w:line="360" w:lineRule="auto"/>
              <w:rPr>
                <w:rFonts w:ascii="宋体" w:hAnsi="宋体"/>
                <w:sz w:val="24"/>
              </w:rPr>
            </w:pPr>
            <w:r>
              <w:rPr>
                <w:rFonts w:ascii="宋体" w:hAnsi="宋体" w:hint="eastAsia"/>
                <w:sz w:val="24"/>
              </w:rPr>
              <w:t>加工周期</w:t>
            </w:r>
          </w:p>
        </w:tc>
      </w:tr>
      <w:tr w:rsidR="00907227">
        <w:tc>
          <w:tcPr>
            <w:tcW w:w="2235" w:type="dxa"/>
          </w:tcPr>
          <w:p w:rsidR="00907227" w:rsidRDefault="00907227">
            <w:pPr>
              <w:spacing w:line="360" w:lineRule="auto"/>
              <w:rPr>
                <w:rFonts w:ascii="宋体" w:hAnsi="宋体"/>
                <w:sz w:val="24"/>
              </w:rPr>
            </w:pPr>
          </w:p>
        </w:tc>
        <w:tc>
          <w:tcPr>
            <w:tcW w:w="1365" w:type="dxa"/>
          </w:tcPr>
          <w:p w:rsidR="00907227" w:rsidRDefault="00907227">
            <w:pPr>
              <w:spacing w:line="360" w:lineRule="auto"/>
              <w:rPr>
                <w:rFonts w:ascii="宋体" w:hAnsi="宋体"/>
                <w:sz w:val="24"/>
              </w:rPr>
            </w:pPr>
          </w:p>
        </w:tc>
        <w:tc>
          <w:tcPr>
            <w:tcW w:w="1801" w:type="dxa"/>
          </w:tcPr>
          <w:p w:rsidR="00907227" w:rsidRDefault="00907227">
            <w:pPr>
              <w:spacing w:line="360" w:lineRule="auto"/>
              <w:rPr>
                <w:rFonts w:ascii="宋体" w:hAnsi="宋体"/>
                <w:sz w:val="24"/>
              </w:rPr>
            </w:pPr>
          </w:p>
        </w:tc>
        <w:tc>
          <w:tcPr>
            <w:tcW w:w="2220" w:type="dxa"/>
          </w:tcPr>
          <w:p w:rsidR="00907227" w:rsidRDefault="00907227">
            <w:pPr>
              <w:spacing w:line="360" w:lineRule="auto"/>
              <w:rPr>
                <w:rFonts w:ascii="宋体" w:hAnsi="宋体"/>
                <w:sz w:val="24"/>
              </w:rPr>
            </w:pPr>
          </w:p>
        </w:tc>
      </w:tr>
    </w:tbl>
    <w:p w:rsidR="00907227" w:rsidRDefault="00907227">
      <w:pPr>
        <w:spacing w:line="360" w:lineRule="auto"/>
        <w:rPr>
          <w:rFonts w:ascii="宋体" w:hAnsi="宋体"/>
          <w:sz w:val="24"/>
        </w:rPr>
      </w:pPr>
    </w:p>
    <w:p w:rsidR="00907227" w:rsidRDefault="007F6E35">
      <w:pPr>
        <w:spacing w:line="360" w:lineRule="auto"/>
        <w:rPr>
          <w:rFonts w:ascii="宋体" w:hAnsi="宋体"/>
          <w:sz w:val="24"/>
        </w:rPr>
      </w:pPr>
      <w:r>
        <w:rPr>
          <w:rFonts w:ascii="宋体" w:hAnsi="宋体" w:hint="eastAsia"/>
          <w:sz w:val="24"/>
        </w:rPr>
        <w:t>6.</w:t>
      </w:r>
      <w:r w:rsidR="00907227">
        <w:rPr>
          <w:rFonts w:ascii="宋体" w:hAnsi="宋体" w:hint="eastAsia"/>
          <w:sz w:val="24"/>
        </w:rPr>
        <w:t>3备件周期：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365"/>
        <w:gridCol w:w="1801"/>
        <w:gridCol w:w="2220"/>
      </w:tblGrid>
      <w:tr w:rsidR="00907227">
        <w:tc>
          <w:tcPr>
            <w:tcW w:w="2235" w:type="dxa"/>
          </w:tcPr>
          <w:p w:rsidR="00907227" w:rsidRDefault="00907227">
            <w:pPr>
              <w:spacing w:line="360" w:lineRule="auto"/>
              <w:rPr>
                <w:rFonts w:ascii="宋体" w:hAnsi="宋体"/>
                <w:sz w:val="24"/>
              </w:rPr>
            </w:pPr>
            <w:r>
              <w:rPr>
                <w:rFonts w:ascii="宋体" w:hAnsi="宋体" w:hint="eastAsia"/>
                <w:sz w:val="24"/>
              </w:rPr>
              <w:t>部件名称</w:t>
            </w:r>
          </w:p>
        </w:tc>
        <w:tc>
          <w:tcPr>
            <w:tcW w:w="1365" w:type="dxa"/>
          </w:tcPr>
          <w:p w:rsidR="00907227" w:rsidRDefault="00907227">
            <w:pPr>
              <w:spacing w:line="360" w:lineRule="auto"/>
              <w:rPr>
                <w:rFonts w:ascii="宋体" w:hAnsi="宋体"/>
                <w:sz w:val="24"/>
              </w:rPr>
            </w:pPr>
            <w:r>
              <w:rPr>
                <w:rFonts w:ascii="宋体" w:hAnsi="宋体" w:hint="eastAsia"/>
                <w:sz w:val="24"/>
              </w:rPr>
              <w:t>规格型号</w:t>
            </w:r>
          </w:p>
        </w:tc>
        <w:tc>
          <w:tcPr>
            <w:tcW w:w="1801" w:type="dxa"/>
          </w:tcPr>
          <w:p w:rsidR="00907227" w:rsidRDefault="00907227">
            <w:pPr>
              <w:spacing w:line="360" w:lineRule="auto"/>
              <w:rPr>
                <w:rFonts w:ascii="宋体" w:hAnsi="宋体"/>
                <w:sz w:val="24"/>
              </w:rPr>
            </w:pPr>
            <w:r>
              <w:rPr>
                <w:rFonts w:ascii="宋体" w:hAnsi="宋体" w:hint="eastAsia"/>
                <w:sz w:val="24"/>
              </w:rPr>
              <w:t>加工厂家</w:t>
            </w:r>
          </w:p>
        </w:tc>
        <w:tc>
          <w:tcPr>
            <w:tcW w:w="2220" w:type="dxa"/>
          </w:tcPr>
          <w:p w:rsidR="00907227" w:rsidRDefault="00907227">
            <w:pPr>
              <w:spacing w:line="360" w:lineRule="auto"/>
              <w:rPr>
                <w:rFonts w:ascii="宋体" w:hAnsi="宋体"/>
                <w:sz w:val="24"/>
              </w:rPr>
            </w:pPr>
            <w:r>
              <w:rPr>
                <w:rFonts w:ascii="宋体" w:hAnsi="宋体" w:hint="eastAsia"/>
                <w:sz w:val="24"/>
              </w:rPr>
              <w:t>加工周期</w:t>
            </w:r>
          </w:p>
        </w:tc>
      </w:tr>
      <w:tr w:rsidR="00907227">
        <w:tc>
          <w:tcPr>
            <w:tcW w:w="2235" w:type="dxa"/>
          </w:tcPr>
          <w:p w:rsidR="00907227" w:rsidRDefault="00907227">
            <w:pPr>
              <w:spacing w:line="360" w:lineRule="auto"/>
              <w:rPr>
                <w:rFonts w:ascii="宋体" w:hAnsi="宋体"/>
                <w:sz w:val="24"/>
              </w:rPr>
            </w:pPr>
          </w:p>
        </w:tc>
        <w:tc>
          <w:tcPr>
            <w:tcW w:w="1365" w:type="dxa"/>
          </w:tcPr>
          <w:p w:rsidR="00907227" w:rsidRDefault="00907227">
            <w:pPr>
              <w:spacing w:line="360" w:lineRule="auto"/>
              <w:rPr>
                <w:rFonts w:ascii="宋体" w:hAnsi="宋体"/>
                <w:sz w:val="24"/>
              </w:rPr>
            </w:pPr>
          </w:p>
        </w:tc>
        <w:tc>
          <w:tcPr>
            <w:tcW w:w="1801" w:type="dxa"/>
          </w:tcPr>
          <w:p w:rsidR="00907227" w:rsidRDefault="00907227">
            <w:pPr>
              <w:spacing w:line="360" w:lineRule="auto"/>
              <w:rPr>
                <w:rFonts w:ascii="宋体" w:hAnsi="宋体"/>
                <w:sz w:val="24"/>
              </w:rPr>
            </w:pPr>
          </w:p>
        </w:tc>
        <w:tc>
          <w:tcPr>
            <w:tcW w:w="2220" w:type="dxa"/>
          </w:tcPr>
          <w:p w:rsidR="00907227" w:rsidRDefault="00907227">
            <w:pPr>
              <w:spacing w:line="360" w:lineRule="auto"/>
              <w:rPr>
                <w:rFonts w:ascii="宋体" w:hAnsi="宋体"/>
                <w:sz w:val="24"/>
              </w:rPr>
            </w:pPr>
          </w:p>
        </w:tc>
      </w:tr>
    </w:tbl>
    <w:p w:rsidR="00907227" w:rsidRDefault="00907227">
      <w:pPr>
        <w:spacing w:line="360" w:lineRule="auto"/>
        <w:rPr>
          <w:rFonts w:ascii="宋体" w:hAnsi="宋体"/>
          <w:sz w:val="24"/>
        </w:rPr>
      </w:pPr>
    </w:p>
    <w:p w:rsidR="00907227" w:rsidRDefault="007F6E35">
      <w:pPr>
        <w:spacing w:line="360" w:lineRule="auto"/>
        <w:rPr>
          <w:rFonts w:ascii="宋体" w:hAnsi="宋体"/>
          <w:sz w:val="24"/>
        </w:rPr>
      </w:pPr>
      <w:r>
        <w:rPr>
          <w:rFonts w:ascii="宋体" w:hAnsi="宋体" w:hint="eastAsia"/>
          <w:sz w:val="24"/>
        </w:rPr>
        <w:t>6.</w:t>
      </w:r>
      <w:r w:rsidR="00907227">
        <w:rPr>
          <w:rFonts w:ascii="宋体" w:hAnsi="宋体" w:hint="eastAsia"/>
          <w:sz w:val="24"/>
        </w:rPr>
        <w:t>4交货周期：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415"/>
        <w:gridCol w:w="1501"/>
        <w:gridCol w:w="1501"/>
        <w:gridCol w:w="1501"/>
      </w:tblGrid>
      <w:tr w:rsidR="00907227" w:rsidTr="008B4D4A">
        <w:tc>
          <w:tcPr>
            <w:tcW w:w="1242" w:type="dxa"/>
          </w:tcPr>
          <w:p w:rsidR="00907227" w:rsidRDefault="00907227">
            <w:pPr>
              <w:spacing w:line="360" w:lineRule="auto"/>
              <w:rPr>
                <w:rFonts w:ascii="宋体" w:hAnsi="宋体"/>
                <w:sz w:val="24"/>
              </w:rPr>
            </w:pPr>
            <w:r>
              <w:rPr>
                <w:rFonts w:ascii="宋体" w:hAnsi="宋体" w:hint="eastAsia"/>
                <w:sz w:val="24"/>
              </w:rPr>
              <w:t>批次</w:t>
            </w:r>
          </w:p>
        </w:tc>
        <w:tc>
          <w:tcPr>
            <w:tcW w:w="1843" w:type="dxa"/>
          </w:tcPr>
          <w:p w:rsidR="00907227" w:rsidRDefault="00907227">
            <w:pPr>
              <w:spacing w:line="360" w:lineRule="auto"/>
              <w:rPr>
                <w:rFonts w:ascii="宋体" w:hAnsi="宋体"/>
                <w:sz w:val="24"/>
              </w:rPr>
            </w:pPr>
            <w:r>
              <w:rPr>
                <w:rFonts w:ascii="宋体" w:hAnsi="宋体" w:hint="eastAsia"/>
                <w:sz w:val="24"/>
              </w:rPr>
              <w:t>名称</w:t>
            </w:r>
          </w:p>
        </w:tc>
        <w:tc>
          <w:tcPr>
            <w:tcW w:w="1415" w:type="dxa"/>
          </w:tcPr>
          <w:p w:rsidR="00907227" w:rsidRDefault="00907227">
            <w:pPr>
              <w:spacing w:line="360" w:lineRule="auto"/>
              <w:rPr>
                <w:rFonts w:ascii="宋体" w:hAnsi="宋体"/>
                <w:sz w:val="24"/>
              </w:rPr>
            </w:pPr>
            <w:r>
              <w:rPr>
                <w:rFonts w:ascii="宋体" w:hAnsi="宋体" w:hint="eastAsia"/>
                <w:sz w:val="24"/>
              </w:rPr>
              <w:t>型号</w:t>
            </w:r>
          </w:p>
        </w:tc>
        <w:tc>
          <w:tcPr>
            <w:tcW w:w="1501" w:type="dxa"/>
          </w:tcPr>
          <w:p w:rsidR="00907227" w:rsidRDefault="00907227">
            <w:pPr>
              <w:spacing w:line="360" w:lineRule="auto"/>
              <w:rPr>
                <w:rFonts w:ascii="宋体" w:hAnsi="宋体"/>
                <w:sz w:val="24"/>
              </w:rPr>
            </w:pPr>
            <w:r>
              <w:rPr>
                <w:rFonts w:ascii="宋体" w:hAnsi="宋体" w:hint="eastAsia"/>
                <w:sz w:val="24"/>
              </w:rPr>
              <w:t>交货时间</w:t>
            </w:r>
          </w:p>
        </w:tc>
        <w:tc>
          <w:tcPr>
            <w:tcW w:w="1501" w:type="dxa"/>
          </w:tcPr>
          <w:p w:rsidR="00907227" w:rsidRDefault="00907227">
            <w:pPr>
              <w:spacing w:line="360" w:lineRule="auto"/>
              <w:rPr>
                <w:rFonts w:ascii="宋体" w:hAnsi="宋体"/>
                <w:sz w:val="24"/>
              </w:rPr>
            </w:pPr>
            <w:r>
              <w:rPr>
                <w:rFonts w:ascii="宋体" w:hAnsi="宋体" w:hint="eastAsia"/>
                <w:sz w:val="24"/>
              </w:rPr>
              <w:t>交货地点</w:t>
            </w:r>
          </w:p>
        </w:tc>
        <w:tc>
          <w:tcPr>
            <w:tcW w:w="1501" w:type="dxa"/>
          </w:tcPr>
          <w:p w:rsidR="00907227" w:rsidRDefault="00907227">
            <w:pPr>
              <w:spacing w:line="360" w:lineRule="auto"/>
              <w:rPr>
                <w:rFonts w:ascii="宋体" w:hAnsi="宋体"/>
                <w:sz w:val="24"/>
              </w:rPr>
            </w:pPr>
            <w:r>
              <w:rPr>
                <w:rFonts w:ascii="宋体" w:hAnsi="宋体" w:hint="eastAsia"/>
                <w:sz w:val="24"/>
              </w:rPr>
              <w:t>数量</w:t>
            </w:r>
          </w:p>
        </w:tc>
      </w:tr>
      <w:tr w:rsidR="00907227" w:rsidTr="008B4D4A">
        <w:tc>
          <w:tcPr>
            <w:tcW w:w="1242" w:type="dxa"/>
          </w:tcPr>
          <w:p w:rsidR="00907227" w:rsidRDefault="008B4D4A">
            <w:pPr>
              <w:spacing w:line="360" w:lineRule="auto"/>
              <w:rPr>
                <w:rFonts w:ascii="宋体" w:hAnsi="宋体"/>
                <w:sz w:val="24"/>
              </w:rPr>
            </w:pPr>
            <w:proofErr w:type="gramStart"/>
            <w:r>
              <w:rPr>
                <w:rFonts w:ascii="宋体" w:hAnsi="宋体"/>
                <w:sz w:val="24"/>
              </w:rPr>
              <w:t>一</w:t>
            </w:r>
            <w:proofErr w:type="gramEnd"/>
          </w:p>
        </w:tc>
        <w:tc>
          <w:tcPr>
            <w:tcW w:w="1843" w:type="dxa"/>
          </w:tcPr>
          <w:p w:rsidR="00907227" w:rsidRDefault="008B4D4A">
            <w:pPr>
              <w:spacing w:line="360" w:lineRule="auto"/>
              <w:rPr>
                <w:rFonts w:ascii="宋体" w:hAnsi="宋体"/>
                <w:sz w:val="24"/>
              </w:rPr>
            </w:pPr>
            <w:r>
              <w:rPr>
                <w:rFonts w:ascii="宋体" w:hAnsi="宋体"/>
                <w:sz w:val="24"/>
              </w:rPr>
              <w:t>胶冷线操作柜</w:t>
            </w:r>
          </w:p>
        </w:tc>
        <w:tc>
          <w:tcPr>
            <w:tcW w:w="1415" w:type="dxa"/>
          </w:tcPr>
          <w:p w:rsidR="00907227" w:rsidRDefault="00907227">
            <w:pPr>
              <w:spacing w:line="360" w:lineRule="auto"/>
              <w:rPr>
                <w:rFonts w:ascii="宋体" w:hAnsi="宋体"/>
                <w:sz w:val="24"/>
              </w:rPr>
            </w:pPr>
          </w:p>
        </w:tc>
        <w:tc>
          <w:tcPr>
            <w:tcW w:w="1501" w:type="dxa"/>
          </w:tcPr>
          <w:p w:rsidR="00907227" w:rsidRPr="00774F79" w:rsidRDefault="008B4D4A">
            <w:pPr>
              <w:spacing w:line="360" w:lineRule="auto"/>
              <w:rPr>
                <w:rFonts w:ascii="宋体" w:hAnsi="宋体"/>
                <w:color w:val="FF0000"/>
                <w:sz w:val="24"/>
              </w:rPr>
            </w:pPr>
            <w:r>
              <w:rPr>
                <w:rFonts w:ascii="宋体" w:hAnsi="宋体"/>
                <w:color w:val="FF0000"/>
                <w:sz w:val="24"/>
              </w:rPr>
              <w:t>一周</w:t>
            </w:r>
          </w:p>
        </w:tc>
        <w:tc>
          <w:tcPr>
            <w:tcW w:w="1501" w:type="dxa"/>
          </w:tcPr>
          <w:p w:rsidR="00907227" w:rsidRDefault="008B4D4A">
            <w:pPr>
              <w:spacing w:line="360" w:lineRule="auto"/>
              <w:rPr>
                <w:rFonts w:ascii="宋体" w:hAnsi="宋体"/>
                <w:sz w:val="24"/>
              </w:rPr>
            </w:pPr>
            <w:r>
              <w:rPr>
                <w:rFonts w:ascii="宋体" w:hAnsi="宋体"/>
                <w:sz w:val="24"/>
              </w:rPr>
              <w:t>甲方工厂</w:t>
            </w:r>
          </w:p>
        </w:tc>
        <w:tc>
          <w:tcPr>
            <w:tcW w:w="1501" w:type="dxa"/>
          </w:tcPr>
          <w:p w:rsidR="00907227" w:rsidRDefault="008B4D4A">
            <w:pPr>
              <w:spacing w:line="360" w:lineRule="auto"/>
              <w:rPr>
                <w:rFonts w:ascii="宋体" w:hAnsi="宋体"/>
                <w:sz w:val="24"/>
              </w:rPr>
            </w:pPr>
            <w:r>
              <w:rPr>
                <w:rFonts w:ascii="宋体" w:hAnsi="宋体"/>
                <w:sz w:val="24"/>
              </w:rPr>
              <w:t>一批</w:t>
            </w:r>
          </w:p>
        </w:tc>
      </w:tr>
    </w:tbl>
    <w:p w:rsidR="00907227" w:rsidRDefault="00907227">
      <w:pPr>
        <w:spacing w:line="260" w:lineRule="exact"/>
        <w:rPr>
          <w:rFonts w:eastAsia="幼圆"/>
          <w:b/>
          <w:sz w:val="18"/>
          <w:szCs w:val="18"/>
        </w:rPr>
      </w:pPr>
    </w:p>
    <w:p w:rsidR="00907227" w:rsidRDefault="00907227">
      <w:pPr>
        <w:pStyle w:val="1"/>
        <w:numPr>
          <w:ilvl w:val="0"/>
          <w:numId w:val="1"/>
        </w:numPr>
      </w:pPr>
      <w:bookmarkStart w:id="63" w:name="_资__"/>
      <w:bookmarkStart w:id="64" w:name="_Toc390429437"/>
      <w:bookmarkStart w:id="65" w:name="_Toc390438992"/>
      <w:bookmarkStart w:id="66" w:name="_Toc69295634"/>
      <w:bookmarkEnd w:id="63"/>
      <w:r>
        <w:rPr>
          <w:rFonts w:hint="eastAsia"/>
        </w:rPr>
        <w:lastRenderedPageBreak/>
        <w:t>资</w:t>
      </w:r>
      <w:r>
        <w:rPr>
          <w:rFonts w:hint="eastAsia"/>
        </w:rPr>
        <w:t xml:space="preserve">   </w:t>
      </w:r>
      <w:r>
        <w:rPr>
          <w:rFonts w:hint="eastAsia"/>
        </w:rPr>
        <w:t>料</w:t>
      </w:r>
      <w:bookmarkEnd w:id="64"/>
      <w:bookmarkEnd w:id="65"/>
      <w:bookmarkEnd w:id="66"/>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所有资料、技术文件需要提供一式四份，（特别注明份数除外）</w:t>
      </w:r>
      <w:r w:rsidRPr="00AF6599">
        <w:rPr>
          <w:rFonts w:ascii="Arial" w:hAnsi="Arial" w:cs="Arial" w:hint="eastAsia"/>
          <w:sz w:val="24"/>
        </w:rPr>
        <w:t>,</w:t>
      </w:r>
      <w:r w:rsidRPr="00AF6599">
        <w:rPr>
          <w:rFonts w:ascii="Arial" w:hAnsi="Arial" w:cs="Arial" w:hint="eastAsia"/>
          <w:sz w:val="24"/>
        </w:rPr>
        <w:t>其中平面布置图和基础</w:t>
      </w:r>
      <w:proofErr w:type="gramStart"/>
      <w:r w:rsidRPr="00AF6599">
        <w:rPr>
          <w:rFonts w:ascii="Arial" w:hAnsi="Arial" w:cs="Arial" w:hint="eastAsia"/>
          <w:sz w:val="24"/>
        </w:rPr>
        <w:t>图需要</w:t>
      </w:r>
      <w:proofErr w:type="gramEnd"/>
      <w:r w:rsidRPr="00AF6599">
        <w:rPr>
          <w:rFonts w:ascii="Arial" w:hAnsi="Arial" w:cs="Arial" w:hint="eastAsia"/>
          <w:sz w:val="24"/>
        </w:rPr>
        <w:t>在合同签订一个月以内乙方提供给甲方。</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机械图纸</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设备平面布置图（标明设备需要的水源、电源、气源总接口的位置和要求）</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总装图</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设备主要部件结构图</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基础图</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安全平面布置图</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电气原理图（电气接线图）</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气动原理图、液压管路图，冷却水管路图</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设备安装调试、操作、维护手册</w:t>
      </w:r>
      <w:r w:rsidRPr="00AF6599">
        <w:rPr>
          <w:rFonts w:ascii="Arial" w:hAnsi="Arial" w:cs="Arial" w:hint="eastAsia"/>
          <w:sz w:val="24"/>
        </w:rPr>
        <w:t xml:space="preserve"> </w:t>
      </w:r>
    </w:p>
    <w:p w:rsidR="00907227" w:rsidRDefault="00907227">
      <w:pPr>
        <w:spacing w:line="360" w:lineRule="auto"/>
        <w:ind w:firstLineChars="100" w:firstLine="240"/>
        <w:rPr>
          <w:rFonts w:ascii="宋体" w:hAnsi="宋体"/>
          <w:sz w:val="24"/>
        </w:rPr>
      </w:pPr>
      <w:r>
        <w:rPr>
          <w:rFonts w:ascii="宋体" w:hAnsi="宋体" w:hint="eastAsia"/>
          <w:sz w:val="24"/>
        </w:rPr>
        <w:sym w:font="Wingdings" w:char="F06C"/>
      </w:r>
      <w:r>
        <w:rPr>
          <w:rFonts w:ascii="宋体" w:hAnsi="宋体" w:hint="eastAsia"/>
          <w:sz w:val="24"/>
        </w:rPr>
        <w:t>设备整体和功能部件介绍</w:t>
      </w:r>
    </w:p>
    <w:p w:rsidR="00907227" w:rsidRDefault="00907227">
      <w:pPr>
        <w:spacing w:line="360" w:lineRule="auto"/>
        <w:ind w:firstLineChars="100" w:firstLine="240"/>
        <w:rPr>
          <w:rFonts w:ascii="宋体" w:hAnsi="宋体"/>
          <w:sz w:val="24"/>
        </w:rPr>
      </w:pPr>
      <w:r>
        <w:rPr>
          <w:rFonts w:ascii="宋体" w:hAnsi="宋体" w:hint="eastAsia"/>
          <w:sz w:val="24"/>
        </w:rPr>
        <w:sym w:font="Wingdings" w:char="F06C"/>
      </w:r>
      <w:r>
        <w:rPr>
          <w:rFonts w:ascii="宋体" w:hAnsi="宋体" w:hint="eastAsia"/>
          <w:sz w:val="24"/>
        </w:rPr>
        <w:t>设备安装调试手册</w:t>
      </w:r>
    </w:p>
    <w:p w:rsidR="00907227" w:rsidRDefault="00907227">
      <w:pPr>
        <w:spacing w:line="360" w:lineRule="auto"/>
        <w:ind w:firstLineChars="100" w:firstLine="240"/>
        <w:rPr>
          <w:rFonts w:ascii="宋体" w:hAnsi="宋体"/>
          <w:sz w:val="24"/>
        </w:rPr>
      </w:pPr>
      <w:r>
        <w:rPr>
          <w:rFonts w:ascii="宋体" w:hAnsi="宋体" w:hint="eastAsia"/>
          <w:sz w:val="24"/>
        </w:rPr>
        <w:sym w:font="Wingdings" w:char="F06C"/>
      </w:r>
      <w:r>
        <w:rPr>
          <w:rFonts w:ascii="宋体" w:hAnsi="宋体" w:hint="eastAsia"/>
          <w:sz w:val="24"/>
        </w:rPr>
        <w:t>设备操作手册（设备开关机、正常运行</w:t>
      </w:r>
      <w:proofErr w:type="gramStart"/>
      <w:r>
        <w:rPr>
          <w:rFonts w:ascii="宋体" w:hAnsi="宋体" w:hint="eastAsia"/>
          <w:sz w:val="24"/>
        </w:rPr>
        <w:t>操作步序方法</w:t>
      </w:r>
      <w:proofErr w:type="gramEnd"/>
      <w:r>
        <w:rPr>
          <w:rFonts w:ascii="宋体" w:hAnsi="宋体" w:hint="eastAsia"/>
          <w:sz w:val="24"/>
        </w:rPr>
        <w:t>等）</w:t>
      </w:r>
    </w:p>
    <w:p w:rsidR="00907227" w:rsidRDefault="00907227">
      <w:pPr>
        <w:spacing w:line="360" w:lineRule="auto"/>
        <w:ind w:firstLineChars="100" w:firstLine="240"/>
        <w:rPr>
          <w:rFonts w:ascii="宋体" w:hAnsi="宋体"/>
          <w:sz w:val="24"/>
        </w:rPr>
      </w:pPr>
      <w:r>
        <w:rPr>
          <w:rFonts w:ascii="宋体" w:hAnsi="宋体" w:hint="eastAsia"/>
          <w:sz w:val="24"/>
        </w:rPr>
        <w:sym w:font="Wingdings" w:char="F06C"/>
      </w:r>
      <w:r>
        <w:rPr>
          <w:rFonts w:ascii="宋体" w:hAnsi="宋体" w:hint="eastAsia"/>
          <w:sz w:val="24"/>
        </w:rPr>
        <w:t>设备安全操作手册（安全设施使用方法、安全注意事项、设备危图示险</w:t>
      </w:r>
      <w:proofErr w:type="gramStart"/>
      <w:r>
        <w:rPr>
          <w:rFonts w:ascii="宋体" w:hAnsi="宋体" w:hint="eastAsia"/>
          <w:sz w:val="24"/>
        </w:rPr>
        <w:t>源分析</w:t>
      </w:r>
      <w:proofErr w:type="gramEnd"/>
      <w:r>
        <w:rPr>
          <w:rFonts w:ascii="宋体" w:hAnsi="宋体" w:hint="eastAsia"/>
          <w:sz w:val="24"/>
        </w:rPr>
        <w:t>等）</w:t>
      </w:r>
    </w:p>
    <w:p w:rsidR="00907227" w:rsidRDefault="00907227">
      <w:pPr>
        <w:spacing w:line="360" w:lineRule="auto"/>
        <w:ind w:firstLineChars="100" w:firstLine="240"/>
        <w:rPr>
          <w:rFonts w:ascii="宋体" w:hAnsi="宋体"/>
          <w:sz w:val="24"/>
        </w:rPr>
      </w:pPr>
      <w:r>
        <w:rPr>
          <w:rFonts w:ascii="宋体" w:hAnsi="宋体" w:hint="eastAsia"/>
          <w:sz w:val="24"/>
        </w:rPr>
        <w:sym w:font="Wingdings" w:char="F06C"/>
      </w:r>
      <w:r>
        <w:rPr>
          <w:rFonts w:ascii="宋体" w:hAnsi="宋体" w:hint="eastAsia"/>
          <w:sz w:val="24"/>
        </w:rPr>
        <w:t>易损件清单</w:t>
      </w:r>
      <w:proofErr w:type="gramStart"/>
      <w:r>
        <w:rPr>
          <w:rFonts w:ascii="宋体" w:hAnsi="宋体" w:hint="eastAsia"/>
          <w:sz w:val="24"/>
        </w:rPr>
        <w:t>清单</w:t>
      </w:r>
      <w:proofErr w:type="gramEnd"/>
      <w:r>
        <w:rPr>
          <w:rFonts w:ascii="宋体" w:hAnsi="宋体" w:hint="eastAsia"/>
          <w:sz w:val="24"/>
        </w:rPr>
        <w:t>(序号、名称、型号、数量、品牌/厂家、原产国、使用部位、订货号)</w:t>
      </w:r>
    </w:p>
    <w:p w:rsidR="00907227" w:rsidRDefault="00907227">
      <w:pPr>
        <w:spacing w:line="360" w:lineRule="auto"/>
        <w:ind w:firstLineChars="100" w:firstLine="240"/>
        <w:rPr>
          <w:rFonts w:ascii="宋体" w:hAnsi="宋体"/>
          <w:sz w:val="24"/>
        </w:rPr>
      </w:pPr>
      <w:r>
        <w:rPr>
          <w:rFonts w:ascii="宋体" w:hAnsi="宋体" w:hint="eastAsia"/>
          <w:sz w:val="24"/>
        </w:rPr>
        <w:sym w:font="Wingdings" w:char="F06C"/>
      </w:r>
      <w:r>
        <w:rPr>
          <w:rFonts w:ascii="宋体" w:hAnsi="宋体" w:hint="eastAsia"/>
          <w:sz w:val="24"/>
        </w:rPr>
        <w:t>设备密封点统计表（包括序号、密封点、数量、类型、密封点位置指示图）</w:t>
      </w:r>
    </w:p>
    <w:p w:rsidR="00907227" w:rsidRDefault="00907227">
      <w:pPr>
        <w:spacing w:line="360" w:lineRule="auto"/>
        <w:ind w:firstLineChars="100" w:firstLine="240"/>
        <w:rPr>
          <w:rFonts w:ascii="宋体" w:hAnsi="宋体"/>
          <w:sz w:val="24"/>
        </w:rPr>
      </w:pPr>
      <w:r>
        <w:rPr>
          <w:rFonts w:ascii="宋体" w:hAnsi="宋体" w:hint="eastAsia"/>
          <w:sz w:val="24"/>
        </w:rPr>
        <w:sym w:font="Wingdings" w:char="F06C"/>
      </w:r>
      <w:r>
        <w:rPr>
          <w:rFonts w:ascii="宋体" w:hAnsi="宋体" w:hint="eastAsia"/>
          <w:sz w:val="24"/>
        </w:rPr>
        <w:t>设备润滑表（包括序号、润滑点、润滑油脂种类/标号、润滑周期、润滑位置指示图）</w:t>
      </w:r>
    </w:p>
    <w:p w:rsidR="00907227" w:rsidRDefault="00907227">
      <w:pPr>
        <w:spacing w:line="360" w:lineRule="auto"/>
        <w:ind w:leftChars="114" w:left="479" w:hangingChars="100" w:hanging="240"/>
        <w:rPr>
          <w:rFonts w:ascii="宋体" w:hAnsi="宋体"/>
          <w:sz w:val="24"/>
        </w:rPr>
      </w:pPr>
      <w:r>
        <w:rPr>
          <w:rFonts w:ascii="宋体" w:hAnsi="宋体" w:hint="eastAsia"/>
          <w:sz w:val="24"/>
        </w:rPr>
        <w:sym w:font="Wingdings" w:char="F06C"/>
      </w:r>
      <w:r>
        <w:rPr>
          <w:rFonts w:ascii="宋体" w:hAnsi="宋体" w:hint="eastAsia"/>
          <w:sz w:val="24"/>
        </w:rPr>
        <w:t>设备机械精度校验表（包括序号、精度校验项、标准精度、校验精度、精度判别、校验工具、校验工具精度、校验方法图示、校验周期、校验人、校验日期）</w:t>
      </w:r>
    </w:p>
    <w:p w:rsidR="00907227" w:rsidRDefault="00907227">
      <w:pPr>
        <w:spacing w:line="360" w:lineRule="auto"/>
        <w:ind w:leftChars="114" w:left="479" w:hangingChars="100" w:hanging="240"/>
        <w:rPr>
          <w:rFonts w:ascii="宋体" w:hAnsi="宋体"/>
          <w:sz w:val="24"/>
        </w:rPr>
      </w:pPr>
      <w:r>
        <w:rPr>
          <w:rFonts w:ascii="宋体" w:hAnsi="宋体" w:hint="eastAsia"/>
          <w:sz w:val="24"/>
        </w:rPr>
        <w:sym w:font="Wingdings" w:char="F06C"/>
      </w:r>
      <w:proofErr w:type="gramStart"/>
      <w:r>
        <w:rPr>
          <w:rFonts w:ascii="宋体" w:hAnsi="宋体" w:hint="eastAsia"/>
          <w:sz w:val="24"/>
        </w:rPr>
        <w:t>设备机工艺</w:t>
      </w:r>
      <w:proofErr w:type="gramEnd"/>
      <w:r>
        <w:rPr>
          <w:rFonts w:ascii="宋体" w:hAnsi="宋体" w:hint="eastAsia"/>
          <w:sz w:val="24"/>
        </w:rPr>
        <w:t>度校验表（包括序号、精度校验项、标准精度、校验精度、精度判别、校验工具、校验工具精度、校验方法图示、校验周期、校验人、校验日期）</w:t>
      </w:r>
    </w:p>
    <w:p w:rsidR="00907227" w:rsidRDefault="00907227">
      <w:pPr>
        <w:spacing w:line="360" w:lineRule="auto"/>
        <w:ind w:leftChars="114" w:left="479" w:hangingChars="100" w:hanging="240"/>
        <w:rPr>
          <w:rFonts w:ascii="宋体" w:hAnsi="宋体"/>
          <w:sz w:val="24"/>
        </w:rPr>
      </w:pPr>
      <w:r>
        <w:rPr>
          <w:rFonts w:ascii="宋体" w:hAnsi="宋体" w:hint="eastAsia"/>
          <w:sz w:val="24"/>
        </w:rPr>
        <w:sym w:font="Wingdings" w:char="F06C"/>
      </w:r>
      <w:r>
        <w:rPr>
          <w:rFonts w:ascii="宋体" w:hAnsi="宋体" w:hint="eastAsia"/>
          <w:sz w:val="24"/>
        </w:rPr>
        <w:t>安全点检表（包括序号、安全点检项目、点检方法、点</w:t>
      </w:r>
      <w:proofErr w:type="gramStart"/>
      <w:r>
        <w:rPr>
          <w:rFonts w:ascii="宋体" w:hAnsi="宋体" w:hint="eastAsia"/>
          <w:sz w:val="24"/>
        </w:rPr>
        <w:t>检位置</w:t>
      </w:r>
      <w:proofErr w:type="gramEnd"/>
      <w:r>
        <w:rPr>
          <w:rFonts w:ascii="宋体" w:hAnsi="宋体" w:hint="eastAsia"/>
          <w:sz w:val="24"/>
        </w:rPr>
        <w:t>指示图、点检周期、点检人、点检时间）</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计量器具使用表（包括序号、名称、品牌</w:t>
      </w:r>
      <w:r w:rsidRPr="00AF6599">
        <w:rPr>
          <w:rFonts w:ascii="Arial" w:hAnsi="Arial" w:cs="Arial" w:hint="eastAsia"/>
          <w:sz w:val="24"/>
        </w:rPr>
        <w:t>/</w:t>
      </w:r>
      <w:r w:rsidRPr="00AF6599">
        <w:rPr>
          <w:rFonts w:ascii="Arial" w:hAnsi="Arial" w:cs="Arial" w:hint="eastAsia"/>
          <w:sz w:val="24"/>
        </w:rPr>
        <w:t>厂家、型号、精度等级、量程、使用位置）</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发货清单（包括序号、编号、部件名称、尺寸、重量、包装类型、存储条件、外观照片）</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lastRenderedPageBreak/>
        <w:t>装箱清单（包括序号、部件名称、尺寸、重量、装箱内部整体照片）</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设备出厂检验资料证明（设备出厂精度检验表、设备合格证）（</w:t>
      </w:r>
      <w:r w:rsidRPr="00AF6599">
        <w:rPr>
          <w:rFonts w:ascii="Arial" w:hAnsi="Arial" w:cs="Arial" w:hint="eastAsia"/>
          <w:sz w:val="24"/>
        </w:rPr>
        <w:t>1</w:t>
      </w:r>
      <w:r w:rsidRPr="00AF6599">
        <w:rPr>
          <w:rFonts w:ascii="Arial" w:hAnsi="Arial" w:cs="Arial" w:hint="eastAsia"/>
          <w:sz w:val="24"/>
        </w:rPr>
        <w:t>份）</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压力容器产品质量证明书（每个容器</w:t>
      </w:r>
      <w:r w:rsidRPr="00AF6599">
        <w:rPr>
          <w:rFonts w:ascii="Arial" w:hAnsi="Arial" w:cs="Arial" w:hint="eastAsia"/>
          <w:sz w:val="24"/>
        </w:rPr>
        <w:t>1</w:t>
      </w:r>
      <w:r w:rsidRPr="00AF6599">
        <w:rPr>
          <w:rFonts w:ascii="Arial" w:hAnsi="Arial" w:cs="Arial" w:hint="eastAsia"/>
          <w:sz w:val="24"/>
        </w:rPr>
        <w:t>份）</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外购件随机文件（</w:t>
      </w:r>
      <w:r w:rsidRPr="00AF6599">
        <w:rPr>
          <w:rFonts w:ascii="Arial" w:hAnsi="Arial" w:cs="Arial" w:hint="eastAsia"/>
          <w:sz w:val="24"/>
        </w:rPr>
        <w:t>1</w:t>
      </w:r>
      <w:r w:rsidRPr="00AF6599">
        <w:rPr>
          <w:rFonts w:ascii="Arial" w:hAnsi="Arial" w:cs="Arial" w:hint="eastAsia"/>
          <w:sz w:val="24"/>
        </w:rPr>
        <w:t>份）</w:t>
      </w:r>
    </w:p>
    <w:p w:rsidR="00907227" w:rsidRPr="00AF6599" w:rsidRDefault="00907227" w:rsidP="00AF6599">
      <w:pPr>
        <w:widowControl/>
        <w:numPr>
          <w:ilvl w:val="1"/>
          <w:numId w:val="1"/>
        </w:numPr>
        <w:spacing w:line="360" w:lineRule="auto"/>
        <w:jc w:val="left"/>
        <w:rPr>
          <w:rFonts w:ascii="Arial" w:hAnsi="Arial" w:cs="Arial"/>
          <w:sz w:val="24"/>
        </w:rPr>
      </w:pPr>
      <w:r w:rsidRPr="00AF6599">
        <w:rPr>
          <w:rFonts w:ascii="Arial" w:hAnsi="Arial" w:cs="Arial" w:hint="eastAsia"/>
          <w:sz w:val="24"/>
        </w:rPr>
        <w:t>所有以上所有纸质资料的</w:t>
      </w:r>
      <w:r w:rsidRPr="00AF6599">
        <w:rPr>
          <w:rFonts w:ascii="Arial" w:hAnsi="Arial" w:cs="Arial" w:hint="eastAsia"/>
          <w:sz w:val="24"/>
        </w:rPr>
        <w:t>PDF</w:t>
      </w:r>
      <w:r w:rsidRPr="00AF6599">
        <w:rPr>
          <w:rFonts w:ascii="Arial" w:hAnsi="Arial" w:cs="Arial" w:hint="eastAsia"/>
          <w:sz w:val="24"/>
        </w:rPr>
        <w:t>电子版，设备程序，工控机</w:t>
      </w:r>
      <w:r w:rsidRPr="00AF6599">
        <w:rPr>
          <w:rFonts w:ascii="Arial" w:hAnsi="Arial" w:cs="Arial" w:hint="eastAsia"/>
          <w:sz w:val="24"/>
        </w:rPr>
        <w:t>ghost</w:t>
      </w:r>
      <w:r w:rsidRPr="00AF6599">
        <w:rPr>
          <w:rFonts w:ascii="Arial" w:hAnsi="Arial" w:cs="Arial" w:hint="eastAsia"/>
          <w:sz w:val="24"/>
        </w:rPr>
        <w:t>镜像，设备软件。（光盘</w:t>
      </w:r>
      <w:r w:rsidRPr="00AF6599">
        <w:rPr>
          <w:rFonts w:ascii="Arial" w:hAnsi="Arial" w:cs="Arial" w:hint="eastAsia"/>
          <w:sz w:val="24"/>
        </w:rPr>
        <w:t>/U</w:t>
      </w:r>
      <w:r w:rsidRPr="00AF6599">
        <w:rPr>
          <w:rFonts w:ascii="Arial" w:hAnsi="Arial" w:cs="Arial" w:hint="eastAsia"/>
          <w:sz w:val="24"/>
        </w:rPr>
        <w:t>盘刻录版</w:t>
      </w:r>
      <w:r w:rsidRPr="00AF6599">
        <w:rPr>
          <w:rFonts w:ascii="Arial" w:hAnsi="Arial" w:cs="Arial" w:hint="eastAsia"/>
          <w:sz w:val="24"/>
        </w:rPr>
        <w:t>2</w:t>
      </w:r>
      <w:r w:rsidRPr="00AF6599">
        <w:rPr>
          <w:rFonts w:ascii="Arial" w:hAnsi="Arial" w:cs="Arial" w:hint="eastAsia"/>
          <w:sz w:val="24"/>
        </w:rPr>
        <w:t>份）</w:t>
      </w:r>
    </w:p>
    <w:p w:rsidR="00907227" w:rsidRDefault="00907227">
      <w:pPr>
        <w:pStyle w:val="1"/>
        <w:numPr>
          <w:ilvl w:val="0"/>
          <w:numId w:val="1"/>
        </w:numPr>
        <w:spacing w:before="20" w:after="20"/>
      </w:pPr>
      <w:bookmarkStart w:id="67" w:name="_Toc390429438"/>
      <w:bookmarkStart w:id="68" w:name="_Toc390438993"/>
      <w:bookmarkStart w:id="69" w:name="_Toc69295635"/>
      <w:r>
        <w:rPr>
          <w:rFonts w:hint="eastAsia"/>
        </w:rPr>
        <w:t>配</w:t>
      </w:r>
      <w:r>
        <w:rPr>
          <w:rFonts w:hint="eastAsia"/>
        </w:rPr>
        <w:t xml:space="preserve">  </w:t>
      </w:r>
      <w:r>
        <w:rPr>
          <w:rFonts w:hint="eastAsia"/>
        </w:rPr>
        <w:t>备</w:t>
      </w:r>
      <w:r>
        <w:rPr>
          <w:rFonts w:hint="eastAsia"/>
        </w:rPr>
        <w:t xml:space="preserve">  </w:t>
      </w:r>
      <w:r>
        <w:rPr>
          <w:rFonts w:hint="eastAsia"/>
        </w:rPr>
        <w:t>工</w:t>
      </w:r>
      <w:r>
        <w:rPr>
          <w:rFonts w:hint="eastAsia"/>
        </w:rPr>
        <w:t xml:space="preserve">  </w:t>
      </w:r>
      <w:r>
        <w:rPr>
          <w:rFonts w:hint="eastAsia"/>
        </w:rPr>
        <w:t>装</w:t>
      </w:r>
      <w:bookmarkEnd w:id="67"/>
      <w:bookmarkEnd w:id="68"/>
      <w:bookmarkEnd w:id="69"/>
    </w:p>
    <w:p w:rsidR="00907227" w:rsidRDefault="00907227">
      <w:pPr>
        <w:rPr>
          <w:rFonts w:ascii="宋体" w:hAnsi="宋体"/>
          <w:sz w:val="28"/>
          <w:szCs w:val="28"/>
        </w:rPr>
      </w:pPr>
      <w:r>
        <w:rPr>
          <w:rFonts w:ascii="宋体" w:hAnsi="宋体" w:hint="eastAsia"/>
          <w:sz w:val="28"/>
          <w:szCs w:val="28"/>
        </w:rPr>
        <w:t>随机配备规格：</w:t>
      </w: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20"/>
        <w:gridCol w:w="2340"/>
        <w:gridCol w:w="2700"/>
        <w:gridCol w:w="1515"/>
      </w:tblGrid>
      <w:tr w:rsidR="00907227">
        <w:tc>
          <w:tcPr>
            <w:tcW w:w="828" w:type="dxa"/>
            <w:vAlign w:val="center"/>
          </w:tcPr>
          <w:p w:rsidR="00907227" w:rsidRDefault="00907227">
            <w:pPr>
              <w:spacing w:line="360" w:lineRule="auto"/>
              <w:jc w:val="center"/>
              <w:rPr>
                <w:rFonts w:ascii="宋体" w:hAnsi="宋体"/>
                <w:sz w:val="24"/>
              </w:rPr>
            </w:pPr>
            <w:r>
              <w:rPr>
                <w:rFonts w:ascii="宋体" w:hAnsi="宋体" w:hint="eastAsia"/>
                <w:sz w:val="24"/>
              </w:rPr>
              <w:t>序号</w:t>
            </w:r>
          </w:p>
        </w:tc>
        <w:tc>
          <w:tcPr>
            <w:tcW w:w="1620" w:type="dxa"/>
            <w:vAlign w:val="center"/>
          </w:tcPr>
          <w:p w:rsidR="00907227" w:rsidRDefault="00907227">
            <w:pPr>
              <w:spacing w:line="360" w:lineRule="auto"/>
              <w:jc w:val="center"/>
              <w:rPr>
                <w:rFonts w:ascii="宋体" w:hAnsi="宋体"/>
                <w:sz w:val="24"/>
              </w:rPr>
            </w:pPr>
            <w:r>
              <w:rPr>
                <w:rFonts w:ascii="宋体" w:hAnsi="宋体" w:hint="eastAsia"/>
                <w:sz w:val="24"/>
              </w:rPr>
              <w:t>工装名称</w:t>
            </w:r>
          </w:p>
        </w:tc>
        <w:tc>
          <w:tcPr>
            <w:tcW w:w="2340" w:type="dxa"/>
            <w:vAlign w:val="center"/>
          </w:tcPr>
          <w:p w:rsidR="00907227" w:rsidRDefault="00907227">
            <w:pPr>
              <w:spacing w:line="360" w:lineRule="auto"/>
              <w:jc w:val="center"/>
              <w:rPr>
                <w:rFonts w:ascii="宋体" w:hAnsi="宋体"/>
                <w:sz w:val="24"/>
              </w:rPr>
            </w:pPr>
            <w:r>
              <w:rPr>
                <w:rFonts w:ascii="宋体" w:hAnsi="宋体" w:hint="eastAsia"/>
                <w:sz w:val="24"/>
              </w:rPr>
              <w:t>规格型号</w:t>
            </w:r>
          </w:p>
        </w:tc>
        <w:tc>
          <w:tcPr>
            <w:tcW w:w="2700" w:type="dxa"/>
            <w:vAlign w:val="center"/>
          </w:tcPr>
          <w:p w:rsidR="00907227" w:rsidRDefault="00907227">
            <w:pPr>
              <w:spacing w:line="360" w:lineRule="auto"/>
              <w:jc w:val="center"/>
              <w:rPr>
                <w:rFonts w:ascii="宋体" w:hAnsi="宋体"/>
                <w:sz w:val="24"/>
              </w:rPr>
            </w:pPr>
            <w:r>
              <w:rPr>
                <w:rFonts w:ascii="宋体" w:hAnsi="宋体" w:hint="eastAsia"/>
                <w:sz w:val="24"/>
              </w:rPr>
              <w:t>厂家</w:t>
            </w:r>
          </w:p>
        </w:tc>
        <w:tc>
          <w:tcPr>
            <w:tcW w:w="1515" w:type="dxa"/>
            <w:vAlign w:val="center"/>
          </w:tcPr>
          <w:p w:rsidR="00907227" w:rsidRDefault="00907227">
            <w:pPr>
              <w:spacing w:line="360" w:lineRule="auto"/>
              <w:jc w:val="center"/>
              <w:rPr>
                <w:rFonts w:ascii="宋体" w:hAnsi="宋体"/>
                <w:sz w:val="24"/>
              </w:rPr>
            </w:pPr>
            <w:r>
              <w:rPr>
                <w:rFonts w:ascii="宋体" w:hAnsi="宋体" w:hint="eastAsia"/>
                <w:sz w:val="24"/>
              </w:rPr>
              <w:t>数量</w:t>
            </w:r>
          </w:p>
        </w:tc>
      </w:tr>
      <w:tr w:rsidR="00907227">
        <w:tc>
          <w:tcPr>
            <w:tcW w:w="828" w:type="dxa"/>
          </w:tcPr>
          <w:p w:rsidR="00907227" w:rsidRDefault="00907227">
            <w:pPr>
              <w:spacing w:line="360" w:lineRule="auto"/>
              <w:rPr>
                <w:rFonts w:ascii="宋体" w:hAnsi="宋体"/>
                <w:sz w:val="24"/>
              </w:rPr>
            </w:pPr>
            <w:r>
              <w:rPr>
                <w:rFonts w:ascii="宋体" w:hAnsi="宋体" w:hint="eastAsia"/>
                <w:sz w:val="24"/>
              </w:rPr>
              <w:t>1</w:t>
            </w:r>
          </w:p>
        </w:tc>
        <w:tc>
          <w:tcPr>
            <w:tcW w:w="1620" w:type="dxa"/>
          </w:tcPr>
          <w:p w:rsidR="00907227" w:rsidRDefault="00907227">
            <w:pPr>
              <w:spacing w:line="360" w:lineRule="auto"/>
              <w:rPr>
                <w:rFonts w:ascii="宋体" w:hAnsi="宋体"/>
                <w:sz w:val="24"/>
              </w:rPr>
            </w:pPr>
          </w:p>
        </w:tc>
        <w:tc>
          <w:tcPr>
            <w:tcW w:w="2340" w:type="dxa"/>
          </w:tcPr>
          <w:p w:rsidR="00907227" w:rsidRDefault="00907227">
            <w:pPr>
              <w:spacing w:line="360" w:lineRule="auto"/>
              <w:rPr>
                <w:rFonts w:ascii="宋体" w:hAnsi="宋体"/>
                <w:sz w:val="24"/>
              </w:rPr>
            </w:pPr>
          </w:p>
        </w:tc>
        <w:tc>
          <w:tcPr>
            <w:tcW w:w="2700" w:type="dxa"/>
          </w:tcPr>
          <w:p w:rsidR="00907227" w:rsidRDefault="00907227">
            <w:pPr>
              <w:spacing w:line="360" w:lineRule="auto"/>
              <w:rPr>
                <w:rFonts w:ascii="宋体" w:hAnsi="宋体"/>
                <w:sz w:val="24"/>
              </w:rPr>
            </w:pPr>
          </w:p>
        </w:tc>
        <w:tc>
          <w:tcPr>
            <w:tcW w:w="1515" w:type="dxa"/>
          </w:tcPr>
          <w:p w:rsidR="00907227" w:rsidRDefault="00907227">
            <w:pPr>
              <w:spacing w:line="360" w:lineRule="auto"/>
              <w:rPr>
                <w:rFonts w:ascii="宋体" w:hAnsi="宋体"/>
                <w:sz w:val="24"/>
              </w:rPr>
            </w:pPr>
          </w:p>
        </w:tc>
      </w:tr>
      <w:tr w:rsidR="00907227">
        <w:tc>
          <w:tcPr>
            <w:tcW w:w="828" w:type="dxa"/>
          </w:tcPr>
          <w:p w:rsidR="00907227" w:rsidRDefault="00907227">
            <w:pPr>
              <w:spacing w:line="360" w:lineRule="auto"/>
              <w:rPr>
                <w:rFonts w:ascii="宋体" w:hAnsi="宋体"/>
                <w:sz w:val="24"/>
              </w:rPr>
            </w:pPr>
            <w:r>
              <w:rPr>
                <w:rFonts w:ascii="宋体" w:hAnsi="宋体" w:hint="eastAsia"/>
                <w:sz w:val="24"/>
              </w:rPr>
              <w:t>2</w:t>
            </w:r>
          </w:p>
        </w:tc>
        <w:tc>
          <w:tcPr>
            <w:tcW w:w="1620" w:type="dxa"/>
          </w:tcPr>
          <w:p w:rsidR="00907227" w:rsidRDefault="00907227">
            <w:pPr>
              <w:spacing w:line="360" w:lineRule="auto"/>
              <w:rPr>
                <w:rFonts w:ascii="宋体" w:hAnsi="宋体"/>
                <w:sz w:val="24"/>
              </w:rPr>
            </w:pPr>
          </w:p>
        </w:tc>
        <w:tc>
          <w:tcPr>
            <w:tcW w:w="2340" w:type="dxa"/>
          </w:tcPr>
          <w:p w:rsidR="00907227" w:rsidRDefault="00907227">
            <w:pPr>
              <w:spacing w:line="360" w:lineRule="auto"/>
              <w:rPr>
                <w:rFonts w:ascii="宋体" w:hAnsi="宋体"/>
                <w:sz w:val="24"/>
              </w:rPr>
            </w:pPr>
          </w:p>
        </w:tc>
        <w:tc>
          <w:tcPr>
            <w:tcW w:w="2700" w:type="dxa"/>
          </w:tcPr>
          <w:p w:rsidR="00907227" w:rsidRDefault="00907227">
            <w:pPr>
              <w:spacing w:line="360" w:lineRule="auto"/>
              <w:rPr>
                <w:rFonts w:ascii="宋体" w:hAnsi="宋体"/>
                <w:sz w:val="24"/>
              </w:rPr>
            </w:pPr>
          </w:p>
        </w:tc>
        <w:tc>
          <w:tcPr>
            <w:tcW w:w="1515" w:type="dxa"/>
          </w:tcPr>
          <w:p w:rsidR="00907227" w:rsidRDefault="00907227">
            <w:pPr>
              <w:spacing w:line="360" w:lineRule="auto"/>
              <w:rPr>
                <w:rFonts w:ascii="宋体" w:hAnsi="宋体"/>
                <w:sz w:val="24"/>
              </w:rPr>
            </w:pPr>
          </w:p>
        </w:tc>
      </w:tr>
    </w:tbl>
    <w:p w:rsidR="00907227" w:rsidRDefault="00907227"/>
    <w:p w:rsidR="00907227" w:rsidRPr="00A71F4B" w:rsidRDefault="00907227" w:rsidP="00A71F4B">
      <w:pPr>
        <w:pStyle w:val="1"/>
        <w:numPr>
          <w:ilvl w:val="0"/>
          <w:numId w:val="1"/>
        </w:numPr>
        <w:spacing w:before="20" w:after="20"/>
      </w:pPr>
      <w:bookmarkStart w:id="70" w:name="_Toc390429439"/>
      <w:bookmarkStart w:id="71" w:name="_Toc390438994"/>
      <w:bookmarkStart w:id="72" w:name="_Toc69295636"/>
      <w:r>
        <w:rPr>
          <w:rFonts w:hint="eastAsia"/>
        </w:rPr>
        <w:t>调</w:t>
      </w:r>
      <w:r>
        <w:rPr>
          <w:rFonts w:hint="eastAsia"/>
        </w:rPr>
        <w:t xml:space="preserve">  </w:t>
      </w:r>
      <w:r>
        <w:rPr>
          <w:rFonts w:hint="eastAsia"/>
        </w:rPr>
        <w:t>试</w:t>
      </w:r>
      <w:r>
        <w:rPr>
          <w:rFonts w:hint="eastAsia"/>
        </w:rPr>
        <w:t xml:space="preserve">  </w:t>
      </w:r>
      <w:r>
        <w:rPr>
          <w:rFonts w:hint="eastAsia"/>
        </w:rPr>
        <w:t>双</w:t>
      </w:r>
      <w:r>
        <w:rPr>
          <w:rFonts w:hint="eastAsia"/>
        </w:rPr>
        <w:t xml:space="preserve">  </w:t>
      </w:r>
      <w:r>
        <w:rPr>
          <w:rFonts w:hint="eastAsia"/>
        </w:rPr>
        <w:t>方</w:t>
      </w:r>
      <w:r>
        <w:rPr>
          <w:rFonts w:hint="eastAsia"/>
        </w:rPr>
        <w:t xml:space="preserve">  </w:t>
      </w:r>
      <w:r>
        <w:rPr>
          <w:rFonts w:hint="eastAsia"/>
        </w:rPr>
        <w:t>职</w:t>
      </w:r>
      <w:r>
        <w:rPr>
          <w:rFonts w:hint="eastAsia"/>
        </w:rPr>
        <w:t xml:space="preserve">  </w:t>
      </w:r>
      <w:r>
        <w:rPr>
          <w:rFonts w:hint="eastAsia"/>
        </w:rPr>
        <w:t>责</w:t>
      </w:r>
      <w:bookmarkEnd w:id="70"/>
      <w:bookmarkEnd w:id="71"/>
      <w:bookmarkEnd w:id="72"/>
    </w:p>
    <w:p w:rsidR="00907227" w:rsidRDefault="007279D1" w:rsidP="007279D1">
      <w:pPr>
        <w:spacing w:line="360" w:lineRule="auto"/>
        <w:rPr>
          <w:rFonts w:ascii="Arial" w:hAnsi="Arial" w:cs="Arial"/>
          <w:sz w:val="24"/>
        </w:rPr>
      </w:pPr>
      <w:r>
        <w:rPr>
          <w:rFonts w:ascii="Arial" w:hAnsi="Arial" w:cs="Arial" w:hint="eastAsia"/>
          <w:sz w:val="24"/>
        </w:rPr>
        <w:t>9.1</w:t>
      </w:r>
      <w:r w:rsidR="00A71F4B">
        <w:rPr>
          <w:rFonts w:ascii="Arial" w:hAnsi="Arial" w:cs="Arial" w:hint="eastAsia"/>
          <w:sz w:val="24"/>
        </w:rPr>
        <w:t xml:space="preserve"> </w:t>
      </w:r>
      <w:r w:rsidR="00907227">
        <w:rPr>
          <w:rFonts w:ascii="Arial" w:hAnsi="Arial" w:cs="Arial" w:hint="eastAsia"/>
          <w:sz w:val="24"/>
        </w:rPr>
        <w:t>乙方职责</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为使设备顺利运行</w:t>
      </w:r>
      <w:r>
        <w:rPr>
          <w:rFonts w:ascii="Arial" w:hAnsi="Arial" w:cs="Arial"/>
          <w:sz w:val="24"/>
        </w:rPr>
        <w:t>,</w:t>
      </w:r>
      <w:r>
        <w:rPr>
          <w:rFonts w:ascii="Arial" w:hAnsi="Arial" w:cs="Arial" w:hint="eastAsia"/>
          <w:sz w:val="24"/>
        </w:rPr>
        <w:t>乙方有责任派遣熟练、健康、能胜任的技术人员至甲方的工厂进行技术服务。</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乙方的技术人员代表乙方执行按合同应由乙方履行的任务和义务</w:t>
      </w:r>
      <w:r>
        <w:rPr>
          <w:rFonts w:ascii="Arial" w:hAnsi="Arial" w:cs="Arial"/>
          <w:sz w:val="24"/>
        </w:rPr>
        <w:t>,</w:t>
      </w:r>
      <w:r>
        <w:rPr>
          <w:rFonts w:ascii="Arial" w:hAnsi="Arial" w:cs="Arial" w:hint="eastAsia"/>
          <w:sz w:val="24"/>
        </w:rPr>
        <w:t>进行安装、机械电气调试和性能测试。更进一步乙方的技术人员应指导甲方的人员进行设备的操作和维护等。乙方人员应把所有重要的指导以书面形式交给甲方。</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乙方技术人员应详细解释技术文件、图纸、工艺流程图、操作手册、设备性能、分析和注意事项以及回答解决甲方提出的问题。</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乙方技术人员应向甲方提供正确全面的技术指导和必要的示范</w:t>
      </w:r>
      <w:r>
        <w:rPr>
          <w:rFonts w:ascii="Arial" w:hAnsi="Arial" w:cs="Arial"/>
          <w:sz w:val="24"/>
        </w:rPr>
        <w:t>,</w:t>
      </w:r>
      <w:r>
        <w:rPr>
          <w:rFonts w:ascii="Arial" w:hAnsi="Arial" w:cs="Arial" w:hint="eastAsia"/>
          <w:sz w:val="24"/>
        </w:rPr>
        <w:t>以确保上述工作的正确运行。乙方的技术人员应该协助甲方对合同执行地参与安装、调整、生产、设备维护和质量分析的人员进行培训以提高他们的技术水平。</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乙方技术人员的技术指导应该是正确的。在调试过程中由于不正确的技术指导而导致的设备和材料的任何损坏</w:t>
      </w:r>
      <w:r>
        <w:rPr>
          <w:rFonts w:ascii="Arial" w:hAnsi="Arial" w:cs="Arial"/>
          <w:sz w:val="24"/>
        </w:rPr>
        <w:t xml:space="preserve">, </w:t>
      </w:r>
      <w:r>
        <w:rPr>
          <w:rFonts w:ascii="Arial" w:hAnsi="Arial" w:cs="Arial" w:hint="eastAsia"/>
          <w:sz w:val="24"/>
        </w:rPr>
        <w:t>乙方将负责以自己的费用进行维修</w:t>
      </w:r>
      <w:r>
        <w:rPr>
          <w:rFonts w:ascii="Arial" w:hAnsi="Arial" w:cs="Arial"/>
          <w:sz w:val="24"/>
        </w:rPr>
        <w:t>,</w:t>
      </w:r>
      <w:r>
        <w:rPr>
          <w:rFonts w:ascii="Arial" w:hAnsi="Arial" w:cs="Arial" w:hint="eastAsia"/>
          <w:sz w:val="24"/>
        </w:rPr>
        <w:t>和</w:t>
      </w:r>
      <w:r>
        <w:rPr>
          <w:rFonts w:ascii="Arial" w:hAnsi="Arial" w:cs="Arial"/>
          <w:sz w:val="24"/>
        </w:rPr>
        <w:t>/</w:t>
      </w:r>
      <w:r>
        <w:rPr>
          <w:rFonts w:ascii="Arial" w:hAnsi="Arial" w:cs="Arial" w:hint="eastAsia"/>
          <w:sz w:val="24"/>
        </w:rPr>
        <w:t>或更换和</w:t>
      </w:r>
      <w:r>
        <w:rPr>
          <w:rFonts w:ascii="Arial" w:hAnsi="Arial" w:cs="Arial"/>
          <w:sz w:val="24"/>
        </w:rPr>
        <w:t>/</w:t>
      </w:r>
      <w:r>
        <w:rPr>
          <w:rFonts w:ascii="Arial" w:hAnsi="Arial" w:cs="Arial" w:hint="eastAsia"/>
          <w:sz w:val="24"/>
        </w:rPr>
        <w:t>或补充。</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lastRenderedPageBreak/>
        <w:t>如果不是由于甲方原因</w:t>
      </w:r>
      <w:r>
        <w:rPr>
          <w:rFonts w:ascii="Arial" w:hAnsi="Arial" w:cs="Arial"/>
          <w:sz w:val="24"/>
        </w:rPr>
        <w:t xml:space="preserve">, </w:t>
      </w:r>
      <w:r>
        <w:rPr>
          <w:rFonts w:ascii="Arial" w:hAnsi="Arial" w:cs="Arial" w:hint="eastAsia"/>
          <w:sz w:val="24"/>
        </w:rPr>
        <w:t>乙方技术人员工作时间超出合同规定，其超出时间的技术服务费由乙方负责。</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乙方收到甲方书面通知后调试</w:t>
      </w:r>
      <w:r w:rsidRPr="007279D1">
        <w:rPr>
          <w:rFonts w:ascii="Arial" w:hAnsi="Arial" w:cs="Arial" w:hint="eastAsia"/>
          <w:sz w:val="24"/>
        </w:rPr>
        <w:t>周期</w:t>
      </w:r>
      <w:r>
        <w:rPr>
          <w:rFonts w:ascii="Arial" w:hAnsi="Arial" w:cs="Arial" w:hint="eastAsia"/>
          <w:sz w:val="24"/>
        </w:rPr>
        <w:t>周内</w:t>
      </w:r>
      <w:r>
        <w:rPr>
          <w:rFonts w:ascii="Arial" w:hAnsi="Arial" w:cs="Arial"/>
          <w:sz w:val="24"/>
        </w:rPr>
        <w:t>,</w:t>
      </w:r>
      <w:r>
        <w:rPr>
          <w:rFonts w:ascii="Arial" w:hAnsi="Arial" w:cs="Arial" w:hint="eastAsia"/>
          <w:sz w:val="24"/>
        </w:rPr>
        <w:t>乙方技术人员应到甲方合同地完成安装</w:t>
      </w:r>
      <w:r>
        <w:rPr>
          <w:rFonts w:ascii="Arial" w:hAnsi="Arial" w:cs="Arial"/>
          <w:sz w:val="24"/>
        </w:rPr>
        <w:t>,</w:t>
      </w:r>
      <w:r>
        <w:rPr>
          <w:rFonts w:ascii="Arial" w:hAnsi="Arial" w:cs="Arial" w:hint="eastAsia"/>
          <w:sz w:val="24"/>
        </w:rPr>
        <w:t>调试的监督指导工作。乙方调试人员到厂调试前一周需要提供调试计划给甲方。</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乙方技术人员每周至少应工作</w:t>
      </w:r>
      <w:r>
        <w:rPr>
          <w:rFonts w:ascii="Arial" w:hAnsi="Arial" w:cs="Arial"/>
          <w:sz w:val="24"/>
        </w:rPr>
        <w:t>60</w:t>
      </w:r>
      <w:r>
        <w:rPr>
          <w:rFonts w:ascii="Arial" w:hAnsi="Arial" w:cs="Arial" w:hint="eastAsia"/>
          <w:sz w:val="24"/>
        </w:rPr>
        <w:t>个小时</w:t>
      </w:r>
      <w:r>
        <w:rPr>
          <w:rFonts w:ascii="Arial" w:hAnsi="Arial" w:cs="Arial"/>
          <w:sz w:val="24"/>
        </w:rPr>
        <w:t>(</w:t>
      </w:r>
      <w:r>
        <w:rPr>
          <w:rFonts w:ascii="Arial" w:hAnsi="Arial" w:cs="Arial" w:hint="eastAsia"/>
          <w:sz w:val="24"/>
        </w:rPr>
        <w:t>每周</w:t>
      </w:r>
      <w:r>
        <w:rPr>
          <w:rFonts w:ascii="Arial" w:hAnsi="Arial" w:cs="Arial"/>
          <w:sz w:val="24"/>
        </w:rPr>
        <w:t>6</w:t>
      </w:r>
      <w:r>
        <w:rPr>
          <w:rFonts w:ascii="Arial" w:hAnsi="Arial" w:cs="Arial" w:hint="eastAsia"/>
          <w:sz w:val="24"/>
        </w:rPr>
        <w:t>天</w:t>
      </w:r>
      <w:r>
        <w:rPr>
          <w:rFonts w:ascii="Arial" w:hAnsi="Arial" w:cs="Arial"/>
          <w:sz w:val="24"/>
        </w:rPr>
        <w:t>,</w:t>
      </w:r>
      <w:r>
        <w:rPr>
          <w:rFonts w:ascii="Arial" w:hAnsi="Arial" w:cs="Arial" w:hint="eastAsia"/>
          <w:sz w:val="24"/>
        </w:rPr>
        <w:t>每天</w:t>
      </w:r>
      <w:r>
        <w:rPr>
          <w:rFonts w:ascii="Arial" w:hAnsi="Arial" w:cs="Arial"/>
          <w:sz w:val="24"/>
        </w:rPr>
        <w:t>10</w:t>
      </w:r>
      <w:r>
        <w:rPr>
          <w:rFonts w:ascii="Arial" w:hAnsi="Arial" w:cs="Arial" w:hint="eastAsia"/>
          <w:sz w:val="24"/>
        </w:rPr>
        <w:t>小时</w:t>
      </w:r>
      <w:r>
        <w:rPr>
          <w:rFonts w:ascii="Arial" w:hAnsi="Arial" w:cs="Arial"/>
          <w:sz w:val="24"/>
        </w:rPr>
        <w:t>)</w:t>
      </w:r>
      <w:r>
        <w:rPr>
          <w:rFonts w:ascii="Arial" w:hAnsi="Arial" w:cs="Arial" w:hint="eastAsia"/>
          <w:sz w:val="24"/>
        </w:rPr>
        <w:t>。每天的开始、结束时间应按照合同现场的规定。</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乙方技术人员工作期限应从到达合同现场和离开合同现场日期为准计算。</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工作进程，每天的主要工作，所有产生的主要问题以及解决方法应记录</w:t>
      </w:r>
      <w:r>
        <w:rPr>
          <w:rFonts w:ascii="Arial" w:hAnsi="Arial" w:cs="Arial"/>
          <w:sz w:val="24"/>
        </w:rPr>
        <w:t>2</w:t>
      </w:r>
      <w:r>
        <w:rPr>
          <w:rFonts w:ascii="Arial" w:hAnsi="Arial" w:cs="Arial" w:hint="eastAsia"/>
          <w:sz w:val="24"/>
        </w:rPr>
        <w:t>份，由双方现场代表签字</w:t>
      </w:r>
      <w:r>
        <w:rPr>
          <w:rFonts w:ascii="Arial" w:hAnsi="Arial" w:cs="Arial"/>
          <w:sz w:val="24"/>
        </w:rPr>
        <w:t>,</w:t>
      </w:r>
      <w:r>
        <w:rPr>
          <w:rFonts w:ascii="Arial" w:hAnsi="Arial" w:cs="Arial" w:hint="eastAsia"/>
          <w:sz w:val="24"/>
        </w:rPr>
        <w:t>每方保留一份。</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乙方技术人员在安装调试期间应遵守中国和的法律和纪律，以及合同地工厂的规则。乙方</w:t>
      </w:r>
      <w:r>
        <w:rPr>
          <w:rFonts w:ascii="Arial" w:hAnsi="Arial" w:cs="Arial"/>
          <w:sz w:val="24"/>
        </w:rPr>
        <w:t>负责其工作人员</w:t>
      </w:r>
      <w:r>
        <w:rPr>
          <w:rFonts w:ascii="Arial" w:hAnsi="Arial" w:cs="Arial" w:hint="eastAsia"/>
          <w:sz w:val="24"/>
        </w:rPr>
        <w:t>的人身</w:t>
      </w:r>
      <w:r>
        <w:rPr>
          <w:rFonts w:ascii="Arial" w:hAnsi="Arial" w:cs="Arial"/>
          <w:sz w:val="24"/>
        </w:rPr>
        <w:t>安全。</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乙方人员在甲方工作场地需要保持工作场地卫生干净整洁，</w:t>
      </w:r>
      <w:r>
        <w:rPr>
          <w:rFonts w:ascii="Arial" w:hAnsi="Arial" w:cs="Arial"/>
          <w:sz w:val="24"/>
        </w:rPr>
        <w:t>每天</w:t>
      </w:r>
      <w:r>
        <w:rPr>
          <w:rFonts w:ascii="Arial" w:hAnsi="Arial" w:cs="Arial" w:hint="eastAsia"/>
          <w:sz w:val="24"/>
        </w:rPr>
        <w:t>必须</w:t>
      </w:r>
      <w:proofErr w:type="gramStart"/>
      <w:r>
        <w:rPr>
          <w:rFonts w:ascii="Arial" w:hAnsi="Arial" w:cs="Arial"/>
          <w:sz w:val="24"/>
        </w:rPr>
        <w:t>工完料</w:t>
      </w:r>
      <w:proofErr w:type="gramEnd"/>
      <w:r>
        <w:rPr>
          <w:rFonts w:ascii="Arial" w:hAnsi="Arial" w:cs="Arial"/>
          <w:sz w:val="24"/>
        </w:rPr>
        <w:t>清</w:t>
      </w:r>
      <w:r>
        <w:rPr>
          <w:rFonts w:ascii="Arial" w:hAnsi="Arial" w:cs="Arial" w:hint="eastAsia"/>
          <w:sz w:val="24"/>
        </w:rPr>
        <w:t>。</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乙方应</w:t>
      </w:r>
      <w:r>
        <w:rPr>
          <w:rFonts w:ascii="Arial" w:hAnsi="Arial" w:cs="Arial"/>
          <w:sz w:val="24"/>
        </w:rPr>
        <w:t>按照</w:t>
      </w:r>
      <w:r>
        <w:rPr>
          <w:rFonts w:ascii="Arial" w:hAnsi="Arial" w:cs="Arial" w:hint="eastAsia"/>
          <w:sz w:val="24"/>
        </w:rPr>
        <w:t>甲</w:t>
      </w:r>
      <w:r>
        <w:rPr>
          <w:rFonts w:ascii="Arial" w:hAnsi="Arial" w:cs="Arial"/>
          <w:sz w:val="24"/>
        </w:rPr>
        <w:t>方要求</w:t>
      </w:r>
      <w:r>
        <w:rPr>
          <w:rFonts w:ascii="Arial" w:hAnsi="Arial" w:cs="Arial" w:hint="eastAsia"/>
          <w:sz w:val="24"/>
        </w:rPr>
        <w:t>场地</w:t>
      </w:r>
      <w:r>
        <w:rPr>
          <w:rFonts w:ascii="Arial" w:hAnsi="Arial" w:cs="Arial"/>
          <w:sz w:val="24"/>
        </w:rPr>
        <w:t>存放设备</w:t>
      </w:r>
      <w:r>
        <w:rPr>
          <w:rFonts w:ascii="Arial" w:hAnsi="Arial" w:cs="Arial" w:hint="eastAsia"/>
          <w:sz w:val="24"/>
        </w:rPr>
        <w:t>及</w:t>
      </w:r>
      <w:r>
        <w:rPr>
          <w:rFonts w:ascii="Arial" w:hAnsi="Arial" w:cs="Arial"/>
          <w:sz w:val="24"/>
        </w:rPr>
        <w:t>配件，并由</w:t>
      </w:r>
      <w:r>
        <w:rPr>
          <w:rFonts w:ascii="Arial" w:hAnsi="Arial" w:cs="Arial" w:hint="eastAsia"/>
          <w:sz w:val="24"/>
        </w:rPr>
        <w:t>乙方</w:t>
      </w:r>
      <w:r>
        <w:rPr>
          <w:rFonts w:ascii="Arial" w:hAnsi="Arial" w:cs="Arial"/>
          <w:sz w:val="24"/>
        </w:rPr>
        <w:t>负责其保管责任。</w:t>
      </w:r>
    </w:p>
    <w:p w:rsidR="00907227" w:rsidRDefault="00907227" w:rsidP="007279D1">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乙方技术人员的往返旅行费以及当地的费用（如食宿）由乙方负责</w:t>
      </w:r>
    </w:p>
    <w:p w:rsidR="00907227" w:rsidRPr="00A71F4B" w:rsidRDefault="00907227" w:rsidP="00A71F4B">
      <w:pPr>
        <w:widowControl/>
        <w:numPr>
          <w:ilvl w:val="0"/>
          <w:numId w:val="20"/>
        </w:numPr>
        <w:spacing w:line="360" w:lineRule="auto"/>
        <w:ind w:left="0" w:firstLine="0"/>
        <w:jc w:val="left"/>
        <w:rPr>
          <w:rFonts w:ascii="Arial" w:hAnsi="Arial" w:cs="Arial"/>
          <w:sz w:val="24"/>
        </w:rPr>
      </w:pPr>
      <w:r>
        <w:rPr>
          <w:rFonts w:ascii="Arial" w:hAnsi="Arial" w:cs="Arial" w:hint="eastAsia"/>
          <w:sz w:val="24"/>
        </w:rPr>
        <w:t>乙方现场施工负责人同时也是乙方现场安全负责人。</w:t>
      </w:r>
    </w:p>
    <w:p w:rsidR="00907227" w:rsidRDefault="00A71F4B" w:rsidP="00A71F4B">
      <w:pPr>
        <w:widowControl/>
        <w:spacing w:line="360" w:lineRule="auto"/>
        <w:jc w:val="left"/>
        <w:rPr>
          <w:rFonts w:ascii="Arial" w:hAnsi="Arial" w:cs="Arial"/>
          <w:sz w:val="24"/>
        </w:rPr>
      </w:pPr>
      <w:r>
        <w:rPr>
          <w:rFonts w:ascii="Arial" w:hAnsi="Arial" w:cs="Arial" w:hint="eastAsia"/>
          <w:sz w:val="24"/>
        </w:rPr>
        <w:t xml:space="preserve">9.2 </w:t>
      </w:r>
      <w:r w:rsidR="00907227">
        <w:rPr>
          <w:rFonts w:ascii="Arial" w:hAnsi="Arial" w:cs="Arial" w:hint="eastAsia"/>
          <w:sz w:val="24"/>
        </w:rPr>
        <w:t>甲方职责</w:t>
      </w:r>
    </w:p>
    <w:p w:rsidR="00907227" w:rsidRDefault="00907227">
      <w:pPr>
        <w:widowControl/>
        <w:numPr>
          <w:ilvl w:val="0"/>
          <w:numId w:val="22"/>
        </w:numPr>
        <w:spacing w:line="360" w:lineRule="auto"/>
        <w:ind w:left="391" w:hanging="391"/>
        <w:jc w:val="left"/>
        <w:rPr>
          <w:rFonts w:ascii="Arial" w:hAnsi="Arial" w:cs="Arial"/>
          <w:sz w:val="24"/>
        </w:rPr>
      </w:pPr>
      <w:r>
        <w:rPr>
          <w:rFonts w:ascii="Arial" w:hAnsi="Arial" w:cs="Arial" w:hint="eastAsia"/>
          <w:sz w:val="24"/>
        </w:rPr>
        <w:t>甲方应尽提供良好的现场环境。</w:t>
      </w:r>
    </w:p>
    <w:p w:rsidR="00907227" w:rsidRDefault="00907227">
      <w:pPr>
        <w:widowControl/>
        <w:numPr>
          <w:ilvl w:val="0"/>
          <w:numId w:val="22"/>
        </w:numPr>
        <w:spacing w:line="360" w:lineRule="auto"/>
        <w:ind w:left="391" w:hanging="391"/>
        <w:jc w:val="left"/>
        <w:rPr>
          <w:rFonts w:ascii="Arial" w:hAnsi="Arial" w:cs="Arial"/>
          <w:sz w:val="24"/>
        </w:rPr>
      </w:pPr>
      <w:r>
        <w:rPr>
          <w:rFonts w:ascii="Arial" w:hAnsi="Arial" w:cs="Arial" w:hint="eastAsia"/>
          <w:sz w:val="24"/>
        </w:rPr>
        <w:t>甲方将协助乙方技术人员以其自己的费用获得当地最好的医疗服务。</w:t>
      </w:r>
    </w:p>
    <w:p w:rsidR="00907227" w:rsidRDefault="00907227">
      <w:pPr>
        <w:widowControl/>
        <w:numPr>
          <w:ilvl w:val="0"/>
          <w:numId w:val="22"/>
        </w:numPr>
        <w:spacing w:line="360" w:lineRule="auto"/>
        <w:ind w:left="391" w:hanging="391"/>
        <w:jc w:val="left"/>
        <w:rPr>
          <w:sz w:val="24"/>
        </w:rPr>
      </w:pPr>
      <w:r>
        <w:rPr>
          <w:rFonts w:ascii="Arial" w:hAnsi="Arial" w:cs="Arial" w:hint="eastAsia"/>
          <w:sz w:val="24"/>
        </w:rPr>
        <w:t>甲方对乙方现场人员有工作监督权。</w:t>
      </w:r>
    </w:p>
    <w:p w:rsidR="00907227" w:rsidRDefault="00907227">
      <w:pPr>
        <w:widowControl/>
        <w:numPr>
          <w:ilvl w:val="0"/>
          <w:numId w:val="22"/>
        </w:numPr>
        <w:spacing w:line="360" w:lineRule="auto"/>
        <w:ind w:left="391" w:hanging="391"/>
        <w:jc w:val="left"/>
        <w:rPr>
          <w:sz w:val="24"/>
        </w:rPr>
      </w:pPr>
      <w:r>
        <w:rPr>
          <w:rFonts w:ascii="Arial" w:hAnsi="Arial" w:cs="Arial" w:hint="eastAsia"/>
          <w:sz w:val="24"/>
        </w:rPr>
        <w:t>甲方技术人员应协助乙方人员完成现场安装调试工作。</w:t>
      </w:r>
    </w:p>
    <w:p w:rsidR="00907227" w:rsidRDefault="00907227">
      <w:pPr>
        <w:widowControl/>
        <w:spacing w:line="360" w:lineRule="auto"/>
        <w:ind w:left="392"/>
        <w:jc w:val="left"/>
        <w:rPr>
          <w:rFonts w:ascii="宋体" w:hAnsi="宋体"/>
          <w:sz w:val="24"/>
        </w:rPr>
      </w:pPr>
    </w:p>
    <w:p w:rsidR="00907227" w:rsidRDefault="00907227">
      <w:pPr>
        <w:pStyle w:val="1"/>
        <w:numPr>
          <w:ilvl w:val="0"/>
          <w:numId w:val="1"/>
        </w:numPr>
        <w:spacing w:before="20" w:after="20"/>
      </w:pPr>
      <w:bookmarkStart w:id="73" w:name="_Toc390429440"/>
      <w:bookmarkStart w:id="74" w:name="_Toc390438995"/>
      <w:bookmarkStart w:id="75" w:name="_Toc69295637"/>
      <w:r>
        <w:rPr>
          <w:rFonts w:hint="eastAsia"/>
        </w:rPr>
        <w:t>人</w:t>
      </w:r>
      <w:r>
        <w:rPr>
          <w:rFonts w:hint="eastAsia"/>
        </w:rPr>
        <w:t xml:space="preserve">  </w:t>
      </w:r>
      <w:r>
        <w:rPr>
          <w:rFonts w:hint="eastAsia"/>
        </w:rPr>
        <w:t>员</w:t>
      </w:r>
      <w:r>
        <w:rPr>
          <w:rFonts w:hint="eastAsia"/>
        </w:rPr>
        <w:t xml:space="preserve">  </w:t>
      </w:r>
      <w:r>
        <w:rPr>
          <w:rFonts w:hint="eastAsia"/>
        </w:rPr>
        <w:t>培</w:t>
      </w:r>
      <w:r>
        <w:rPr>
          <w:rFonts w:hint="eastAsia"/>
        </w:rPr>
        <w:t xml:space="preserve">  </w:t>
      </w:r>
      <w:r>
        <w:rPr>
          <w:rFonts w:hint="eastAsia"/>
        </w:rPr>
        <w:t>训</w:t>
      </w:r>
      <w:bookmarkEnd w:id="73"/>
      <w:bookmarkEnd w:id="74"/>
      <w:bookmarkEnd w:id="75"/>
    </w:p>
    <w:p w:rsidR="00907227" w:rsidRPr="00DA5FB9" w:rsidRDefault="00907227" w:rsidP="00DA5FB9">
      <w:pPr>
        <w:numPr>
          <w:ilvl w:val="1"/>
          <w:numId w:val="1"/>
        </w:numPr>
        <w:spacing w:line="360" w:lineRule="auto"/>
        <w:rPr>
          <w:sz w:val="24"/>
        </w:rPr>
      </w:pPr>
      <w:r w:rsidRPr="00DA5FB9">
        <w:rPr>
          <w:rFonts w:hint="eastAsia"/>
          <w:sz w:val="24"/>
        </w:rPr>
        <w:t>在设备调试安装期间和设备验收过程中，乙方的技术人员需要对乙方的技术人员提供切实必要课时的培训，培训主要包括以下方面：</w:t>
      </w:r>
    </w:p>
    <w:p w:rsidR="00907227" w:rsidRDefault="00907227">
      <w:pPr>
        <w:numPr>
          <w:ilvl w:val="0"/>
          <w:numId w:val="23"/>
        </w:numPr>
        <w:spacing w:line="360" w:lineRule="auto"/>
        <w:rPr>
          <w:sz w:val="24"/>
        </w:rPr>
      </w:pPr>
      <w:r>
        <w:rPr>
          <w:rFonts w:hint="eastAsia"/>
          <w:sz w:val="24"/>
        </w:rPr>
        <w:t>安全培训</w:t>
      </w:r>
    </w:p>
    <w:p w:rsidR="00907227" w:rsidRDefault="00907227">
      <w:pPr>
        <w:spacing w:line="360" w:lineRule="auto"/>
        <w:ind w:leftChars="200" w:left="420" w:firstLineChars="200" w:firstLine="480"/>
        <w:rPr>
          <w:sz w:val="24"/>
        </w:rPr>
      </w:pPr>
      <w:r>
        <w:rPr>
          <w:rFonts w:hint="eastAsia"/>
          <w:sz w:val="24"/>
        </w:rPr>
        <w:t>1.</w:t>
      </w:r>
      <w:r>
        <w:rPr>
          <w:rFonts w:hint="eastAsia"/>
          <w:sz w:val="24"/>
        </w:rPr>
        <w:t>在现场介绍设备的危险源和防护措施，以及现场演示正确安全装置使用方法和紧急情况的处理方法。</w:t>
      </w:r>
    </w:p>
    <w:p w:rsidR="00907227" w:rsidRDefault="00907227">
      <w:pPr>
        <w:spacing w:line="360" w:lineRule="auto"/>
        <w:ind w:leftChars="200" w:left="420" w:firstLineChars="200" w:firstLine="480"/>
        <w:rPr>
          <w:sz w:val="24"/>
        </w:rPr>
      </w:pPr>
      <w:r>
        <w:rPr>
          <w:rFonts w:hint="eastAsia"/>
          <w:sz w:val="24"/>
        </w:rPr>
        <w:lastRenderedPageBreak/>
        <w:t>2.</w:t>
      </w:r>
      <w:r>
        <w:rPr>
          <w:rFonts w:hint="eastAsia"/>
          <w:sz w:val="24"/>
        </w:rPr>
        <w:t>介绍设备存在的职业健康危害因素，以及讲解预防措施。</w:t>
      </w:r>
    </w:p>
    <w:p w:rsidR="00907227" w:rsidRDefault="00907227">
      <w:pPr>
        <w:numPr>
          <w:ilvl w:val="0"/>
          <w:numId w:val="24"/>
        </w:numPr>
        <w:spacing w:line="360" w:lineRule="auto"/>
        <w:rPr>
          <w:sz w:val="24"/>
        </w:rPr>
      </w:pPr>
      <w:r>
        <w:rPr>
          <w:rFonts w:hint="eastAsia"/>
          <w:sz w:val="24"/>
        </w:rPr>
        <w:t>操作培训</w:t>
      </w:r>
    </w:p>
    <w:p w:rsidR="00907227" w:rsidRDefault="00907227">
      <w:pPr>
        <w:spacing w:line="360" w:lineRule="auto"/>
        <w:ind w:leftChars="200" w:left="420" w:firstLineChars="200" w:firstLine="480"/>
        <w:rPr>
          <w:sz w:val="24"/>
        </w:rPr>
      </w:pPr>
      <w:r>
        <w:rPr>
          <w:rFonts w:hint="eastAsia"/>
          <w:sz w:val="24"/>
        </w:rPr>
        <w:t>在现场介绍设备的基本组成，设备开关机和正常运转的正确操作方案和歩序。</w:t>
      </w:r>
    </w:p>
    <w:p w:rsidR="00907227" w:rsidRDefault="00907227">
      <w:pPr>
        <w:numPr>
          <w:ilvl w:val="0"/>
          <w:numId w:val="24"/>
        </w:numPr>
        <w:spacing w:line="360" w:lineRule="auto"/>
        <w:rPr>
          <w:sz w:val="24"/>
        </w:rPr>
      </w:pPr>
      <w:r>
        <w:rPr>
          <w:rFonts w:hint="eastAsia"/>
          <w:sz w:val="24"/>
        </w:rPr>
        <w:t>维护保养培训</w:t>
      </w:r>
    </w:p>
    <w:p w:rsidR="00907227" w:rsidRDefault="00DA5FB9" w:rsidP="00DA5FB9">
      <w:pPr>
        <w:spacing w:line="360" w:lineRule="auto"/>
        <w:ind w:left="704"/>
        <w:rPr>
          <w:sz w:val="24"/>
        </w:rPr>
      </w:pPr>
      <w:r>
        <w:rPr>
          <w:rFonts w:hint="eastAsia"/>
          <w:sz w:val="24"/>
        </w:rPr>
        <w:t>1.</w:t>
      </w:r>
      <w:r w:rsidR="00907227">
        <w:rPr>
          <w:rFonts w:hint="eastAsia"/>
          <w:sz w:val="24"/>
        </w:rPr>
        <w:t>在现场详细介绍设备的结构和功能，设备的日常维护保养方法，规格切换的方法步序，以及常见故障的处理方法和注意事项。</w:t>
      </w:r>
    </w:p>
    <w:p w:rsidR="00907227" w:rsidRDefault="00DA5FB9" w:rsidP="00DA5FB9">
      <w:pPr>
        <w:spacing w:line="360" w:lineRule="auto"/>
        <w:ind w:firstLineChars="300" w:firstLine="720"/>
        <w:rPr>
          <w:sz w:val="24"/>
        </w:rPr>
      </w:pPr>
      <w:r>
        <w:rPr>
          <w:rFonts w:hint="eastAsia"/>
          <w:sz w:val="24"/>
        </w:rPr>
        <w:t>2.</w:t>
      </w:r>
      <w:r w:rsidR="00907227">
        <w:rPr>
          <w:rFonts w:hint="eastAsia"/>
          <w:sz w:val="24"/>
        </w:rPr>
        <w:t>所有培训需要双方签字认可培训内容和效果，同时培训参加的对象和人员由甲方确定，培训学时、时间、地点由双方协商确定。</w:t>
      </w:r>
    </w:p>
    <w:p w:rsidR="00907227" w:rsidRDefault="00907227">
      <w:pPr>
        <w:spacing w:line="360" w:lineRule="auto"/>
        <w:ind w:firstLineChars="200" w:firstLine="480"/>
        <w:rPr>
          <w:sz w:val="24"/>
        </w:rPr>
      </w:pPr>
    </w:p>
    <w:p w:rsidR="00907227" w:rsidRDefault="00907227">
      <w:pPr>
        <w:pStyle w:val="1"/>
        <w:numPr>
          <w:ilvl w:val="0"/>
          <w:numId w:val="1"/>
        </w:numPr>
        <w:spacing w:before="20" w:after="20"/>
      </w:pPr>
      <w:bookmarkStart w:id="76" w:name="_Toc390429441"/>
      <w:bookmarkStart w:id="77" w:name="_Toc390438996"/>
      <w:bookmarkStart w:id="78" w:name="_Toc69295638"/>
      <w:r>
        <w:rPr>
          <w:rFonts w:hint="eastAsia"/>
        </w:rPr>
        <w:t>验</w:t>
      </w:r>
      <w:r>
        <w:rPr>
          <w:rFonts w:hint="eastAsia"/>
        </w:rPr>
        <w:t xml:space="preserve">  </w:t>
      </w:r>
      <w:r>
        <w:rPr>
          <w:rFonts w:hint="eastAsia"/>
        </w:rPr>
        <w:t>收</w:t>
      </w:r>
      <w:r>
        <w:rPr>
          <w:rFonts w:hint="eastAsia"/>
        </w:rPr>
        <w:t xml:space="preserve">  </w:t>
      </w:r>
      <w:r>
        <w:rPr>
          <w:rFonts w:hint="eastAsia"/>
        </w:rPr>
        <w:t>标</w:t>
      </w:r>
      <w:r>
        <w:rPr>
          <w:rFonts w:hint="eastAsia"/>
        </w:rPr>
        <w:t xml:space="preserve"> </w:t>
      </w:r>
      <w:r>
        <w:rPr>
          <w:rFonts w:hint="eastAsia"/>
        </w:rPr>
        <w:t>准</w:t>
      </w:r>
      <w:bookmarkEnd w:id="76"/>
      <w:bookmarkEnd w:id="77"/>
      <w:bookmarkEnd w:id="78"/>
    </w:p>
    <w:p w:rsidR="00907227" w:rsidRDefault="00907227" w:rsidP="007279D1">
      <w:pPr>
        <w:numPr>
          <w:ilvl w:val="1"/>
          <w:numId w:val="1"/>
        </w:numPr>
        <w:spacing w:line="360" w:lineRule="auto"/>
        <w:rPr>
          <w:sz w:val="24"/>
        </w:rPr>
      </w:pPr>
      <w:r>
        <w:rPr>
          <w:rFonts w:hint="eastAsia"/>
          <w:sz w:val="24"/>
        </w:rPr>
        <w:t>乙方工厂发运前的测试和检验</w:t>
      </w:r>
    </w:p>
    <w:p w:rsidR="00907227" w:rsidRDefault="00907227" w:rsidP="007279D1">
      <w:pPr>
        <w:numPr>
          <w:ilvl w:val="0"/>
          <w:numId w:val="24"/>
        </w:numPr>
        <w:spacing w:line="360" w:lineRule="auto"/>
        <w:rPr>
          <w:sz w:val="24"/>
        </w:rPr>
      </w:pPr>
      <w:r>
        <w:rPr>
          <w:rFonts w:hint="eastAsia"/>
          <w:sz w:val="24"/>
        </w:rPr>
        <w:t>乙方应在工厂将设备整线装配完毕并进行联动后，乙方通知甲方做发货的验收。</w:t>
      </w:r>
    </w:p>
    <w:p w:rsidR="00907227" w:rsidRDefault="00907227" w:rsidP="007279D1">
      <w:pPr>
        <w:numPr>
          <w:ilvl w:val="0"/>
          <w:numId w:val="24"/>
        </w:numPr>
        <w:spacing w:line="360" w:lineRule="auto"/>
        <w:rPr>
          <w:sz w:val="24"/>
        </w:rPr>
      </w:pPr>
      <w:r>
        <w:rPr>
          <w:rFonts w:hint="eastAsia"/>
          <w:sz w:val="24"/>
        </w:rPr>
        <w:t>甲乙双方在协商一致的</w:t>
      </w:r>
      <w:proofErr w:type="gramStart"/>
      <w:r>
        <w:rPr>
          <w:rFonts w:hint="eastAsia"/>
          <w:sz w:val="24"/>
        </w:rPr>
        <w:t>况</w:t>
      </w:r>
      <w:proofErr w:type="gramEnd"/>
      <w:r>
        <w:rPr>
          <w:rFonts w:hint="eastAsia"/>
          <w:sz w:val="24"/>
        </w:rPr>
        <w:t>下，甲方在预定的时间派遣相关的技术人员到乙方生产加工场地进行设备的验收，此项验收项目甲方有权取消。</w:t>
      </w:r>
    </w:p>
    <w:p w:rsidR="00907227" w:rsidRDefault="00907227" w:rsidP="007279D1">
      <w:pPr>
        <w:numPr>
          <w:ilvl w:val="0"/>
          <w:numId w:val="24"/>
        </w:numPr>
        <w:spacing w:line="360" w:lineRule="auto"/>
        <w:rPr>
          <w:sz w:val="24"/>
        </w:rPr>
      </w:pPr>
      <w:r>
        <w:rPr>
          <w:rFonts w:hint="eastAsia"/>
          <w:sz w:val="24"/>
        </w:rPr>
        <w:t>验收方式和项目如下：</w:t>
      </w:r>
    </w:p>
    <w:p w:rsidR="00907227" w:rsidRDefault="00907227" w:rsidP="007279D1">
      <w:pPr>
        <w:numPr>
          <w:ilvl w:val="0"/>
          <w:numId w:val="24"/>
        </w:numPr>
        <w:spacing w:line="360" w:lineRule="auto"/>
        <w:rPr>
          <w:sz w:val="24"/>
        </w:rPr>
      </w:pPr>
      <w:r>
        <w:rPr>
          <w:rFonts w:hint="eastAsia"/>
          <w:sz w:val="24"/>
        </w:rPr>
        <w:t>目视检测设备功能模块的完整性，设备配置的符合性，</w:t>
      </w:r>
      <w:proofErr w:type="gramStart"/>
      <w:r>
        <w:rPr>
          <w:rFonts w:hint="eastAsia"/>
          <w:sz w:val="24"/>
        </w:rPr>
        <w:t>设备机</w:t>
      </w:r>
      <w:proofErr w:type="gramEnd"/>
      <w:r>
        <w:rPr>
          <w:rFonts w:hint="eastAsia"/>
          <w:sz w:val="24"/>
        </w:rPr>
        <w:t>加工水平的是否符合甲方的要求等。</w:t>
      </w:r>
    </w:p>
    <w:p w:rsidR="00907227" w:rsidRDefault="00907227" w:rsidP="007279D1">
      <w:pPr>
        <w:numPr>
          <w:ilvl w:val="0"/>
          <w:numId w:val="24"/>
        </w:numPr>
        <w:spacing w:line="360" w:lineRule="auto"/>
        <w:rPr>
          <w:sz w:val="24"/>
        </w:rPr>
      </w:pPr>
      <w:r>
        <w:rPr>
          <w:rFonts w:hint="eastAsia"/>
          <w:sz w:val="24"/>
        </w:rPr>
        <w:t>空机试车，设备通电检测设备运行动作步序，以及动作的合理性和安全性。</w:t>
      </w:r>
    </w:p>
    <w:p w:rsidR="00907227" w:rsidRDefault="00907227" w:rsidP="007279D1">
      <w:pPr>
        <w:numPr>
          <w:ilvl w:val="0"/>
          <w:numId w:val="24"/>
        </w:numPr>
        <w:spacing w:line="360" w:lineRule="auto"/>
        <w:rPr>
          <w:sz w:val="24"/>
        </w:rPr>
      </w:pPr>
      <w:r>
        <w:rPr>
          <w:rFonts w:hint="eastAsia"/>
          <w:sz w:val="24"/>
        </w:rPr>
        <w:t>带料试车，如果甲方要求且发送试车需要的材料到乙方场地，乙方应进行设备自动带料生产，甲方负责对产品品质做出评价。</w:t>
      </w:r>
    </w:p>
    <w:p w:rsidR="00907227" w:rsidRDefault="00907227" w:rsidP="007279D1">
      <w:pPr>
        <w:numPr>
          <w:ilvl w:val="0"/>
          <w:numId w:val="24"/>
        </w:numPr>
        <w:spacing w:line="360" w:lineRule="auto"/>
        <w:rPr>
          <w:sz w:val="24"/>
        </w:rPr>
      </w:pPr>
      <w:r>
        <w:rPr>
          <w:rFonts w:hint="eastAsia"/>
          <w:sz w:val="24"/>
        </w:rPr>
        <w:t>以上在乙方工厂进行的验收项目，甲方提出的整改要求，乙方应该在尽快整改完毕以后，书面通知甲方并获得认可以后，方可进行设备装运发货。</w:t>
      </w:r>
    </w:p>
    <w:p w:rsidR="00907227" w:rsidRDefault="00907227" w:rsidP="007279D1">
      <w:pPr>
        <w:numPr>
          <w:ilvl w:val="1"/>
          <w:numId w:val="1"/>
        </w:numPr>
        <w:spacing w:line="360" w:lineRule="auto"/>
        <w:rPr>
          <w:sz w:val="24"/>
        </w:rPr>
      </w:pPr>
      <w:r>
        <w:rPr>
          <w:rFonts w:hint="eastAsia"/>
          <w:sz w:val="24"/>
        </w:rPr>
        <w:t>在甲方工厂验收</w:t>
      </w:r>
    </w:p>
    <w:p w:rsidR="00907227" w:rsidRDefault="00907227" w:rsidP="00DA5FB9">
      <w:pPr>
        <w:numPr>
          <w:ilvl w:val="0"/>
          <w:numId w:val="24"/>
        </w:numPr>
        <w:spacing w:line="360" w:lineRule="auto"/>
        <w:rPr>
          <w:sz w:val="24"/>
        </w:rPr>
      </w:pPr>
      <w:r>
        <w:rPr>
          <w:rFonts w:hint="eastAsia"/>
          <w:sz w:val="24"/>
        </w:rPr>
        <w:t>到货开箱验收</w:t>
      </w:r>
    </w:p>
    <w:p w:rsidR="00907227" w:rsidRDefault="00907227" w:rsidP="00DA5FB9">
      <w:pPr>
        <w:numPr>
          <w:ilvl w:val="0"/>
          <w:numId w:val="24"/>
        </w:numPr>
        <w:spacing w:line="360" w:lineRule="auto"/>
        <w:rPr>
          <w:sz w:val="24"/>
        </w:rPr>
      </w:pPr>
      <w:r>
        <w:rPr>
          <w:rFonts w:hint="eastAsia"/>
          <w:sz w:val="24"/>
        </w:rPr>
        <w:t>在产品到货后，根据乙方提供的到货清单，清点到货数量和检查到货物品的包装的完整性。</w:t>
      </w:r>
    </w:p>
    <w:p w:rsidR="00907227" w:rsidRDefault="00907227" w:rsidP="00DA5FB9">
      <w:pPr>
        <w:numPr>
          <w:ilvl w:val="0"/>
          <w:numId w:val="24"/>
        </w:numPr>
        <w:spacing w:line="360" w:lineRule="auto"/>
        <w:rPr>
          <w:sz w:val="24"/>
        </w:rPr>
      </w:pPr>
      <w:r>
        <w:rPr>
          <w:rFonts w:hint="eastAsia"/>
          <w:sz w:val="24"/>
        </w:rPr>
        <w:t>在产品安装前，甲甲乙双方人员在场的情况下，根据乙方提供的装箱清单，开箱清点装箱物品的数量和物品的完整性。双方签字认可验收结果。</w:t>
      </w:r>
    </w:p>
    <w:p w:rsidR="00907227" w:rsidRDefault="00907227" w:rsidP="00DA5FB9">
      <w:pPr>
        <w:numPr>
          <w:ilvl w:val="0"/>
          <w:numId w:val="24"/>
        </w:numPr>
        <w:spacing w:line="360" w:lineRule="auto"/>
        <w:rPr>
          <w:sz w:val="24"/>
        </w:rPr>
      </w:pPr>
      <w:r>
        <w:rPr>
          <w:rFonts w:hint="eastAsia"/>
          <w:sz w:val="24"/>
        </w:rPr>
        <w:lastRenderedPageBreak/>
        <w:t>安装精度验收</w:t>
      </w:r>
    </w:p>
    <w:p w:rsidR="00907227" w:rsidRDefault="00907227" w:rsidP="00DA5FB9">
      <w:pPr>
        <w:numPr>
          <w:ilvl w:val="0"/>
          <w:numId w:val="24"/>
        </w:numPr>
        <w:spacing w:line="360" w:lineRule="auto"/>
        <w:rPr>
          <w:sz w:val="24"/>
        </w:rPr>
      </w:pPr>
      <w:r>
        <w:rPr>
          <w:rFonts w:hint="eastAsia"/>
          <w:sz w:val="24"/>
        </w:rPr>
        <w:t>根据乙方制作提供机的械精度校验表，在设备安装完毕，过程节点到达精度验收的时候，甲乙双方人员在现场进行机械精度校验，如果达到验收标准，双方签字认可验收结果。</w:t>
      </w:r>
    </w:p>
    <w:p w:rsidR="00907227" w:rsidRDefault="00907227" w:rsidP="00DA5FB9">
      <w:pPr>
        <w:numPr>
          <w:ilvl w:val="0"/>
          <w:numId w:val="24"/>
        </w:numPr>
        <w:spacing w:line="360" w:lineRule="auto"/>
        <w:rPr>
          <w:sz w:val="24"/>
        </w:rPr>
      </w:pPr>
      <w:r>
        <w:rPr>
          <w:rFonts w:hint="eastAsia"/>
          <w:sz w:val="24"/>
        </w:rPr>
        <w:t>机械精度检验整个过程乙方不得对设备进行任何机械精度的调整行为，如有机械精度调整行为，机械精度验收重新进行。</w:t>
      </w:r>
    </w:p>
    <w:p w:rsidR="00907227" w:rsidRDefault="00907227" w:rsidP="00DA5FB9">
      <w:pPr>
        <w:numPr>
          <w:ilvl w:val="0"/>
          <w:numId w:val="24"/>
        </w:numPr>
        <w:spacing w:line="360" w:lineRule="auto"/>
        <w:rPr>
          <w:sz w:val="24"/>
        </w:rPr>
      </w:pPr>
      <w:r>
        <w:rPr>
          <w:rFonts w:hint="eastAsia"/>
          <w:sz w:val="24"/>
        </w:rPr>
        <w:t>安全验收</w:t>
      </w:r>
    </w:p>
    <w:p w:rsidR="00907227" w:rsidRDefault="00907227" w:rsidP="00DA5FB9">
      <w:pPr>
        <w:numPr>
          <w:ilvl w:val="0"/>
          <w:numId w:val="24"/>
        </w:numPr>
        <w:spacing w:line="360" w:lineRule="auto"/>
        <w:rPr>
          <w:sz w:val="24"/>
        </w:rPr>
      </w:pPr>
      <w:r>
        <w:rPr>
          <w:rFonts w:hint="eastAsia"/>
          <w:sz w:val="24"/>
        </w:rPr>
        <w:t>根据乙方提供的安全点检表，在设备安全装置安装调试到位，甲甲乙双方安全负责人员在场的情况下，对设备安装装置的配置，安全功能进行逐一的检测，如果达到验收标准，双方签字认可验收结果。</w:t>
      </w:r>
    </w:p>
    <w:p w:rsidR="00907227" w:rsidRDefault="00907227" w:rsidP="00DA5FB9">
      <w:pPr>
        <w:numPr>
          <w:ilvl w:val="0"/>
          <w:numId w:val="24"/>
        </w:numPr>
        <w:spacing w:line="360" w:lineRule="auto"/>
        <w:rPr>
          <w:sz w:val="24"/>
        </w:rPr>
      </w:pPr>
      <w:r>
        <w:rPr>
          <w:rFonts w:hint="eastAsia"/>
          <w:sz w:val="24"/>
        </w:rPr>
        <w:t>如有安全装置无法达到杭州海潮橡胶有限公司的安全要求，乙方需要</w:t>
      </w:r>
      <w:r>
        <w:rPr>
          <w:rFonts w:hint="eastAsia"/>
          <w:sz w:val="24"/>
        </w:rPr>
        <w:t xml:space="preserve"> </w:t>
      </w:r>
      <w:r>
        <w:rPr>
          <w:rFonts w:hint="eastAsia"/>
          <w:sz w:val="24"/>
        </w:rPr>
        <w:t>及时整改，再次验收不合格项目。</w:t>
      </w:r>
    </w:p>
    <w:p w:rsidR="00907227" w:rsidRDefault="00907227" w:rsidP="00DA5FB9">
      <w:pPr>
        <w:numPr>
          <w:ilvl w:val="0"/>
          <w:numId w:val="24"/>
        </w:numPr>
        <w:spacing w:line="360" w:lineRule="auto"/>
        <w:rPr>
          <w:sz w:val="24"/>
        </w:rPr>
      </w:pPr>
      <w:r>
        <w:rPr>
          <w:rFonts w:hint="eastAsia"/>
          <w:sz w:val="24"/>
        </w:rPr>
        <w:t>规格切换验收</w:t>
      </w:r>
    </w:p>
    <w:p w:rsidR="00907227" w:rsidRDefault="00907227" w:rsidP="00DA5FB9">
      <w:pPr>
        <w:numPr>
          <w:ilvl w:val="0"/>
          <w:numId w:val="24"/>
        </w:numPr>
        <w:spacing w:line="360" w:lineRule="auto"/>
        <w:rPr>
          <w:sz w:val="24"/>
        </w:rPr>
      </w:pPr>
      <w:r>
        <w:rPr>
          <w:rFonts w:hint="eastAsia"/>
          <w:sz w:val="24"/>
        </w:rPr>
        <w:t>根据技术参数中的规格切换时间和项目，乙方人员演示规格切换，如果达到验收标准，双方签署规格验收结果文件。</w:t>
      </w:r>
    </w:p>
    <w:p w:rsidR="00907227" w:rsidRDefault="00907227" w:rsidP="00DA5FB9">
      <w:pPr>
        <w:numPr>
          <w:ilvl w:val="0"/>
          <w:numId w:val="24"/>
        </w:numPr>
        <w:spacing w:line="360" w:lineRule="auto"/>
        <w:rPr>
          <w:sz w:val="24"/>
        </w:rPr>
      </w:pPr>
      <w:r>
        <w:rPr>
          <w:rFonts w:hint="eastAsia"/>
          <w:sz w:val="24"/>
        </w:rPr>
        <w:t>带料试车验收</w:t>
      </w:r>
    </w:p>
    <w:p w:rsidR="00907227" w:rsidRDefault="00907227" w:rsidP="00DA5FB9">
      <w:pPr>
        <w:numPr>
          <w:ilvl w:val="0"/>
          <w:numId w:val="24"/>
        </w:numPr>
        <w:spacing w:line="360" w:lineRule="auto"/>
        <w:rPr>
          <w:sz w:val="24"/>
        </w:rPr>
      </w:pPr>
      <w:r>
        <w:rPr>
          <w:rFonts w:hint="eastAsia"/>
          <w:sz w:val="24"/>
        </w:rPr>
        <w:t>根据乙方制作提供的工艺精度校验表，在设备调整完毕，过程节点到达精度验收的时候，甲乙双方人员在现场进行精度校验，如果达到验收标准，双方签字认可验收结果。</w:t>
      </w:r>
    </w:p>
    <w:p w:rsidR="00907227" w:rsidRDefault="00907227" w:rsidP="00DA5FB9">
      <w:pPr>
        <w:numPr>
          <w:ilvl w:val="0"/>
          <w:numId w:val="24"/>
        </w:numPr>
        <w:spacing w:line="360" w:lineRule="auto"/>
        <w:rPr>
          <w:sz w:val="24"/>
        </w:rPr>
      </w:pPr>
      <w:r>
        <w:rPr>
          <w:rFonts w:hint="eastAsia"/>
          <w:sz w:val="24"/>
        </w:rPr>
        <w:t>工艺精度检验，甲方根据技术协议要求提供合格的生产原材料，整个校验过程乙方不得对设备进行任何工艺精度的调整行为，如有工艺精度调整行为，工艺精度验收重新进行。</w:t>
      </w:r>
    </w:p>
    <w:p w:rsidR="00907227" w:rsidRDefault="00907227" w:rsidP="00DA5FB9">
      <w:pPr>
        <w:numPr>
          <w:ilvl w:val="0"/>
          <w:numId w:val="24"/>
        </w:numPr>
        <w:spacing w:line="360" w:lineRule="auto"/>
        <w:rPr>
          <w:sz w:val="24"/>
        </w:rPr>
      </w:pPr>
      <w:r>
        <w:rPr>
          <w:rFonts w:hint="eastAsia"/>
          <w:sz w:val="24"/>
        </w:rPr>
        <w:t>生产周期验收</w:t>
      </w:r>
    </w:p>
    <w:p w:rsidR="00907227" w:rsidRDefault="00907227" w:rsidP="00DA5FB9">
      <w:pPr>
        <w:numPr>
          <w:ilvl w:val="0"/>
          <w:numId w:val="24"/>
        </w:numPr>
        <w:spacing w:line="360" w:lineRule="auto"/>
        <w:rPr>
          <w:sz w:val="24"/>
        </w:rPr>
      </w:pPr>
      <w:r>
        <w:rPr>
          <w:rFonts w:hint="eastAsia"/>
          <w:sz w:val="24"/>
        </w:rPr>
        <w:t>甲方根据技术协议要求提供合格的生产原材料和合格的操作人员，设备连续运行生产</w:t>
      </w:r>
      <w:r>
        <w:rPr>
          <w:rFonts w:hint="eastAsia"/>
          <w:sz w:val="24"/>
        </w:rPr>
        <w:t>10</w:t>
      </w:r>
      <w:r>
        <w:rPr>
          <w:rFonts w:hint="eastAsia"/>
          <w:sz w:val="24"/>
        </w:rPr>
        <w:t>个单位的产品，取最大值作为生产周期验收结果。如果达到验收标准，双方签字认可验收结果。</w:t>
      </w:r>
    </w:p>
    <w:p w:rsidR="00907227" w:rsidRDefault="00907227" w:rsidP="00DA5FB9">
      <w:pPr>
        <w:numPr>
          <w:ilvl w:val="0"/>
          <w:numId w:val="24"/>
        </w:numPr>
        <w:spacing w:line="360" w:lineRule="auto"/>
        <w:rPr>
          <w:sz w:val="24"/>
        </w:rPr>
      </w:pPr>
      <w:r>
        <w:rPr>
          <w:rFonts w:hint="eastAsia"/>
          <w:sz w:val="24"/>
        </w:rPr>
        <w:t>注：基本的生产周期是基于机器时间和假设的操作时间的。如果操作工的操作时间超过周期表中的值，将以周期表中的值为准。</w:t>
      </w:r>
    </w:p>
    <w:p w:rsidR="00907227" w:rsidRDefault="00907227" w:rsidP="00DA5FB9">
      <w:pPr>
        <w:numPr>
          <w:ilvl w:val="0"/>
          <w:numId w:val="24"/>
        </w:numPr>
        <w:spacing w:line="360" w:lineRule="auto"/>
        <w:rPr>
          <w:sz w:val="24"/>
        </w:rPr>
      </w:pPr>
      <w:r>
        <w:rPr>
          <w:rFonts w:hint="eastAsia"/>
          <w:sz w:val="24"/>
        </w:rPr>
        <w:t>设备连续运行考核和品质验收。</w:t>
      </w:r>
    </w:p>
    <w:p w:rsidR="00907227" w:rsidRDefault="00907227" w:rsidP="00DA5FB9">
      <w:pPr>
        <w:numPr>
          <w:ilvl w:val="0"/>
          <w:numId w:val="24"/>
        </w:numPr>
        <w:spacing w:line="360" w:lineRule="auto"/>
        <w:rPr>
          <w:sz w:val="24"/>
        </w:rPr>
      </w:pPr>
      <w:r>
        <w:rPr>
          <w:rFonts w:hint="eastAsia"/>
          <w:sz w:val="24"/>
        </w:rPr>
        <w:t>设备各项动作、步序、周期调整到位后在双方人员在场的情况下，甲方根据技术协议要求提供合格的生产原材料和合格的操作人员，进行设备连续</w:t>
      </w:r>
      <w:r>
        <w:rPr>
          <w:rFonts w:hint="eastAsia"/>
          <w:sz w:val="24"/>
        </w:rPr>
        <w:t>8</w:t>
      </w:r>
      <w:r>
        <w:rPr>
          <w:rFonts w:hint="eastAsia"/>
          <w:sz w:val="24"/>
        </w:rPr>
        <w:t>小时运行考核测试。如果达到验收标准，双方签字认可验收结果。</w:t>
      </w:r>
    </w:p>
    <w:p w:rsidR="00907227" w:rsidRDefault="00907227" w:rsidP="00DA5FB9">
      <w:pPr>
        <w:numPr>
          <w:ilvl w:val="0"/>
          <w:numId w:val="24"/>
        </w:numPr>
        <w:spacing w:line="360" w:lineRule="auto"/>
        <w:rPr>
          <w:sz w:val="24"/>
        </w:rPr>
      </w:pPr>
      <w:r>
        <w:rPr>
          <w:rFonts w:hint="eastAsia"/>
          <w:sz w:val="24"/>
        </w:rPr>
        <w:lastRenderedPageBreak/>
        <w:t>如果设备在</w:t>
      </w:r>
      <w:r>
        <w:rPr>
          <w:rFonts w:hint="eastAsia"/>
          <w:sz w:val="24"/>
        </w:rPr>
        <w:t>8</w:t>
      </w:r>
      <w:r>
        <w:rPr>
          <w:rFonts w:hint="eastAsia"/>
          <w:sz w:val="24"/>
        </w:rPr>
        <w:t>小时连续生产测试当中有相关的问题造成停产超过</w:t>
      </w:r>
      <w:r>
        <w:rPr>
          <w:sz w:val="24"/>
        </w:rPr>
        <w:t>30</w:t>
      </w:r>
      <w:r>
        <w:rPr>
          <w:rFonts w:hint="eastAsia"/>
          <w:sz w:val="24"/>
        </w:rPr>
        <w:t>分钟，生产的产品合格率达不到技术要求产能达不到技术协议要求，考核不通过。</w:t>
      </w:r>
    </w:p>
    <w:p w:rsidR="00907227" w:rsidRDefault="00907227" w:rsidP="00DA5FB9">
      <w:pPr>
        <w:numPr>
          <w:ilvl w:val="0"/>
          <w:numId w:val="24"/>
        </w:numPr>
        <w:spacing w:line="360" w:lineRule="auto"/>
        <w:rPr>
          <w:sz w:val="24"/>
        </w:rPr>
      </w:pPr>
      <w:r>
        <w:rPr>
          <w:rFonts w:hint="eastAsia"/>
          <w:sz w:val="24"/>
        </w:rPr>
        <w:t>验收总结</w:t>
      </w:r>
    </w:p>
    <w:p w:rsidR="00907227" w:rsidRDefault="00907227" w:rsidP="00DA5FB9">
      <w:pPr>
        <w:numPr>
          <w:ilvl w:val="0"/>
          <w:numId w:val="24"/>
        </w:numPr>
        <w:spacing w:line="360" w:lineRule="auto"/>
        <w:rPr>
          <w:sz w:val="24"/>
        </w:rPr>
      </w:pPr>
      <w:r>
        <w:rPr>
          <w:rFonts w:hint="eastAsia"/>
          <w:sz w:val="24"/>
        </w:rPr>
        <w:t>在以上验收都通过的情况下，设备供货范围和技术协议相符、备件移交、资料移交、培训完成并达到效果的情况下，双方可签署设备最终设备整机验收文件和</w:t>
      </w:r>
      <w:proofErr w:type="gramStart"/>
      <w:r>
        <w:rPr>
          <w:rFonts w:hint="eastAsia"/>
          <w:sz w:val="24"/>
        </w:rPr>
        <w:t>质保证书</w:t>
      </w:r>
      <w:proofErr w:type="gramEnd"/>
      <w:r>
        <w:rPr>
          <w:rFonts w:hint="eastAsia"/>
          <w:sz w:val="24"/>
        </w:rPr>
        <w:t>。</w:t>
      </w:r>
    </w:p>
    <w:p w:rsidR="00907227" w:rsidRDefault="00907227">
      <w:pPr>
        <w:pStyle w:val="1"/>
        <w:numPr>
          <w:ilvl w:val="0"/>
          <w:numId w:val="1"/>
        </w:numPr>
      </w:pPr>
      <w:bookmarkStart w:id="79" w:name="_Toc390438997"/>
      <w:bookmarkStart w:id="80" w:name="_Toc69295639"/>
      <w:bookmarkStart w:id="81" w:name="_Toc390429442"/>
      <w:r>
        <w:rPr>
          <w:rFonts w:hint="eastAsia"/>
        </w:rPr>
        <w:t>质</w:t>
      </w:r>
      <w:r>
        <w:rPr>
          <w:rFonts w:hint="eastAsia"/>
        </w:rPr>
        <w:t xml:space="preserve">  </w:t>
      </w:r>
      <w:r>
        <w:rPr>
          <w:rFonts w:hint="eastAsia"/>
        </w:rPr>
        <w:t>保</w:t>
      </w:r>
      <w:r>
        <w:rPr>
          <w:rFonts w:hint="eastAsia"/>
        </w:rPr>
        <w:t xml:space="preserve">  </w:t>
      </w:r>
      <w:r>
        <w:rPr>
          <w:rFonts w:hint="eastAsia"/>
        </w:rPr>
        <w:t>期</w:t>
      </w:r>
      <w:r>
        <w:rPr>
          <w:rFonts w:hint="eastAsia"/>
        </w:rPr>
        <w:t xml:space="preserve">  </w:t>
      </w:r>
      <w:r>
        <w:rPr>
          <w:rFonts w:hint="eastAsia"/>
        </w:rPr>
        <w:t>与</w:t>
      </w:r>
      <w:r>
        <w:rPr>
          <w:rFonts w:hint="eastAsia"/>
        </w:rPr>
        <w:t xml:space="preserve">  </w:t>
      </w:r>
      <w:r>
        <w:rPr>
          <w:rFonts w:hint="eastAsia"/>
        </w:rPr>
        <w:t>售</w:t>
      </w:r>
      <w:r>
        <w:rPr>
          <w:rFonts w:hint="eastAsia"/>
        </w:rPr>
        <w:t xml:space="preserve">  </w:t>
      </w:r>
      <w:r>
        <w:rPr>
          <w:rFonts w:hint="eastAsia"/>
        </w:rPr>
        <w:t>后</w:t>
      </w:r>
      <w:r>
        <w:rPr>
          <w:rFonts w:hint="eastAsia"/>
        </w:rPr>
        <w:t xml:space="preserve">  </w:t>
      </w:r>
      <w:r>
        <w:rPr>
          <w:rFonts w:hint="eastAsia"/>
        </w:rPr>
        <w:t>服</w:t>
      </w:r>
      <w:r>
        <w:rPr>
          <w:rFonts w:hint="eastAsia"/>
        </w:rPr>
        <w:t xml:space="preserve">  </w:t>
      </w:r>
      <w:r>
        <w:rPr>
          <w:rFonts w:hint="eastAsia"/>
        </w:rPr>
        <w:t>务</w:t>
      </w:r>
      <w:bookmarkEnd w:id="79"/>
      <w:bookmarkEnd w:id="80"/>
    </w:p>
    <w:p w:rsidR="00907227" w:rsidRDefault="00907227">
      <w:pPr>
        <w:spacing w:line="360" w:lineRule="auto"/>
        <w:ind w:firstLineChars="150" w:firstLine="360"/>
        <w:rPr>
          <w:rFonts w:ascii="宋体" w:hAnsi="宋体"/>
          <w:sz w:val="24"/>
        </w:rPr>
      </w:pPr>
      <w:r>
        <w:rPr>
          <w:rFonts w:ascii="宋体" w:hAnsi="宋体" w:hint="eastAsia"/>
          <w:sz w:val="24"/>
        </w:rPr>
        <w:t>质量保证期:设备完成验收交付使用后18个月。</w:t>
      </w:r>
    </w:p>
    <w:p w:rsidR="00907227" w:rsidRPr="00DA5FB9" w:rsidRDefault="00E9524B" w:rsidP="00DA5FB9">
      <w:pPr>
        <w:spacing w:line="360" w:lineRule="auto"/>
        <w:rPr>
          <w:sz w:val="24"/>
        </w:rPr>
      </w:pPr>
      <w:r>
        <w:rPr>
          <w:rFonts w:ascii="宋体" w:hAnsi="宋体" w:hint="eastAsia"/>
          <w:sz w:val="24"/>
        </w:rPr>
        <w:t>1</w:t>
      </w:r>
      <w:r w:rsidRPr="00DA5FB9">
        <w:rPr>
          <w:rFonts w:hint="eastAsia"/>
          <w:sz w:val="24"/>
        </w:rPr>
        <w:t>2.1</w:t>
      </w:r>
      <w:r w:rsidR="00DA5FB9">
        <w:rPr>
          <w:rFonts w:hint="eastAsia"/>
          <w:sz w:val="24"/>
        </w:rPr>
        <w:t xml:space="preserve">   </w:t>
      </w:r>
      <w:r w:rsidR="00DA5FB9" w:rsidRPr="00DA5FB9">
        <w:rPr>
          <w:rFonts w:hint="eastAsia"/>
          <w:sz w:val="24"/>
        </w:rPr>
        <w:t>质量保证期内的服务</w:t>
      </w:r>
    </w:p>
    <w:p w:rsidR="00907227" w:rsidRDefault="00907227">
      <w:pPr>
        <w:numPr>
          <w:ilvl w:val="0"/>
          <w:numId w:val="26"/>
        </w:numPr>
        <w:spacing w:line="360" w:lineRule="auto"/>
        <w:ind w:hanging="877"/>
        <w:rPr>
          <w:rFonts w:ascii="宋体" w:hAnsi="宋体"/>
          <w:sz w:val="24"/>
        </w:rPr>
      </w:pPr>
      <w:r>
        <w:rPr>
          <w:rFonts w:ascii="宋体" w:hAnsi="宋体" w:hint="eastAsia"/>
          <w:sz w:val="24"/>
        </w:rPr>
        <w:t>零、部件更换:</w:t>
      </w:r>
    </w:p>
    <w:p w:rsidR="00907227" w:rsidRDefault="00907227">
      <w:pPr>
        <w:spacing w:line="360" w:lineRule="auto"/>
        <w:rPr>
          <w:rFonts w:ascii="宋体" w:hAnsi="宋体"/>
          <w:sz w:val="24"/>
        </w:rPr>
      </w:pPr>
      <w:r>
        <w:rPr>
          <w:rFonts w:ascii="宋体" w:hAnsi="宋体" w:hint="eastAsia"/>
          <w:sz w:val="24"/>
        </w:rPr>
        <w:t xml:space="preserve">    对由于零、部件质量问题造成的损坏，乙方将提供现场服务，免费维修、更换损坏的零、部件。由于甲方人为原因造成的零、部损坏，乙方有义务对损坏零、部件作有偿的维修、更换。当设备故障停机时所需备品备件应在5日内提供;当设备</w:t>
      </w:r>
      <w:proofErr w:type="gramStart"/>
      <w:r>
        <w:rPr>
          <w:rFonts w:ascii="宋体" w:hAnsi="宋体" w:hint="eastAsia"/>
          <w:sz w:val="24"/>
        </w:rPr>
        <w:t>不</w:t>
      </w:r>
      <w:proofErr w:type="gramEnd"/>
      <w:r>
        <w:rPr>
          <w:rFonts w:ascii="宋体" w:hAnsi="宋体" w:hint="eastAsia"/>
          <w:sz w:val="24"/>
        </w:rPr>
        <w:t>停机但某些功能不能正常工作时所需备品备件应在15日内提供。</w:t>
      </w:r>
    </w:p>
    <w:p w:rsidR="00907227" w:rsidRDefault="00907227">
      <w:pPr>
        <w:numPr>
          <w:ilvl w:val="0"/>
          <w:numId w:val="27"/>
        </w:numPr>
        <w:spacing w:line="360" w:lineRule="auto"/>
        <w:rPr>
          <w:rFonts w:ascii="宋体" w:hAnsi="宋体"/>
          <w:sz w:val="24"/>
        </w:rPr>
      </w:pPr>
      <w:r>
        <w:rPr>
          <w:rFonts w:ascii="宋体" w:hAnsi="宋体" w:hint="eastAsia"/>
          <w:sz w:val="24"/>
        </w:rPr>
        <w:t>故障响应:</w:t>
      </w:r>
    </w:p>
    <w:p w:rsidR="00907227" w:rsidRDefault="00907227">
      <w:pPr>
        <w:spacing w:line="360" w:lineRule="auto"/>
        <w:ind w:left="420"/>
        <w:rPr>
          <w:rFonts w:ascii="宋体" w:hAnsi="宋体"/>
          <w:sz w:val="24"/>
        </w:rPr>
      </w:pPr>
      <w:r>
        <w:rPr>
          <w:rFonts w:ascii="宋体" w:hAnsi="宋体" w:hint="eastAsia"/>
          <w:sz w:val="24"/>
        </w:rPr>
        <w:t>乙方所提供的仪器设备发生故障后，甲方应立即通知乙方。对于操作故障乙方应在接到故障通知8小时内给予解答，对于仪器设备故障，乙方应在接到故障通知后24小时内派技术人员到达现场。</w:t>
      </w:r>
    </w:p>
    <w:p w:rsidR="00907227" w:rsidRDefault="00E9524B">
      <w:pPr>
        <w:spacing w:line="360" w:lineRule="auto"/>
        <w:rPr>
          <w:rFonts w:ascii="宋体" w:hAnsi="宋体"/>
          <w:sz w:val="24"/>
        </w:rPr>
      </w:pPr>
      <w:r>
        <w:rPr>
          <w:rFonts w:ascii="宋体" w:hAnsi="宋体" w:hint="eastAsia"/>
          <w:sz w:val="24"/>
        </w:rPr>
        <w:t>12.2</w:t>
      </w:r>
      <w:r w:rsidR="00DA5FB9">
        <w:rPr>
          <w:rFonts w:ascii="宋体" w:hAnsi="宋体" w:hint="eastAsia"/>
          <w:sz w:val="24"/>
        </w:rPr>
        <w:t xml:space="preserve">  </w:t>
      </w:r>
      <w:r w:rsidR="00907227">
        <w:rPr>
          <w:rFonts w:ascii="宋体" w:hAnsi="宋体" w:hint="eastAsia"/>
          <w:sz w:val="24"/>
        </w:rPr>
        <w:t>质量保证期后的服务</w:t>
      </w:r>
    </w:p>
    <w:p w:rsidR="00907227" w:rsidRDefault="00907227">
      <w:pPr>
        <w:numPr>
          <w:ilvl w:val="0"/>
          <w:numId w:val="27"/>
        </w:numPr>
        <w:spacing w:line="360" w:lineRule="auto"/>
        <w:rPr>
          <w:rFonts w:ascii="宋体" w:hAnsi="宋体"/>
          <w:sz w:val="24"/>
        </w:rPr>
      </w:pPr>
      <w:r>
        <w:rPr>
          <w:rFonts w:ascii="宋体" w:hAnsi="宋体" w:hint="eastAsia"/>
          <w:sz w:val="24"/>
        </w:rPr>
        <w:t>质量保证期后乙方可继续对甲方使用过程中的设备损坏进行售后服务。</w:t>
      </w:r>
    </w:p>
    <w:p w:rsidR="00907227" w:rsidRDefault="00907227">
      <w:pPr>
        <w:numPr>
          <w:ilvl w:val="0"/>
          <w:numId w:val="27"/>
        </w:numPr>
        <w:spacing w:line="360" w:lineRule="auto"/>
        <w:rPr>
          <w:rFonts w:ascii="宋体" w:hAnsi="宋体"/>
          <w:sz w:val="24"/>
        </w:rPr>
      </w:pPr>
      <w:r>
        <w:rPr>
          <w:rFonts w:ascii="宋体" w:hAnsi="宋体" w:hint="eastAsia"/>
          <w:sz w:val="24"/>
        </w:rPr>
        <w:t>质量保证期后的服务可以是有偿服务，乙方可以低于市场价的优惠价格收取相应费用。</w:t>
      </w:r>
    </w:p>
    <w:p w:rsidR="00907227" w:rsidRDefault="00907227">
      <w:pPr>
        <w:numPr>
          <w:ilvl w:val="0"/>
          <w:numId w:val="27"/>
        </w:numPr>
        <w:spacing w:line="360" w:lineRule="auto"/>
        <w:rPr>
          <w:rFonts w:ascii="宋体" w:hAnsi="宋体"/>
          <w:sz w:val="24"/>
        </w:rPr>
      </w:pPr>
      <w:r>
        <w:rPr>
          <w:rFonts w:ascii="宋体" w:hAnsi="宋体" w:hint="eastAsia"/>
          <w:sz w:val="24"/>
        </w:rPr>
        <w:t>乙方所提供的设备发生故障后，乙方应在接到甲方故障通知8小时内给予答复，或在24小时内派技术人员到达甲方现场予以保修。</w:t>
      </w:r>
    </w:p>
    <w:p w:rsidR="00907227" w:rsidRDefault="00907227">
      <w:pPr>
        <w:spacing w:line="360" w:lineRule="auto"/>
        <w:ind w:left="420"/>
        <w:rPr>
          <w:rFonts w:ascii="宋体" w:hAnsi="宋体"/>
          <w:sz w:val="24"/>
        </w:rPr>
      </w:pPr>
    </w:p>
    <w:p w:rsidR="00907227" w:rsidRDefault="00907227">
      <w:pPr>
        <w:pStyle w:val="1"/>
        <w:numPr>
          <w:ilvl w:val="0"/>
          <w:numId w:val="1"/>
        </w:numPr>
        <w:spacing w:before="0" w:after="0"/>
        <w:rPr>
          <w:sz w:val="24"/>
        </w:rPr>
      </w:pPr>
      <w:bookmarkStart w:id="82" w:name="_Toc390438998"/>
      <w:bookmarkStart w:id="83" w:name="_Toc69295640"/>
      <w:r>
        <w:rPr>
          <w:rFonts w:hint="eastAsia"/>
        </w:rPr>
        <w:t>其</w:t>
      </w:r>
      <w:r>
        <w:rPr>
          <w:rFonts w:hint="eastAsia"/>
        </w:rPr>
        <w:t xml:space="preserve"> </w:t>
      </w:r>
      <w:r>
        <w:rPr>
          <w:rFonts w:hint="eastAsia"/>
        </w:rPr>
        <w:t>它</w:t>
      </w:r>
      <w:bookmarkEnd w:id="81"/>
      <w:bookmarkEnd w:id="82"/>
      <w:bookmarkEnd w:id="83"/>
      <w:r>
        <w:rPr>
          <w:rFonts w:hint="eastAsia"/>
          <w:sz w:val="24"/>
        </w:rPr>
        <w:t xml:space="preserve">  </w:t>
      </w:r>
    </w:p>
    <w:p w:rsidR="00907227" w:rsidRPr="00585BEE" w:rsidRDefault="00DA5FB9" w:rsidP="00DA5FB9">
      <w:pPr>
        <w:widowControl/>
        <w:numPr>
          <w:ilvl w:val="1"/>
          <w:numId w:val="1"/>
        </w:numPr>
        <w:spacing w:line="360" w:lineRule="auto"/>
        <w:jc w:val="left"/>
        <w:rPr>
          <w:rFonts w:ascii="宋体" w:hAnsi="宋体"/>
          <w:sz w:val="24"/>
        </w:rPr>
      </w:pPr>
      <w:r w:rsidRPr="00585BEE">
        <w:rPr>
          <w:rFonts w:ascii="宋体" w:hAnsi="宋体" w:hint="eastAsia"/>
          <w:sz w:val="24"/>
        </w:rPr>
        <w:t xml:space="preserve"> </w:t>
      </w:r>
      <w:r w:rsidR="00907227" w:rsidRPr="00585BEE">
        <w:rPr>
          <w:rFonts w:ascii="宋体" w:hAnsi="宋体" w:hint="eastAsia"/>
          <w:sz w:val="24"/>
        </w:rPr>
        <w:t>严禁使用国家</w:t>
      </w:r>
      <w:r w:rsidR="00907227" w:rsidRPr="00585BEE">
        <w:rPr>
          <w:rFonts w:ascii="宋体" w:hAnsi="宋体"/>
          <w:sz w:val="24"/>
        </w:rPr>
        <w:t>工业和信息化部</w:t>
      </w:r>
      <w:r w:rsidR="00907227" w:rsidRPr="00585BEE">
        <w:rPr>
          <w:rFonts w:ascii="宋体" w:hAnsi="宋体" w:hint="eastAsia"/>
          <w:sz w:val="24"/>
        </w:rPr>
        <w:t>发布的《高耗能落后机电设备(产品)淘汰目录》中的产品。</w:t>
      </w:r>
    </w:p>
    <w:p w:rsidR="00907227" w:rsidRPr="00752AAF" w:rsidRDefault="00907227" w:rsidP="00DA5FB9">
      <w:pPr>
        <w:widowControl/>
        <w:numPr>
          <w:ilvl w:val="1"/>
          <w:numId w:val="1"/>
        </w:numPr>
        <w:spacing w:line="360" w:lineRule="auto"/>
        <w:jc w:val="left"/>
        <w:rPr>
          <w:rFonts w:ascii="宋体" w:hAnsi="宋体"/>
          <w:sz w:val="24"/>
          <w:highlight w:val="green"/>
        </w:rPr>
      </w:pPr>
      <w:r w:rsidRPr="00585BEE">
        <w:rPr>
          <w:rFonts w:ascii="宋体" w:hAnsi="宋体" w:hint="eastAsia"/>
          <w:sz w:val="24"/>
        </w:rPr>
        <w:lastRenderedPageBreak/>
        <w:t>中小型三相异步电动机能效等级需符合国标</w:t>
      </w:r>
      <w:r w:rsidRPr="00752AAF">
        <w:rPr>
          <w:rFonts w:ascii="宋体" w:hAnsi="宋体" w:hint="eastAsia"/>
          <w:sz w:val="24"/>
          <w:highlight w:val="green"/>
        </w:rPr>
        <w:t>GB18613—2</w:t>
      </w:r>
      <w:r w:rsidR="000F491A" w:rsidRPr="00752AAF">
        <w:rPr>
          <w:rFonts w:ascii="宋体" w:hAnsi="宋体" w:hint="eastAsia"/>
          <w:sz w:val="24"/>
          <w:highlight w:val="green"/>
        </w:rPr>
        <w:t xml:space="preserve">020 </w:t>
      </w:r>
      <w:r w:rsidRPr="00752AAF">
        <w:rPr>
          <w:rFonts w:ascii="宋体" w:hAnsi="宋体" w:hint="eastAsia"/>
          <w:sz w:val="24"/>
          <w:highlight w:val="green"/>
        </w:rPr>
        <w:t>《中小型三相异步电动机能效限定值及能效等级》中2级及2级以上等级能效的要求。</w:t>
      </w:r>
    </w:p>
    <w:p w:rsidR="00907227" w:rsidRPr="00585BEE" w:rsidRDefault="00907227" w:rsidP="00DA5FB9">
      <w:pPr>
        <w:widowControl/>
        <w:numPr>
          <w:ilvl w:val="1"/>
          <w:numId w:val="1"/>
        </w:numPr>
        <w:spacing w:line="360" w:lineRule="auto"/>
        <w:jc w:val="left"/>
        <w:rPr>
          <w:rFonts w:ascii="宋体" w:hAnsi="宋体"/>
          <w:sz w:val="24"/>
        </w:rPr>
      </w:pPr>
      <w:r w:rsidRPr="00585BEE">
        <w:rPr>
          <w:rFonts w:ascii="宋体" w:hAnsi="宋体" w:hint="eastAsia"/>
          <w:sz w:val="24"/>
        </w:rPr>
        <w:t>其他的诸如风机、冷水机组、水泵、锅炉、通用设备等工业领域主要耗能设备能效标准需满足工信部发布的《全国工业能效指南（2014年版）》中“高耗能设备（终端用能产品）能效” 这一板块所提出的要求。</w:t>
      </w:r>
    </w:p>
    <w:p w:rsidR="00907227" w:rsidRPr="00585BEE" w:rsidRDefault="00907227" w:rsidP="00DA5FB9">
      <w:pPr>
        <w:widowControl/>
        <w:numPr>
          <w:ilvl w:val="1"/>
          <w:numId w:val="1"/>
        </w:numPr>
        <w:spacing w:line="360" w:lineRule="auto"/>
        <w:jc w:val="left"/>
        <w:rPr>
          <w:rFonts w:ascii="宋体" w:hAnsi="宋体"/>
          <w:sz w:val="24"/>
        </w:rPr>
      </w:pPr>
      <w:r w:rsidRPr="00585BEE">
        <w:rPr>
          <w:rFonts w:ascii="宋体" w:hAnsi="宋体" w:hint="eastAsia"/>
          <w:sz w:val="24"/>
        </w:rPr>
        <w:t>安装调试人员进驻和大规模变动需要书面通知甲方。</w:t>
      </w:r>
    </w:p>
    <w:p w:rsidR="00907227" w:rsidRPr="00585BEE" w:rsidRDefault="00907227" w:rsidP="00DA5FB9">
      <w:pPr>
        <w:widowControl/>
        <w:numPr>
          <w:ilvl w:val="1"/>
          <w:numId w:val="1"/>
        </w:numPr>
        <w:spacing w:line="360" w:lineRule="auto"/>
        <w:jc w:val="left"/>
        <w:rPr>
          <w:rFonts w:ascii="宋体" w:hAnsi="宋体"/>
          <w:sz w:val="24"/>
        </w:rPr>
      </w:pPr>
      <w:r w:rsidRPr="00585BEE">
        <w:rPr>
          <w:rFonts w:ascii="宋体" w:hAnsi="宋体" w:hint="eastAsia"/>
          <w:sz w:val="24"/>
        </w:rPr>
        <w:t>未尽事宜，双方协商解决</w:t>
      </w:r>
      <w:r w:rsidR="00DA5FB9" w:rsidRPr="00585BEE">
        <w:rPr>
          <w:rFonts w:ascii="宋体" w:hAnsi="宋体" w:hint="eastAsia"/>
          <w:sz w:val="24"/>
        </w:rPr>
        <w:t>。</w:t>
      </w:r>
    </w:p>
    <w:p w:rsidR="00907227" w:rsidRPr="00585BEE" w:rsidRDefault="00907227" w:rsidP="00DA5FB9">
      <w:pPr>
        <w:widowControl/>
        <w:numPr>
          <w:ilvl w:val="1"/>
          <w:numId w:val="1"/>
        </w:numPr>
        <w:spacing w:line="360" w:lineRule="auto"/>
        <w:jc w:val="left"/>
        <w:rPr>
          <w:rFonts w:ascii="宋体" w:hAnsi="宋体"/>
          <w:sz w:val="24"/>
        </w:rPr>
      </w:pPr>
      <w:r w:rsidRPr="00585BEE">
        <w:rPr>
          <w:rFonts w:ascii="宋体" w:hAnsi="宋体" w:hint="eastAsia"/>
          <w:sz w:val="24"/>
        </w:rPr>
        <w:t>本技术协议一式四份，经甲、乙双方签字并且商务合同签订后生效</w:t>
      </w:r>
      <w:r w:rsidR="00DA5FB9" w:rsidRPr="00585BEE">
        <w:rPr>
          <w:rFonts w:ascii="宋体" w:hAnsi="宋体" w:hint="eastAsia"/>
          <w:sz w:val="24"/>
        </w:rPr>
        <w:t>。</w:t>
      </w:r>
    </w:p>
    <w:p w:rsidR="00DA5FB9" w:rsidRPr="00585BEE" w:rsidRDefault="00DA5FB9" w:rsidP="00DA5FB9">
      <w:pPr>
        <w:widowControl/>
        <w:spacing w:line="360" w:lineRule="auto"/>
        <w:jc w:val="left"/>
        <w:rPr>
          <w:rFonts w:ascii="宋体" w:hAnsi="宋体"/>
          <w:sz w:val="24"/>
        </w:rPr>
      </w:pPr>
    </w:p>
    <w:p w:rsidR="00907227" w:rsidRPr="00A71F4B" w:rsidRDefault="00907227">
      <w:pPr>
        <w:pStyle w:val="10"/>
        <w:spacing w:line="360" w:lineRule="auto"/>
        <w:ind w:firstLineChars="0" w:firstLine="0"/>
        <w:rPr>
          <w:color w:val="FF0000"/>
          <w:sz w:val="24"/>
          <w:szCs w:val="24"/>
          <w:u w:val="single"/>
        </w:rPr>
      </w:pPr>
      <w:r>
        <w:rPr>
          <w:rFonts w:hint="eastAsia"/>
          <w:sz w:val="24"/>
          <w:szCs w:val="24"/>
        </w:rPr>
        <w:t>甲方（盖章）：</w:t>
      </w:r>
      <w:r>
        <w:rPr>
          <w:rFonts w:ascii="宋体" w:hAnsi="宋体" w:hint="eastAsia"/>
          <w:sz w:val="24"/>
        </w:rPr>
        <w:t>杭州海潮橡胶有限公司</w:t>
      </w:r>
      <w:r>
        <w:rPr>
          <w:sz w:val="24"/>
          <w:szCs w:val="24"/>
        </w:rPr>
        <w:tab/>
        <w:t xml:space="preserve"> </w:t>
      </w:r>
      <w:r>
        <w:rPr>
          <w:rFonts w:hint="eastAsia"/>
          <w:sz w:val="24"/>
          <w:szCs w:val="24"/>
        </w:rPr>
        <w:t xml:space="preserve"> </w:t>
      </w:r>
      <w:r>
        <w:rPr>
          <w:rFonts w:hint="eastAsia"/>
          <w:sz w:val="24"/>
          <w:szCs w:val="24"/>
        </w:rPr>
        <w:t>乙方（盖章）：</w:t>
      </w:r>
      <w:r w:rsidRPr="00A71F4B">
        <w:rPr>
          <w:rFonts w:ascii="宋体" w:hAnsi="宋体" w:hint="eastAsia"/>
          <w:color w:val="FF0000"/>
          <w:sz w:val="24"/>
          <w:u w:val="single"/>
        </w:rPr>
        <w:t>设备合同</w:t>
      </w:r>
      <w:proofErr w:type="gramStart"/>
      <w:r w:rsidRPr="00A71F4B">
        <w:rPr>
          <w:rFonts w:ascii="宋体" w:hAnsi="宋体" w:hint="eastAsia"/>
          <w:color w:val="FF0000"/>
          <w:sz w:val="24"/>
          <w:u w:val="single"/>
        </w:rPr>
        <w:t>承接商注册</w:t>
      </w:r>
      <w:proofErr w:type="gramEnd"/>
      <w:r w:rsidRPr="00A71F4B">
        <w:rPr>
          <w:rFonts w:ascii="宋体" w:hAnsi="宋体" w:hint="eastAsia"/>
          <w:color w:val="FF0000"/>
          <w:sz w:val="24"/>
          <w:u w:val="single"/>
        </w:rPr>
        <w:t>全称</w:t>
      </w:r>
    </w:p>
    <w:p w:rsidR="00907227" w:rsidRDefault="00907227">
      <w:pPr>
        <w:pStyle w:val="10"/>
        <w:spacing w:line="360" w:lineRule="auto"/>
        <w:ind w:firstLineChars="0" w:firstLine="0"/>
        <w:rPr>
          <w:sz w:val="24"/>
          <w:szCs w:val="24"/>
        </w:rPr>
      </w:pPr>
    </w:p>
    <w:p w:rsidR="00907227" w:rsidRDefault="00907227">
      <w:pPr>
        <w:pStyle w:val="10"/>
        <w:spacing w:line="360" w:lineRule="auto"/>
        <w:ind w:firstLineChars="0" w:firstLine="0"/>
        <w:rPr>
          <w:sz w:val="24"/>
          <w:szCs w:val="24"/>
        </w:rPr>
      </w:pPr>
      <w:r>
        <w:rPr>
          <w:rFonts w:hint="eastAsia"/>
          <w:sz w:val="24"/>
          <w:szCs w:val="24"/>
        </w:rPr>
        <w:t>协议签订人：</w:t>
      </w:r>
      <w:r>
        <w:rPr>
          <w:sz w:val="24"/>
          <w:szCs w:val="24"/>
        </w:rPr>
        <w:t xml:space="preserve">                  </w:t>
      </w:r>
      <w:r>
        <w:rPr>
          <w:rFonts w:hint="eastAsia"/>
          <w:sz w:val="24"/>
          <w:szCs w:val="24"/>
        </w:rPr>
        <w:t xml:space="preserve">       </w:t>
      </w:r>
      <w:r>
        <w:rPr>
          <w:rFonts w:hint="eastAsia"/>
          <w:sz w:val="24"/>
          <w:szCs w:val="24"/>
        </w:rPr>
        <w:t>协议签订人：</w:t>
      </w:r>
    </w:p>
    <w:p w:rsidR="00907227" w:rsidRDefault="00907227">
      <w:pPr>
        <w:pStyle w:val="10"/>
        <w:spacing w:line="360" w:lineRule="auto"/>
        <w:ind w:firstLineChars="0" w:firstLine="0"/>
        <w:rPr>
          <w:sz w:val="24"/>
          <w:szCs w:val="24"/>
        </w:rPr>
      </w:pPr>
    </w:p>
    <w:p w:rsidR="00907227" w:rsidRDefault="00907227">
      <w:pPr>
        <w:spacing w:line="360" w:lineRule="auto"/>
        <w:rPr>
          <w:sz w:val="24"/>
        </w:rPr>
      </w:pPr>
      <w:r>
        <w:rPr>
          <w:rFonts w:hint="eastAsia"/>
          <w:sz w:val="24"/>
        </w:rPr>
        <w:t>专业技术代表：</w:t>
      </w:r>
      <w:r>
        <w:rPr>
          <w:sz w:val="24"/>
        </w:rPr>
        <w:t xml:space="preserve">      </w:t>
      </w:r>
      <w:r>
        <w:rPr>
          <w:rFonts w:hint="eastAsia"/>
          <w:sz w:val="24"/>
        </w:rPr>
        <w:t xml:space="preserve">                 </w:t>
      </w:r>
      <w:r>
        <w:rPr>
          <w:rFonts w:hint="eastAsia"/>
          <w:sz w:val="24"/>
        </w:rPr>
        <w:t>专业技术代表：</w:t>
      </w:r>
    </w:p>
    <w:p w:rsidR="00907227" w:rsidRDefault="00907227">
      <w:pPr>
        <w:spacing w:line="360" w:lineRule="auto"/>
        <w:rPr>
          <w:rFonts w:ascii="宋体" w:hAnsi="宋体"/>
          <w:sz w:val="24"/>
        </w:rPr>
      </w:pPr>
      <w:r>
        <w:rPr>
          <w:rFonts w:ascii="宋体" w:hAnsi="宋体" w:hint="eastAsia"/>
          <w:sz w:val="24"/>
        </w:rPr>
        <w:t>日    期：    年   月   日           日    期：</w:t>
      </w:r>
      <w:r>
        <w:rPr>
          <w:rFonts w:ascii="宋体" w:hAnsi="宋体"/>
          <w:sz w:val="24"/>
        </w:rPr>
        <w:tab/>
      </w:r>
      <w:r>
        <w:rPr>
          <w:rFonts w:ascii="宋体" w:hAnsi="宋体" w:hint="eastAsia"/>
          <w:sz w:val="24"/>
        </w:rPr>
        <w:t>年   月   日</w:t>
      </w:r>
    </w:p>
    <w:sectPr w:rsidR="00907227" w:rsidSect="00F40C21">
      <w:headerReference w:type="default" r:id="rId10"/>
      <w:footerReference w:type="default" r:id="rId11"/>
      <w:pgSz w:w="11906" w:h="16838"/>
      <w:pgMar w:top="720" w:right="851" w:bottom="72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06F" w:rsidRDefault="00C7406F">
      <w:r>
        <w:separator/>
      </w:r>
    </w:p>
  </w:endnote>
  <w:endnote w:type="continuationSeparator" w:id="0">
    <w:p w:rsidR="00C7406F" w:rsidRDefault="00C7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07" w:rsidRDefault="00301807">
    <w:pPr>
      <w:pStyle w:val="a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301807" w:rsidTr="00CB63D6">
      <w:tc>
        <w:tcPr>
          <w:tcW w:w="3307" w:type="dxa"/>
          <w:shd w:val="clear" w:color="auto" w:fill="auto"/>
        </w:tcPr>
        <w:p w:rsidR="00301807" w:rsidRDefault="00301807" w:rsidP="00CB63D6">
          <w:pPr>
            <w:pStyle w:val="af"/>
            <w:ind w:right="90"/>
          </w:pPr>
          <w:r w:rsidRPr="00CB63D6">
            <w:rPr>
              <w:rFonts w:hint="eastAsia"/>
              <w:b/>
              <w:bCs/>
              <w:sz w:val="20"/>
              <w:szCs w:val="20"/>
            </w:rPr>
            <w:t>日期</w:t>
          </w:r>
          <w:r w:rsidRPr="00CB63D6">
            <w:rPr>
              <w:rFonts w:hint="eastAsia"/>
              <w:sz w:val="20"/>
              <w:szCs w:val="20"/>
            </w:rPr>
            <w:t>：</w:t>
          </w:r>
          <w:r w:rsidRPr="00CB63D6">
            <w:rPr>
              <w:sz w:val="20"/>
              <w:szCs w:val="20"/>
            </w:rPr>
            <w:fldChar w:fldCharType="begin"/>
          </w:r>
          <w:r w:rsidRPr="00CB63D6">
            <w:rPr>
              <w:sz w:val="20"/>
              <w:szCs w:val="20"/>
            </w:rPr>
            <w:instrText xml:space="preserve"> TIME \@ "yyyy/M/d" </w:instrText>
          </w:r>
          <w:r w:rsidRPr="00CB63D6">
            <w:rPr>
              <w:sz w:val="20"/>
              <w:szCs w:val="20"/>
            </w:rPr>
            <w:fldChar w:fldCharType="separate"/>
          </w:r>
          <w:r>
            <w:rPr>
              <w:noProof/>
              <w:sz w:val="20"/>
              <w:szCs w:val="20"/>
            </w:rPr>
            <w:t>2023/9/26</w:t>
          </w:r>
          <w:r w:rsidRPr="00CB63D6">
            <w:rPr>
              <w:noProof/>
              <w:sz w:val="20"/>
              <w:szCs w:val="20"/>
            </w:rPr>
            <w:fldChar w:fldCharType="end"/>
          </w:r>
        </w:p>
      </w:tc>
      <w:tc>
        <w:tcPr>
          <w:tcW w:w="3308" w:type="dxa"/>
          <w:shd w:val="clear" w:color="auto" w:fill="auto"/>
        </w:tcPr>
        <w:p w:rsidR="00301807" w:rsidRPr="00CB63D6" w:rsidRDefault="00301807" w:rsidP="00CB63D6">
          <w:pPr>
            <w:pStyle w:val="af"/>
            <w:ind w:right="90"/>
            <w:jc w:val="center"/>
            <w:rPr>
              <w:sz w:val="20"/>
              <w:szCs w:val="20"/>
            </w:rPr>
          </w:pPr>
          <w:r w:rsidRPr="00CB63D6">
            <w:rPr>
              <w:rFonts w:hint="eastAsia"/>
              <w:b/>
              <w:bCs/>
              <w:sz w:val="20"/>
              <w:szCs w:val="20"/>
            </w:rPr>
            <w:t>版本</w:t>
          </w:r>
          <w:r w:rsidRPr="00CB63D6">
            <w:rPr>
              <w:rFonts w:hint="eastAsia"/>
              <w:sz w:val="20"/>
              <w:szCs w:val="20"/>
            </w:rPr>
            <w:t>：</w:t>
          </w:r>
        </w:p>
      </w:tc>
      <w:tc>
        <w:tcPr>
          <w:tcW w:w="3308" w:type="dxa"/>
          <w:shd w:val="clear" w:color="auto" w:fill="auto"/>
        </w:tcPr>
        <w:p w:rsidR="00301807" w:rsidRDefault="00301807" w:rsidP="00CB63D6">
          <w:pPr>
            <w:pStyle w:val="af"/>
            <w:ind w:right="90"/>
            <w:jc w:val="center"/>
          </w:pPr>
          <w:r w:rsidRPr="00CB63D6">
            <w:rPr>
              <w:rFonts w:hint="eastAsia"/>
              <w:b/>
              <w:bCs/>
              <w:sz w:val="20"/>
              <w:szCs w:val="20"/>
            </w:rPr>
            <w:t>页</w:t>
          </w:r>
          <w:r w:rsidRPr="00CB63D6">
            <w:rPr>
              <w:rFonts w:hint="eastAsia"/>
              <w:sz w:val="20"/>
              <w:szCs w:val="20"/>
            </w:rPr>
            <w:t>：</w:t>
          </w:r>
          <w:r w:rsidRPr="00CB63D6">
            <w:rPr>
              <w:sz w:val="20"/>
              <w:szCs w:val="20"/>
            </w:rPr>
            <w:t xml:space="preserve"> </w:t>
          </w:r>
          <w:r w:rsidRPr="00CB63D6">
            <w:rPr>
              <w:sz w:val="20"/>
              <w:szCs w:val="20"/>
            </w:rPr>
            <w:fldChar w:fldCharType="begin"/>
          </w:r>
          <w:r w:rsidRPr="00CB63D6">
            <w:rPr>
              <w:sz w:val="20"/>
              <w:szCs w:val="20"/>
            </w:rPr>
            <w:instrText xml:space="preserve"> PAGE </w:instrText>
          </w:r>
          <w:r w:rsidRPr="00CB63D6">
            <w:rPr>
              <w:sz w:val="20"/>
              <w:szCs w:val="20"/>
            </w:rPr>
            <w:fldChar w:fldCharType="separate"/>
          </w:r>
          <w:r w:rsidR="00C77AC9">
            <w:rPr>
              <w:noProof/>
              <w:sz w:val="20"/>
              <w:szCs w:val="20"/>
            </w:rPr>
            <w:t>18</w:t>
          </w:r>
          <w:r w:rsidRPr="00CB63D6">
            <w:rPr>
              <w:sz w:val="20"/>
              <w:szCs w:val="20"/>
            </w:rPr>
            <w:fldChar w:fldCharType="end"/>
          </w:r>
          <w:r w:rsidRPr="00CB63D6">
            <w:rPr>
              <w:sz w:val="20"/>
              <w:szCs w:val="20"/>
            </w:rPr>
            <w:t xml:space="preserve"> / </w:t>
          </w:r>
          <w:r w:rsidRPr="00CB63D6">
            <w:rPr>
              <w:sz w:val="20"/>
              <w:szCs w:val="20"/>
            </w:rPr>
            <w:fldChar w:fldCharType="begin"/>
          </w:r>
          <w:r w:rsidRPr="00CB63D6">
            <w:rPr>
              <w:sz w:val="20"/>
              <w:szCs w:val="20"/>
            </w:rPr>
            <w:instrText xml:space="preserve"> NUMPAGES  </w:instrText>
          </w:r>
          <w:r w:rsidRPr="00CB63D6">
            <w:rPr>
              <w:sz w:val="20"/>
              <w:szCs w:val="20"/>
            </w:rPr>
            <w:fldChar w:fldCharType="separate"/>
          </w:r>
          <w:r w:rsidR="00C77AC9">
            <w:rPr>
              <w:noProof/>
              <w:sz w:val="20"/>
              <w:szCs w:val="20"/>
            </w:rPr>
            <w:t>32</w:t>
          </w:r>
          <w:r w:rsidRPr="00CB63D6">
            <w:rPr>
              <w:sz w:val="20"/>
              <w:szCs w:val="20"/>
            </w:rPr>
            <w:fldChar w:fldCharType="end"/>
          </w:r>
        </w:p>
      </w:tc>
    </w:tr>
  </w:tbl>
  <w:p w:rsidR="00301807" w:rsidRDefault="00301807">
    <w:pPr>
      <w:pStyle w:val="af"/>
    </w:pPr>
  </w:p>
  <w:p w:rsidR="00301807" w:rsidRDefault="0030180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06F" w:rsidRDefault="00C7406F">
      <w:r>
        <w:separator/>
      </w:r>
    </w:p>
  </w:footnote>
  <w:footnote w:type="continuationSeparator" w:id="0">
    <w:p w:rsidR="00C7406F" w:rsidRDefault="00C74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07" w:rsidRDefault="00301807">
    <w:pPr>
      <w:spacing w:line="260" w:lineRule="exact"/>
      <w:ind w:leftChars="2300" w:left="5040" w:hangingChars="100" w:hanging="210"/>
      <w:jc w:val="left"/>
      <w:rPr>
        <w:rFonts w:eastAsia="隶书"/>
        <w:szCs w:val="28"/>
      </w:rPr>
    </w:pPr>
    <w:r>
      <w:rPr>
        <w:rFonts w:hint="eastAsia"/>
        <w:noProof/>
        <w:szCs w:val="28"/>
      </w:rPr>
      <w:drawing>
        <wp:anchor distT="0" distB="0" distL="114300" distR="114300" simplePos="0" relativeHeight="251657216" behindDoc="0" locked="0" layoutInCell="1" allowOverlap="1">
          <wp:simplePos x="0" y="0"/>
          <wp:positionH relativeFrom="column">
            <wp:posOffset>-224790</wp:posOffset>
          </wp:positionH>
          <wp:positionV relativeFrom="paragraph">
            <wp:posOffset>-48260</wp:posOffset>
          </wp:positionV>
          <wp:extent cx="910590" cy="508635"/>
          <wp:effectExtent l="0" t="0" r="3810" b="5715"/>
          <wp:wrapNone/>
          <wp:docPr id="5" name="图片 5" descr="2012102121481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20121021214817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rPr>
      <w:tab/>
    </w:r>
    <w:r>
      <w:rPr>
        <w:noProof/>
      </w:rPr>
      <w:drawing>
        <wp:anchor distT="0" distB="0" distL="114300" distR="114300" simplePos="0" relativeHeight="251658240" behindDoc="0" locked="0" layoutInCell="1" allowOverlap="1">
          <wp:simplePos x="0" y="0"/>
          <wp:positionH relativeFrom="column">
            <wp:posOffset>-224790</wp:posOffset>
          </wp:positionH>
          <wp:positionV relativeFrom="paragraph">
            <wp:posOffset>-48260</wp:posOffset>
          </wp:positionV>
          <wp:extent cx="910590" cy="508635"/>
          <wp:effectExtent l="0" t="0" r="3810" b="5715"/>
          <wp:wrapNone/>
          <wp:docPr id="6" name="图片 6" descr="2012102121481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20121021214817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幼圆" w:hint="eastAsia"/>
        <w:b/>
        <w:sz w:val="18"/>
        <w:szCs w:val="18"/>
      </w:rPr>
      <w:t>杭州海潮橡胶有限公司</w:t>
    </w:r>
    <w:r>
      <w:rPr>
        <w:rFonts w:eastAsia="幼圆"/>
        <w:b/>
        <w:sz w:val="18"/>
        <w:szCs w:val="18"/>
      </w:rPr>
      <w:t xml:space="preserve">                                         </w:t>
    </w:r>
    <w:r>
      <w:rPr>
        <w:rFonts w:eastAsia="幼圆" w:hint="eastAsia"/>
        <w:b/>
        <w:sz w:val="18"/>
        <w:szCs w:val="18"/>
      </w:rPr>
      <w:t>地址：浙江省杭州市</w:t>
    </w:r>
    <w:proofErr w:type="gramStart"/>
    <w:r>
      <w:rPr>
        <w:rFonts w:eastAsia="幼圆" w:hint="eastAsia"/>
        <w:b/>
        <w:sz w:val="18"/>
        <w:szCs w:val="18"/>
      </w:rPr>
      <w:t>钱塘新区</w:t>
    </w:r>
    <w:proofErr w:type="gramEnd"/>
    <w:r>
      <w:rPr>
        <w:rFonts w:eastAsia="幼圆" w:hint="eastAsia"/>
        <w:b/>
        <w:sz w:val="18"/>
        <w:szCs w:val="18"/>
      </w:rPr>
      <w:t>白杨街道</w:t>
    </w:r>
    <w:r>
      <w:rPr>
        <w:rFonts w:eastAsia="幼圆" w:hint="eastAsia"/>
        <w:b/>
        <w:sz w:val="18"/>
        <w:szCs w:val="18"/>
      </w:rPr>
      <w:t>1</w:t>
    </w:r>
    <w:r>
      <w:rPr>
        <w:rFonts w:eastAsia="幼圆" w:hint="eastAsia"/>
        <w:b/>
        <w:sz w:val="18"/>
        <w:szCs w:val="18"/>
      </w:rPr>
      <w:t>号大街</w:t>
    </w:r>
    <w:r>
      <w:rPr>
        <w:rFonts w:eastAsia="幼圆" w:hint="eastAsia"/>
        <w:b/>
        <w:sz w:val="18"/>
        <w:szCs w:val="18"/>
      </w:rPr>
      <w:t>1</w:t>
    </w:r>
    <w:r>
      <w:rPr>
        <w:rFonts w:eastAsia="幼圆" w:hint="eastAsia"/>
        <w:b/>
        <w:sz w:val="18"/>
        <w:szCs w:val="18"/>
      </w:rPr>
      <w:t>号</w:t>
    </w:r>
    <w:r>
      <w:rPr>
        <w:rFonts w:eastAsia="幼圆" w:hint="eastAsia"/>
        <w:b/>
        <w:sz w:val="18"/>
        <w:szCs w:val="18"/>
      </w:rPr>
      <w:t>1</w:t>
    </w:r>
    <w:r>
      <w:rPr>
        <w:rFonts w:eastAsia="幼圆" w:hint="eastAsia"/>
        <w:b/>
        <w:sz w:val="18"/>
        <w:szCs w:val="18"/>
      </w:rPr>
      <w:t>幢</w:t>
    </w:r>
  </w:p>
  <w:p w:rsidR="00301807" w:rsidRDefault="00301807">
    <w:pPr>
      <w:tabs>
        <w:tab w:val="left" w:pos="6885"/>
      </w:tabs>
      <w:spacing w:line="260" w:lineRule="exact"/>
      <w:rPr>
        <w:szCs w:val="28"/>
      </w:rPr>
    </w:pPr>
    <w:r>
      <w:rPr>
        <w:rFonts w:hint="eastAsia"/>
        <w:b/>
        <w:sz w:val="18"/>
      </w:rPr>
      <w:t xml:space="preserve">                                                        </w:t>
    </w:r>
    <w:r>
      <w:rPr>
        <w:rFonts w:hint="eastAsia"/>
        <w:b/>
        <w:sz w:val="18"/>
      </w:rPr>
      <w:t>邮编：</w:t>
    </w:r>
    <w:r>
      <w:rPr>
        <w:b/>
        <w:sz w:val="18"/>
      </w:rPr>
      <w:t>310018</w:t>
    </w:r>
    <w:r>
      <w:rPr>
        <w:rFonts w:hint="eastAsia"/>
        <w:b/>
        <w:sz w:val="18"/>
      </w:rPr>
      <w:t xml:space="preserve">  </w:t>
    </w:r>
    <w:r>
      <w:rPr>
        <w:rFonts w:hint="eastAsia"/>
        <w:b/>
        <w:sz w:val="18"/>
      </w:rPr>
      <w:t>电话：</w:t>
    </w:r>
    <w:r>
      <w:rPr>
        <w:rFonts w:hint="eastAsia"/>
        <w:b/>
        <w:sz w:val="18"/>
      </w:rPr>
      <w:t>+86</w:t>
    </w:r>
    <w:r>
      <w:rPr>
        <w:rFonts w:hint="eastAsia"/>
        <w:b/>
        <w:sz w:val="18"/>
      </w:rPr>
      <w:t>—</w:t>
    </w:r>
    <w:r>
      <w:rPr>
        <w:b/>
        <w:sz w:val="18"/>
      </w:rPr>
      <w:t>0571</w:t>
    </w:r>
    <w:r>
      <w:rPr>
        <w:rFonts w:hint="eastAsia"/>
        <w:b/>
        <w:sz w:val="18"/>
      </w:rPr>
      <w:t>—</w:t>
    </w:r>
    <w:r>
      <w:rPr>
        <w:rFonts w:hint="eastAsia"/>
        <w:b/>
        <w:sz w:val="18"/>
      </w:rPr>
      <w:t>89998002</w:t>
    </w:r>
  </w:p>
  <w:p w:rsidR="00301807" w:rsidRDefault="00301807">
    <w:pPr>
      <w:spacing w:line="260" w:lineRule="exact"/>
      <w:rPr>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1B7"/>
    <w:multiLevelType w:val="multilevel"/>
    <w:tmpl w:val="03EB01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007657"/>
    <w:multiLevelType w:val="multilevel"/>
    <w:tmpl w:val="050076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64A6BC9"/>
    <w:multiLevelType w:val="multilevel"/>
    <w:tmpl w:val="0598F2A4"/>
    <w:lvl w:ilvl="0">
      <w:start w:val="1"/>
      <w:numFmt w:val="bullet"/>
      <w:lvlText w:val=""/>
      <w:lvlJc w:val="left"/>
      <w:pPr>
        <w:ind w:left="425" w:hanging="425"/>
      </w:pPr>
      <w:rPr>
        <w:rFonts w:ascii="Wingdings" w:hAnsi="Wingdings" w:hint="default"/>
      </w:rPr>
    </w:lvl>
    <w:lvl w:ilvl="1">
      <w:start w:val="1"/>
      <w:numFmt w:val="decimal"/>
      <w:lvlText w:val="2.%2"/>
      <w:lvlJc w:val="center"/>
      <w:pPr>
        <w:ind w:left="567" w:hanging="567"/>
      </w:pPr>
      <w:rPr>
        <w:rFonts w:hint="default"/>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6C67849"/>
    <w:multiLevelType w:val="multilevel"/>
    <w:tmpl w:val="06C678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86B1083"/>
    <w:multiLevelType w:val="multilevel"/>
    <w:tmpl w:val="086B1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650E85"/>
    <w:multiLevelType w:val="multilevel"/>
    <w:tmpl w:val="09650E8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A77018"/>
    <w:multiLevelType w:val="multilevel"/>
    <w:tmpl w:val="09A7701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988"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0C0A093C"/>
    <w:multiLevelType w:val="multilevel"/>
    <w:tmpl w:val="0C0A093C"/>
    <w:lvl w:ilvl="0">
      <w:start w:val="1"/>
      <w:numFmt w:val="bullet"/>
      <w:lvlText w:val=""/>
      <w:lvlJc w:val="left"/>
      <w:pPr>
        <w:ind w:left="877" w:hanging="420"/>
      </w:pPr>
      <w:rPr>
        <w:rFonts w:ascii="Wingdings" w:hAnsi="Wingdings" w:hint="default"/>
      </w:rPr>
    </w:lvl>
    <w:lvl w:ilvl="1">
      <w:start w:val="1"/>
      <w:numFmt w:val="bullet"/>
      <w:lvlText w:val=""/>
      <w:lvlJc w:val="left"/>
      <w:pPr>
        <w:ind w:left="1297" w:hanging="420"/>
      </w:pPr>
      <w:rPr>
        <w:rFonts w:ascii="Wingdings" w:hAnsi="Wingdings" w:hint="default"/>
      </w:rPr>
    </w:lvl>
    <w:lvl w:ilvl="2">
      <w:start w:val="1"/>
      <w:numFmt w:val="bullet"/>
      <w:lvlText w:val=""/>
      <w:lvlJc w:val="left"/>
      <w:pPr>
        <w:ind w:left="1717" w:hanging="420"/>
      </w:pPr>
      <w:rPr>
        <w:rFonts w:ascii="Wingdings" w:hAnsi="Wingdings" w:hint="default"/>
      </w:rPr>
    </w:lvl>
    <w:lvl w:ilvl="3">
      <w:start w:val="1"/>
      <w:numFmt w:val="bullet"/>
      <w:lvlText w:val=""/>
      <w:lvlJc w:val="left"/>
      <w:pPr>
        <w:ind w:left="2137" w:hanging="420"/>
      </w:pPr>
      <w:rPr>
        <w:rFonts w:ascii="Wingdings" w:hAnsi="Wingdings" w:hint="default"/>
      </w:rPr>
    </w:lvl>
    <w:lvl w:ilvl="4">
      <w:start w:val="1"/>
      <w:numFmt w:val="bullet"/>
      <w:lvlText w:val=""/>
      <w:lvlJc w:val="left"/>
      <w:pPr>
        <w:ind w:left="2557" w:hanging="420"/>
      </w:pPr>
      <w:rPr>
        <w:rFonts w:ascii="Wingdings" w:hAnsi="Wingdings" w:hint="default"/>
      </w:rPr>
    </w:lvl>
    <w:lvl w:ilvl="5">
      <w:start w:val="1"/>
      <w:numFmt w:val="bullet"/>
      <w:lvlText w:val=""/>
      <w:lvlJc w:val="left"/>
      <w:pPr>
        <w:ind w:left="2977" w:hanging="420"/>
      </w:pPr>
      <w:rPr>
        <w:rFonts w:ascii="Wingdings" w:hAnsi="Wingdings" w:hint="default"/>
      </w:rPr>
    </w:lvl>
    <w:lvl w:ilvl="6">
      <w:start w:val="1"/>
      <w:numFmt w:val="bullet"/>
      <w:lvlText w:val=""/>
      <w:lvlJc w:val="left"/>
      <w:pPr>
        <w:ind w:left="3397" w:hanging="420"/>
      </w:pPr>
      <w:rPr>
        <w:rFonts w:ascii="Wingdings" w:hAnsi="Wingdings" w:hint="default"/>
      </w:rPr>
    </w:lvl>
    <w:lvl w:ilvl="7">
      <w:start w:val="1"/>
      <w:numFmt w:val="bullet"/>
      <w:lvlText w:val=""/>
      <w:lvlJc w:val="left"/>
      <w:pPr>
        <w:ind w:left="3817" w:hanging="420"/>
      </w:pPr>
      <w:rPr>
        <w:rFonts w:ascii="Wingdings" w:hAnsi="Wingdings" w:hint="default"/>
      </w:rPr>
    </w:lvl>
    <w:lvl w:ilvl="8">
      <w:start w:val="1"/>
      <w:numFmt w:val="bullet"/>
      <w:lvlText w:val=""/>
      <w:lvlJc w:val="left"/>
      <w:pPr>
        <w:ind w:left="4237" w:hanging="420"/>
      </w:pPr>
      <w:rPr>
        <w:rFonts w:ascii="Wingdings" w:hAnsi="Wingdings" w:hint="default"/>
      </w:rPr>
    </w:lvl>
  </w:abstractNum>
  <w:abstractNum w:abstractNumId="8">
    <w:nsid w:val="10303736"/>
    <w:multiLevelType w:val="multilevel"/>
    <w:tmpl w:val="10303736"/>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nsid w:val="10A71041"/>
    <w:multiLevelType w:val="multilevel"/>
    <w:tmpl w:val="10A71041"/>
    <w:lvl w:ilvl="0">
      <w:start w:val="1"/>
      <w:numFmt w:val="bullet"/>
      <w:lvlText w:val=""/>
      <w:lvlJc w:val="left"/>
      <w:pPr>
        <w:ind w:left="704"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1936BC9"/>
    <w:multiLevelType w:val="multilevel"/>
    <w:tmpl w:val="11936B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2A015DE"/>
    <w:multiLevelType w:val="multilevel"/>
    <w:tmpl w:val="3D289042"/>
    <w:lvl w:ilvl="0">
      <w:start w:val="10"/>
      <w:numFmt w:val="decimal"/>
      <w:lvlText w:val="%1."/>
      <w:lvlJc w:val="left"/>
      <w:pPr>
        <w:ind w:left="705" w:hanging="70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251C6773"/>
    <w:multiLevelType w:val="hybridMultilevel"/>
    <w:tmpl w:val="1618FB3A"/>
    <w:lvl w:ilvl="0" w:tplc="04090001">
      <w:start w:val="1"/>
      <w:numFmt w:val="bullet"/>
      <w:lvlText w:val=""/>
      <w:lvlJc w:val="left"/>
      <w:pPr>
        <w:ind w:left="683" w:hanging="420"/>
      </w:pPr>
      <w:rPr>
        <w:rFonts w:ascii="Wingdings" w:hAnsi="Wingdings" w:hint="default"/>
      </w:rPr>
    </w:lvl>
    <w:lvl w:ilvl="1" w:tplc="04090003" w:tentative="1">
      <w:start w:val="1"/>
      <w:numFmt w:val="bullet"/>
      <w:lvlText w:val=""/>
      <w:lvlJc w:val="left"/>
      <w:pPr>
        <w:ind w:left="1103" w:hanging="420"/>
      </w:pPr>
      <w:rPr>
        <w:rFonts w:ascii="Wingdings" w:hAnsi="Wingdings" w:hint="default"/>
      </w:rPr>
    </w:lvl>
    <w:lvl w:ilvl="2" w:tplc="04090005"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3" w:tentative="1">
      <w:start w:val="1"/>
      <w:numFmt w:val="bullet"/>
      <w:lvlText w:val=""/>
      <w:lvlJc w:val="left"/>
      <w:pPr>
        <w:ind w:left="2363" w:hanging="420"/>
      </w:pPr>
      <w:rPr>
        <w:rFonts w:ascii="Wingdings" w:hAnsi="Wingdings" w:hint="default"/>
      </w:rPr>
    </w:lvl>
    <w:lvl w:ilvl="5" w:tplc="04090005"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3" w:tentative="1">
      <w:start w:val="1"/>
      <w:numFmt w:val="bullet"/>
      <w:lvlText w:val=""/>
      <w:lvlJc w:val="left"/>
      <w:pPr>
        <w:ind w:left="3623" w:hanging="420"/>
      </w:pPr>
      <w:rPr>
        <w:rFonts w:ascii="Wingdings" w:hAnsi="Wingdings" w:hint="default"/>
      </w:rPr>
    </w:lvl>
    <w:lvl w:ilvl="8" w:tplc="04090005" w:tentative="1">
      <w:start w:val="1"/>
      <w:numFmt w:val="bullet"/>
      <w:lvlText w:val=""/>
      <w:lvlJc w:val="left"/>
      <w:pPr>
        <w:ind w:left="4043" w:hanging="420"/>
      </w:pPr>
      <w:rPr>
        <w:rFonts w:ascii="Wingdings" w:hAnsi="Wingdings" w:hint="default"/>
      </w:rPr>
    </w:lvl>
  </w:abstractNum>
  <w:abstractNum w:abstractNumId="13">
    <w:nsid w:val="27D37204"/>
    <w:multiLevelType w:val="multilevel"/>
    <w:tmpl w:val="27D372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DC81ED6"/>
    <w:multiLevelType w:val="multilevel"/>
    <w:tmpl w:val="2DC81E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52627B1"/>
    <w:multiLevelType w:val="multilevel"/>
    <w:tmpl w:val="352627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9C3026"/>
    <w:multiLevelType w:val="singleLevel"/>
    <w:tmpl w:val="3A9C3026"/>
    <w:lvl w:ilvl="0">
      <w:start w:val="1"/>
      <w:numFmt w:val="decimal"/>
      <w:lvlText w:val="%1."/>
      <w:legacy w:legacy="1" w:legacySpace="120" w:legacyIndent="360"/>
      <w:lvlJc w:val="left"/>
      <w:pPr>
        <w:ind w:left="1070" w:hanging="360"/>
      </w:pPr>
      <w:rPr>
        <w:rFonts w:cs="Times New Roman"/>
      </w:rPr>
    </w:lvl>
  </w:abstractNum>
  <w:abstractNum w:abstractNumId="17">
    <w:nsid w:val="3B24219F"/>
    <w:multiLevelType w:val="multilevel"/>
    <w:tmpl w:val="3B24219F"/>
    <w:lvl w:ilvl="0">
      <w:start w:val="1"/>
      <w:numFmt w:val="decimal"/>
      <w:lvlText w:val="%1."/>
      <w:lvlJc w:val="left"/>
      <w:pPr>
        <w:tabs>
          <w:tab w:val="num" w:pos="412"/>
        </w:tabs>
        <w:ind w:left="412" w:hanging="270"/>
      </w:pPr>
      <w:rPr>
        <w:rFonts w:cs="Times New Roman"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BF4514F"/>
    <w:multiLevelType w:val="multilevel"/>
    <w:tmpl w:val="3BF4514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C0E270B"/>
    <w:multiLevelType w:val="multilevel"/>
    <w:tmpl w:val="3C0E270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ED0735A"/>
    <w:multiLevelType w:val="multilevel"/>
    <w:tmpl w:val="3ED0735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nsid w:val="409C6A46"/>
    <w:multiLevelType w:val="multilevel"/>
    <w:tmpl w:val="7ACE9562"/>
    <w:lvl w:ilvl="0">
      <w:start w:val="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425A314C"/>
    <w:multiLevelType w:val="multilevel"/>
    <w:tmpl w:val="425A314C"/>
    <w:lvl w:ilvl="0">
      <w:start w:val="1"/>
      <w:numFmt w:val="bullet"/>
      <w:lvlText w:val=""/>
      <w:lvlJc w:val="left"/>
      <w:pPr>
        <w:ind w:left="648" w:hanging="420"/>
      </w:pPr>
      <w:rPr>
        <w:rFonts w:ascii="Wingdings" w:hAnsi="Wingdings" w:hint="default"/>
      </w:rPr>
    </w:lvl>
    <w:lvl w:ilvl="1">
      <w:start w:val="1"/>
      <w:numFmt w:val="bullet"/>
      <w:lvlText w:val=""/>
      <w:lvlJc w:val="left"/>
      <w:pPr>
        <w:ind w:left="1068" w:hanging="420"/>
      </w:pPr>
      <w:rPr>
        <w:rFonts w:ascii="Wingdings" w:hAnsi="Wingdings" w:hint="default"/>
      </w:rPr>
    </w:lvl>
    <w:lvl w:ilvl="2">
      <w:start w:val="1"/>
      <w:numFmt w:val="bullet"/>
      <w:lvlText w:val=""/>
      <w:lvlJc w:val="left"/>
      <w:pPr>
        <w:ind w:left="1488" w:hanging="420"/>
      </w:pPr>
      <w:rPr>
        <w:rFonts w:ascii="Wingdings" w:hAnsi="Wingdings" w:hint="default"/>
      </w:rPr>
    </w:lvl>
    <w:lvl w:ilvl="3">
      <w:start w:val="1"/>
      <w:numFmt w:val="bullet"/>
      <w:lvlText w:val=""/>
      <w:lvlJc w:val="left"/>
      <w:pPr>
        <w:ind w:left="1908" w:hanging="420"/>
      </w:pPr>
      <w:rPr>
        <w:rFonts w:ascii="Wingdings" w:hAnsi="Wingdings" w:hint="default"/>
      </w:rPr>
    </w:lvl>
    <w:lvl w:ilvl="4">
      <w:start w:val="1"/>
      <w:numFmt w:val="bullet"/>
      <w:lvlText w:val=""/>
      <w:lvlJc w:val="left"/>
      <w:pPr>
        <w:ind w:left="2328" w:hanging="420"/>
      </w:pPr>
      <w:rPr>
        <w:rFonts w:ascii="Wingdings" w:hAnsi="Wingdings" w:hint="default"/>
      </w:rPr>
    </w:lvl>
    <w:lvl w:ilvl="5">
      <w:start w:val="1"/>
      <w:numFmt w:val="bullet"/>
      <w:lvlText w:val=""/>
      <w:lvlJc w:val="left"/>
      <w:pPr>
        <w:ind w:left="2748" w:hanging="420"/>
      </w:pPr>
      <w:rPr>
        <w:rFonts w:ascii="Wingdings" w:hAnsi="Wingdings" w:hint="default"/>
      </w:rPr>
    </w:lvl>
    <w:lvl w:ilvl="6">
      <w:start w:val="1"/>
      <w:numFmt w:val="bullet"/>
      <w:lvlText w:val=""/>
      <w:lvlJc w:val="left"/>
      <w:pPr>
        <w:ind w:left="3168" w:hanging="420"/>
      </w:pPr>
      <w:rPr>
        <w:rFonts w:ascii="Wingdings" w:hAnsi="Wingdings" w:hint="default"/>
      </w:rPr>
    </w:lvl>
    <w:lvl w:ilvl="7">
      <w:start w:val="1"/>
      <w:numFmt w:val="bullet"/>
      <w:lvlText w:val=""/>
      <w:lvlJc w:val="left"/>
      <w:pPr>
        <w:ind w:left="3588" w:hanging="420"/>
      </w:pPr>
      <w:rPr>
        <w:rFonts w:ascii="Wingdings" w:hAnsi="Wingdings" w:hint="default"/>
      </w:rPr>
    </w:lvl>
    <w:lvl w:ilvl="8">
      <w:start w:val="1"/>
      <w:numFmt w:val="bullet"/>
      <w:lvlText w:val=""/>
      <w:lvlJc w:val="left"/>
      <w:pPr>
        <w:ind w:left="4008" w:hanging="420"/>
      </w:pPr>
      <w:rPr>
        <w:rFonts w:ascii="Wingdings" w:hAnsi="Wingdings" w:hint="default"/>
      </w:rPr>
    </w:lvl>
  </w:abstractNum>
  <w:abstractNum w:abstractNumId="23">
    <w:nsid w:val="4572591E"/>
    <w:multiLevelType w:val="multilevel"/>
    <w:tmpl w:val="3AB81DEE"/>
    <w:lvl w:ilvl="0">
      <w:start w:val="5"/>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47C502BF"/>
    <w:multiLevelType w:val="multilevel"/>
    <w:tmpl w:val="0598F2A4"/>
    <w:lvl w:ilvl="0">
      <w:start w:val="1"/>
      <w:numFmt w:val="bullet"/>
      <w:lvlText w:val=""/>
      <w:lvlJc w:val="left"/>
      <w:pPr>
        <w:ind w:left="425" w:hanging="425"/>
      </w:pPr>
      <w:rPr>
        <w:rFonts w:ascii="Wingdings" w:hAnsi="Wingdings" w:hint="default"/>
      </w:rPr>
    </w:lvl>
    <w:lvl w:ilvl="1">
      <w:start w:val="1"/>
      <w:numFmt w:val="decimal"/>
      <w:lvlText w:val="2.%2"/>
      <w:lvlJc w:val="center"/>
      <w:pPr>
        <w:ind w:left="567" w:hanging="567"/>
      </w:pPr>
      <w:rPr>
        <w:rFonts w:hint="default"/>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4C1B5D65"/>
    <w:multiLevelType w:val="multilevel"/>
    <w:tmpl w:val="4C1B5D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01E543D"/>
    <w:multiLevelType w:val="multilevel"/>
    <w:tmpl w:val="C6566966"/>
    <w:lvl w:ilvl="0">
      <w:start w:val="1"/>
      <w:numFmt w:val="decimal"/>
      <w:lvlText w:val="%1"/>
      <w:lvlJc w:val="left"/>
      <w:pPr>
        <w:ind w:left="425" w:hanging="425"/>
      </w:pPr>
      <w:rPr>
        <w:rFonts w:hint="default"/>
        <w:b/>
        <w:kern w:val="24"/>
        <w:sz w:val="32"/>
        <w:szCs w:val="32"/>
      </w:rPr>
    </w:lvl>
    <w:lvl w:ilvl="1">
      <w:start w:val="1"/>
      <w:numFmt w:val="decimal"/>
      <w:lvlText w:val="%1.%2"/>
      <w:lvlJc w:val="left"/>
      <w:pPr>
        <w:ind w:left="567" w:hanging="567"/>
      </w:pPr>
      <w:rPr>
        <w:rFonts w:hint="eastAsia"/>
        <w:b/>
        <w:strike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504D58F9"/>
    <w:multiLevelType w:val="singleLevel"/>
    <w:tmpl w:val="504D58F9"/>
    <w:lvl w:ilvl="0">
      <w:start w:val="1"/>
      <w:numFmt w:val="decimal"/>
      <w:lvlText w:val="%1."/>
      <w:lvlJc w:val="left"/>
      <w:pPr>
        <w:tabs>
          <w:tab w:val="num" w:pos="412"/>
        </w:tabs>
        <w:ind w:left="412" w:hanging="270"/>
      </w:pPr>
      <w:rPr>
        <w:rFonts w:cs="Times New Roman" w:hint="default"/>
      </w:rPr>
    </w:lvl>
  </w:abstractNum>
  <w:abstractNum w:abstractNumId="28">
    <w:nsid w:val="58CE25B5"/>
    <w:multiLevelType w:val="multilevel"/>
    <w:tmpl w:val="58CE25B5"/>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9">
    <w:nsid w:val="592C3994"/>
    <w:multiLevelType w:val="hybridMultilevel"/>
    <w:tmpl w:val="E5E4F14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5A4B39C3"/>
    <w:multiLevelType w:val="multilevel"/>
    <w:tmpl w:val="5A4B39C3"/>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31">
    <w:nsid w:val="5D704D88"/>
    <w:multiLevelType w:val="multilevel"/>
    <w:tmpl w:val="57C0DE7C"/>
    <w:lvl w:ilvl="0">
      <w:start w:val="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2">
    <w:nsid w:val="606253F7"/>
    <w:multiLevelType w:val="multilevel"/>
    <w:tmpl w:val="606253F7"/>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0764EEB"/>
    <w:multiLevelType w:val="multilevel"/>
    <w:tmpl w:val="8D1E1E46"/>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60A15D8A"/>
    <w:multiLevelType w:val="hybridMultilevel"/>
    <w:tmpl w:val="AA2041DA"/>
    <w:lvl w:ilvl="0" w:tplc="664CDE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1B7A65"/>
    <w:multiLevelType w:val="hybridMultilevel"/>
    <w:tmpl w:val="085E68FC"/>
    <w:lvl w:ilvl="0" w:tplc="46464C92">
      <w:start w:val="1"/>
      <w:numFmt w:val="decimal"/>
      <w:lvlText w:val="%1、"/>
      <w:lvlJc w:val="left"/>
      <w:pPr>
        <w:ind w:left="1065" w:hanging="70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66127E29"/>
    <w:multiLevelType w:val="multilevel"/>
    <w:tmpl w:val="0598F2A4"/>
    <w:lvl w:ilvl="0">
      <w:start w:val="1"/>
      <w:numFmt w:val="bullet"/>
      <w:lvlText w:val=""/>
      <w:lvlJc w:val="left"/>
      <w:pPr>
        <w:ind w:left="425" w:hanging="425"/>
      </w:pPr>
      <w:rPr>
        <w:rFonts w:ascii="Wingdings" w:hAnsi="Wingdings" w:hint="default"/>
      </w:rPr>
    </w:lvl>
    <w:lvl w:ilvl="1">
      <w:start w:val="1"/>
      <w:numFmt w:val="decimal"/>
      <w:lvlText w:val="2.%2"/>
      <w:lvlJc w:val="center"/>
      <w:pPr>
        <w:ind w:left="567" w:hanging="567"/>
      </w:pPr>
      <w:rPr>
        <w:rFonts w:hint="default"/>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68A41DB8"/>
    <w:multiLevelType w:val="multilevel"/>
    <w:tmpl w:val="B262056E"/>
    <w:lvl w:ilvl="0">
      <w:start w:val="1"/>
      <w:numFmt w:val="decimal"/>
      <w:lvlText w:val="%1."/>
      <w:lvlJc w:val="left"/>
      <w:pPr>
        <w:ind w:left="425" w:hanging="425"/>
      </w:pPr>
    </w:lvl>
    <w:lvl w:ilvl="1">
      <w:start w:val="1"/>
      <w:numFmt w:val="decimal"/>
      <w:lvlText w:val="2.%2"/>
      <w:lvlJc w:val="center"/>
      <w:pPr>
        <w:ind w:left="567" w:hanging="567"/>
      </w:pPr>
      <w:rPr>
        <w:rFonts w:hint="default"/>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68CD4B04"/>
    <w:multiLevelType w:val="multilevel"/>
    <w:tmpl w:val="1FF8CDCC"/>
    <w:lvl w:ilvl="0">
      <w:start w:val="1"/>
      <w:numFmt w:val="decimal"/>
      <w:lvlText w:val="%1)"/>
      <w:lvlJc w:val="left"/>
      <w:pPr>
        <w:ind w:left="425" w:hanging="425"/>
      </w:pPr>
    </w:lvl>
    <w:lvl w:ilvl="1">
      <w:start w:val="1"/>
      <w:numFmt w:val="decimal"/>
      <w:lvlText w:val="2.%2"/>
      <w:lvlJc w:val="center"/>
      <w:pPr>
        <w:ind w:left="567" w:hanging="567"/>
      </w:pPr>
      <w:rPr>
        <w:rFonts w:hint="default"/>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69E36A9B"/>
    <w:multiLevelType w:val="multilevel"/>
    <w:tmpl w:val="3984CAD8"/>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69F6515B"/>
    <w:multiLevelType w:val="multilevel"/>
    <w:tmpl w:val="69F6515B"/>
    <w:lvl w:ilvl="0">
      <w:start w:val="1"/>
      <w:numFmt w:val="decimal"/>
      <w:lvlText w:val="%1"/>
      <w:lvlJc w:val="left"/>
      <w:pPr>
        <w:ind w:left="425" w:hanging="425"/>
      </w:pPr>
    </w:lvl>
    <w:lvl w:ilvl="1">
      <w:start w:val="1"/>
      <w:numFmt w:val="decimal"/>
      <w:lvlText w:val="2.%2"/>
      <w:lvlJc w:val="center"/>
      <w:pPr>
        <w:ind w:left="567" w:hanging="567"/>
      </w:pPr>
      <w:rPr>
        <w:rFonts w:hint="default"/>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DCC0D28"/>
    <w:multiLevelType w:val="multilevel"/>
    <w:tmpl w:val="BF14F3B2"/>
    <w:lvl w:ilvl="0">
      <w:start w:val="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70140AB3"/>
    <w:multiLevelType w:val="hybridMultilevel"/>
    <w:tmpl w:val="65B2BF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B361A6C"/>
    <w:multiLevelType w:val="multilevel"/>
    <w:tmpl w:val="98A220CE"/>
    <w:lvl w:ilvl="0">
      <w:start w:val="1"/>
      <w:numFmt w:val="decimal"/>
      <w:lvlText w:val="%1."/>
      <w:lvlJc w:val="left"/>
      <w:pPr>
        <w:ind w:left="425" w:hanging="425"/>
      </w:pPr>
    </w:lvl>
    <w:lvl w:ilvl="1">
      <w:start w:val="1"/>
      <w:numFmt w:val="decimal"/>
      <w:lvlText w:val="2.%2"/>
      <w:lvlJc w:val="center"/>
      <w:pPr>
        <w:ind w:left="567" w:hanging="567"/>
      </w:pPr>
      <w:rPr>
        <w:rFonts w:hint="default"/>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nsid w:val="7E320EFF"/>
    <w:multiLevelType w:val="multilevel"/>
    <w:tmpl w:val="7E320E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7F0A6B81"/>
    <w:multiLevelType w:val="multilevel"/>
    <w:tmpl w:val="06AA1D82"/>
    <w:lvl w:ilvl="0">
      <w:start w:val="5"/>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6"/>
  </w:num>
  <w:num w:numId="2">
    <w:abstractNumId w:val="40"/>
  </w:num>
  <w:num w:numId="3">
    <w:abstractNumId w:val="28"/>
  </w:num>
  <w:num w:numId="4">
    <w:abstractNumId w:val="20"/>
  </w:num>
  <w:num w:numId="5">
    <w:abstractNumId w:val="13"/>
  </w:num>
  <w:num w:numId="6">
    <w:abstractNumId w:val="10"/>
  </w:num>
  <w:num w:numId="7">
    <w:abstractNumId w:val="30"/>
  </w:num>
  <w:num w:numId="8">
    <w:abstractNumId w:val="32"/>
  </w:num>
  <w:num w:numId="9">
    <w:abstractNumId w:val="3"/>
  </w:num>
  <w:num w:numId="10">
    <w:abstractNumId w:val="0"/>
  </w:num>
  <w:num w:numId="11">
    <w:abstractNumId w:val="18"/>
  </w:num>
  <w:num w:numId="12">
    <w:abstractNumId w:val="5"/>
  </w:num>
  <w:num w:numId="13">
    <w:abstractNumId w:val="19"/>
  </w:num>
  <w:num w:numId="14">
    <w:abstractNumId w:val="4"/>
  </w:num>
  <w:num w:numId="15">
    <w:abstractNumId w:val="14"/>
  </w:num>
  <w:num w:numId="16">
    <w:abstractNumId w:val="22"/>
  </w:num>
  <w:num w:numId="17">
    <w:abstractNumId w:val="6"/>
  </w:num>
  <w:num w:numId="18">
    <w:abstractNumId w:val="25"/>
  </w:num>
  <w:num w:numId="19">
    <w:abstractNumId w:val="8"/>
  </w:num>
  <w:num w:numId="20">
    <w:abstractNumId w:val="15"/>
  </w:num>
  <w:num w:numId="21">
    <w:abstractNumId w:val="27"/>
  </w:num>
  <w:num w:numId="22">
    <w:abstractNumId w:val="17"/>
  </w:num>
  <w:num w:numId="23">
    <w:abstractNumId w:val="1"/>
  </w:num>
  <w:num w:numId="24">
    <w:abstractNumId w:val="9"/>
  </w:num>
  <w:num w:numId="25">
    <w:abstractNumId w:val="16"/>
  </w:num>
  <w:num w:numId="26">
    <w:abstractNumId w:val="7"/>
  </w:num>
  <w:num w:numId="27">
    <w:abstractNumId w:val="44"/>
  </w:num>
  <w:num w:numId="28">
    <w:abstractNumId w:val="34"/>
  </w:num>
  <w:num w:numId="29">
    <w:abstractNumId w:val="33"/>
  </w:num>
  <w:num w:numId="30">
    <w:abstractNumId w:val="45"/>
  </w:num>
  <w:num w:numId="31">
    <w:abstractNumId w:val="23"/>
  </w:num>
  <w:num w:numId="32">
    <w:abstractNumId w:val="41"/>
  </w:num>
  <w:num w:numId="33">
    <w:abstractNumId w:val="31"/>
  </w:num>
  <w:num w:numId="34">
    <w:abstractNumId w:val="39"/>
  </w:num>
  <w:num w:numId="35">
    <w:abstractNumId w:val="21"/>
  </w:num>
  <w:num w:numId="36">
    <w:abstractNumId w:val="11"/>
  </w:num>
  <w:num w:numId="37">
    <w:abstractNumId w:val="12"/>
  </w:num>
  <w:num w:numId="38">
    <w:abstractNumId w:val="29"/>
  </w:num>
  <w:num w:numId="39">
    <w:abstractNumId w:val="43"/>
  </w:num>
  <w:num w:numId="40">
    <w:abstractNumId w:val="37"/>
  </w:num>
  <w:num w:numId="41">
    <w:abstractNumId w:val="38"/>
  </w:num>
  <w:num w:numId="42">
    <w:abstractNumId w:val="42"/>
  </w:num>
  <w:num w:numId="43">
    <w:abstractNumId w:val="35"/>
  </w:num>
  <w:num w:numId="44">
    <w:abstractNumId w:val="24"/>
  </w:num>
  <w:num w:numId="45">
    <w:abstractNumId w:val="3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53"/>
    <w:rsid w:val="00000107"/>
    <w:rsid w:val="000013CA"/>
    <w:rsid w:val="00003350"/>
    <w:rsid w:val="000075EC"/>
    <w:rsid w:val="00011332"/>
    <w:rsid w:val="000125FE"/>
    <w:rsid w:val="00013509"/>
    <w:rsid w:val="00015905"/>
    <w:rsid w:val="00015FF2"/>
    <w:rsid w:val="0001718F"/>
    <w:rsid w:val="00022E57"/>
    <w:rsid w:val="00025B71"/>
    <w:rsid w:val="0002665A"/>
    <w:rsid w:val="00026C2A"/>
    <w:rsid w:val="00027697"/>
    <w:rsid w:val="00027B8A"/>
    <w:rsid w:val="00030A1F"/>
    <w:rsid w:val="00031C09"/>
    <w:rsid w:val="000354FB"/>
    <w:rsid w:val="00035CDF"/>
    <w:rsid w:val="00037750"/>
    <w:rsid w:val="00041147"/>
    <w:rsid w:val="000471CE"/>
    <w:rsid w:val="000507EA"/>
    <w:rsid w:val="00053399"/>
    <w:rsid w:val="0005669D"/>
    <w:rsid w:val="000603A1"/>
    <w:rsid w:val="00063907"/>
    <w:rsid w:val="00064010"/>
    <w:rsid w:val="000676DB"/>
    <w:rsid w:val="00072D64"/>
    <w:rsid w:val="000737F6"/>
    <w:rsid w:val="000760E5"/>
    <w:rsid w:val="00077C73"/>
    <w:rsid w:val="000819ED"/>
    <w:rsid w:val="000819FE"/>
    <w:rsid w:val="00087042"/>
    <w:rsid w:val="000A0940"/>
    <w:rsid w:val="000A6703"/>
    <w:rsid w:val="000B0059"/>
    <w:rsid w:val="000B206F"/>
    <w:rsid w:val="000B472D"/>
    <w:rsid w:val="000B6365"/>
    <w:rsid w:val="000C34D4"/>
    <w:rsid w:val="000C37FE"/>
    <w:rsid w:val="000C58FB"/>
    <w:rsid w:val="000C5B49"/>
    <w:rsid w:val="000D02C7"/>
    <w:rsid w:val="000D057C"/>
    <w:rsid w:val="000D1884"/>
    <w:rsid w:val="000D3AD8"/>
    <w:rsid w:val="000D3C11"/>
    <w:rsid w:val="000D523A"/>
    <w:rsid w:val="000D610C"/>
    <w:rsid w:val="000E0204"/>
    <w:rsid w:val="000E09A7"/>
    <w:rsid w:val="000E3E65"/>
    <w:rsid w:val="000E403A"/>
    <w:rsid w:val="000E697A"/>
    <w:rsid w:val="000E774C"/>
    <w:rsid w:val="000F032A"/>
    <w:rsid w:val="000F2730"/>
    <w:rsid w:val="000F3E4E"/>
    <w:rsid w:val="000F491A"/>
    <w:rsid w:val="000F6E72"/>
    <w:rsid w:val="000F7144"/>
    <w:rsid w:val="0010050A"/>
    <w:rsid w:val="00101AED"/>
    <w:rsid w:val="00104E5E"/>
    <w:rsid w:val="00106729"/>
    <w:rsid w:val="001073C9"/>
    <w:rsid w:val="001116A7"/>
    <w:rsid w:val="00111FEF"/>
    <w:rsid w:val="00112F38"/>
    <w:rsid w:val="0011504F"/>
    <w:rsid w:val="00117085"/>
    <w:rsid w:val="00122C6D"/>
    <w:rsid w:val="0012679D"/>
    <w:rsid w:val="00130A69"/>
    <w:rsid w:val="00132375"/>
    <w:rsid w:val="00133228"/>
    <w:rsid w:val="0013770A"/>
    <w:rsid w:val="00140D15"/>
    <w:rsid w:val="00142F40"/>
    <w:rsid w:val="0014433B"/>
    <w:rsid w:val="00144F7A"/>
    <w:rsid w:val="00146330"/>
    <w:rsid w:val="0015125A"/>
    <w:rsid w:val="001535CD"/>
    <w:rsid w:val="00153998"/>
    <w:rsid w:val="00162BEA"/>
    <w:rsid w:val="00162E8F"/>
    <w:rsid w:val="0017327A"/>
    <w:rsid w:val="00173877"/>
    <w:rsid w:val="00173A88"/>
    <w:rsid w:val="0017463C"/>
    <w:rsid w:val="00177174"/>
    <w:rsid w:val="00177E5C"/>
    <w:rsid w:val="00181E8D"/>
    <w:rsid w:val="001824DD"/>
    <w:rsid w:val="00184538"/>
    <w:rsid w:val="00186489"/>
    <w:rsid w:val="00186604"/>
    <w:rsid w:val="00190B30"/>
    <w:rsid w:val="00191084"/>
    <w:rsid w:val="00192D6F"/>
    <w:rsid w:val="001937A7"/>
    <w:rsid w:val="001961EE"/>
    <w:rsid w:val="001A067F"/>
    <w:rsid w:val="001A0D85"/>
    <w:rsid w:val="001A1A27"/>
    <w:rsid w:val="001A48F3"/>
    <w:rsid w:val="001A52E1"/>
    <w:rsid w:val="001B0C8A"/>
    <w:rsid w:val="001B13A1"/>
    <w:rsid w:val="001B2C5D"/>
    <w:rsid w:val="001B3466"/>
    <w:rsid w:val="001B7A4B"/>
    <w:rsid w:val="001C28F9"/>
    <w:rsid w:val="001C29FE"/>
    <w:rsid w:val="001D3FA8"/>
    <w:rsid w:val="001D6C3F"/>
    <w:rsid w:val="001D71B3"/>
    <w:rsid w:val="001E1267"/>
    <w:rsid w:val="001E2653"/>
    <w:rsid w:val="001E3F04"/>
    <w:rsid w:val="001E4EF8"/>
    <w:rsid w:val="001E7725"/>
    <w:rsid w:val="001F23BC"/>
    <w:rsid w:val="001F3A41"/>
    <w:rsid w:val="001F514A"/>
    <w:rsid w:val="001F6401"/>
    <w:rsid w:val="001F79F7"/>
    <w:rsid w:val="001F7A51"/>
    <w:rsid w:val="001F7F0B"/>
    <w:rsid w:val="00200D81"/>
    <w:rsid w:val="002020B1"/>
    <w:rsid w:val="002044B9"/>
    <w:rsid w:val="00204585"/>
    <w:rsid w:val="00204A7C"/>
    <w:rsid w:val="00204E04"/>
    <w:rsid w:val="002108B5"/>
    <w:rsid w:val="00210F78"/>
    <w:rsid w:val="00216F82"/>
    <w:rsid w:val="00220F8B"/>
    <w:rsid w:val="00221530"/>
    <w:rsid w:val="00221D41"/>
    <w:rsid w:val="00222201"/>
    <w:rsid w:val="002228C1"/>
    <w:rsid w:val="002230E1"/>
    <w:rsid w:val="002243CD"/>
    <w:rsid w:val="00226EB2"/>
    <w:rsid w:val="00230DC9"/>
    <w:rsid w:val="00231B40"/>
    <w:rsid w:val="0024055E"/>
    <w:rsid w:val="00240FDD"/>
    <w:rsid w:val="00241031"/>
    <w:rsid w:val="002414CE"/>
    <w:rsid w:val="00242935"/>
    <w:rsid w:val="00242FD4"/>
    <w:rsid w:val="002442AA"/>
    <w:rsid w:val="00244D77"/>
    <w:rsid w:val="0024700D"/>
    <w:rsid w:val="002479C6"/>
    <w:rsid w:val="002479E8"/>
    <w:rsid w:val="00247AB6"/>
    <w:rsid w:val="00254543"/>
    <w:rsid w:val="00254B3E"/>
    <w:rsid w:val="002562B1"/>
    <w:rsid w:val="0025652B"/>
    <w:rsid w:val="00263903"/>
    <w:rsid w:val="00266482"/>
    <w:rsid w:val="002674DF"/>
    <w:rsid w:val="00267723"/>
    <w:rsid w:val="00273059"/>
    <w:rsid w:val="002732D3"/>
    <w:rsid w:val="00273AED"/>
    <w:rsid w:val="002778C0"/>
    <w:rsid w:val="002837EA"/>
    <w:rsid w:val="00284A58"/>
    <w:rsid w:val="00285575"/>
    <w:rsid w:val="002862C2"/>
    <w:rsid w:val="00286328"/>
    <w:rsid w:val="00286487"/>
    <w:rsid w:val="00286B60"/>
    <w:rsid w:val="00286FD2"/>
    <w:rsid w:val="0029418C"/>
    <w:rsid w:val="00294A12"/>
    <w:rsid w:val="00296842"/>
    <w:rsid w:val="00297A09"/>
    <w:rsid w:val="002A07E3"/>
    <w:rsid w:val="002A571D"/>
    <w:rsid w:val="002B3222"/>
    <w:rsid w:val="002B3A26"/>
    <w:rsid w:val="002B3FA7"/>
    <w:rsid w:val="002C08AB"/>
    <w:rsid w:val="002C0AE2"/>
    <w:rsid w:val="002C1CED"/>
    <w:rsid w:val="002C4D68"/>
    <w:rsid w:val="002C50E1"/>
    <w:rsid w:val="002D0909"/>
    <w:rsid w:val="002D2518"/>
    <w:rsid w:val="002D2F58"/>
    <w:rsid w:val="002D31E7"/>
    <w:rsid w:val="002D4796"/>
    <w:rsid w:val="002D600D"/>
    <w:rsid w:val="002E0EEC"/>
    <w:rsid w:val="002E1F91"/>
    <w:rsid w:val="002E60DB"/>
    <w:rsid w:val="002F0EB0"/>
    <w:rsid w:val="002F10A1"/>
    <w:rsid w:val="002F1226"/>
    <w:rsid w:val="002F2D5C"/>
    <w:rsid w:val="00301807"/>
    <w:rsid w:val="00303965"/>
    <w:rsid w:val="00306A9B"/>
    <w:rsid w:val="00306BD0"/>
    <w:rsid w:val="00313820"/>
    <w:rsid w:val="003158CB"/>
    <w:rsid w:val="00320CF0"/>
    <w:rsid w:val="003242AB"/>
    <w:rsid w:val="003252FC"/>
    <w:rsid w:val="00325407"/>
    <w:rsid w:val="00327B74"/>
    <w:rsid w:val="00327C2C"/>
    <w:rsid w:val="00327FE6"/>
    <w:rsid w:val="00336020"/>
    <w:rsid w:val="00340C59"/>
    <w:rsid w:val="00341FB4"/>
    <w:rsid w:val="00342513"/>
    <w:rsid w:val="00342605"/>
    <w:rsid w:val="00344E7C"/>
    <w:rsid w:val="00346336"/>
    <w:rsid w:val="00346E75"/>
    <w:rsid w:val="00350E2C"/>
    <w:rsid w:val="00356D68"/>
    <w:rsid w:val="00357E1F"/>
    <w:rsid w:val="00361A86"/>
    <w:rsid w:val="00363BD3"/>
    <w:rsid w:val="0036744F"/>
    <w:rsid w:val="00367CB7"/>
    <w:rsid w:val="0037017E"/>
    <w:rsid w:val="00370BB0"/>
    <w:rsid w:val="00371F07"/>
    <w:rsid w:val="00372AF8"/>
    <w:rsid w:val="003745FF"/>
    <w:rsid w:val="00377DE8"/>
    <w:rsid w:val="00382E54"/>
    <w:rsid w:val="00383D61"/>
    <w:rsid w:val="00384BB0"/>
    <w:rsid w:val="00385B5E"/>
    <w:rsid w:val="0038670F"/>
    <w:rsid w:val="00386A28"/>
    <w:rsid w:val="00394964"/>
    <w:rsid w:val="0039581B"/>
    <w:rsid w:val="00395998"/>
    <w:rsid w:val="00396196"/>
    <w:rsid w:val="00397990"/>
    <w:rsid w:val="003A17BD"/>
    <w:rsid w:val="003A22F7"/>
    <w:rsid w:val="003A23B9"/>
    <w:rsid w:val="003A2D82"/>
    <w:rsid w:val="003A32E6"/>
    <w:rsid w:val="003B12D7"/>
    <w:rsid w:val="003B1624"/>
    <w:rsid w:val="003B3B51"/>
    <w:rsid w:val="003B3C68"/>
    <w:rsid w:val="003B5CC7"/>
    <w:rsid w:val="003B7583"/>
    <w:rsid w:val="003C12A7"/>
    <w:rsid w:val="003C4EC5"/>
    <w:rsid w:val="003D03F0"/>
    <w:rsid w:val="003D18DC"/>
    <w:rsid w:val="003D3B88"/>
    <w:rsid w:val="003D4BA0"/>
    <w:rsid w:val="003D61D6"/>
    <w:rsid w:val="003E15D3"/>
    <w:rsid w:val="003E3591"/>
    <w:rsid w:val="003E5037"/>
    <w:rsid w:val="003E57D5"/>
    <w:rsid w:val="003E5E93"/>
    <w:rsid w:val="003E5EC3"/>
    <w:rsid w:val="003F0625"/>
    <w:rsid w:val="003F3483"/>
    <w:rsid w:val="003F4F3F"/>
    <w:rsid w:val="003F56F9"/>
    <w:rsid w:val="003F6089"/>
    <w:rsid w:val="003F666D"/>
    <w:rsid w:val="003F6CAD"/>
    <w:rsid w:val="004006D2"/>
    <w:rsid w:val="00404A14"/>
    <w:rsid w:val="00404BA2"/>
    <w:rsid w:val="004061B2"/>
    <w:rsid w:val="004075AB"/>
    <w:rsid w:val="00407FA2"/>
    <w:rsid w:val="00414253"/>
    <w:rsid w:val="0041487F"/>
    <w:rsid w:val="00414E17"/>
    <w:rsid w:val="00415A53"/>
    <w:rsid w:val="00416BF7"/>
    <w:rsid w:val="00420AA1"/>
    <w:rsid w:val="0042102A"/>
    <w:rsid w:val="00422FBA"/>
    <w:rsid w:val="00423942"/>
    <w:rsid w:val="00424427"/>
    <w:rsid w:val="00425491"/>
    <w:rsid w:val="00426782"/>
    <w:rsid w:val="004301CC"/>
    <w:rsid w:val="00431762"/>
    <w:rsid w:val="004323D5"/>
    <w:rsid w:val="004328A6"/>
    <w:rsid w:val="00434FDA"/>
    <w:rsid w:val="004350F7"/>
    <w:rsid w:val="00436F7C"/>
    <w:rsid w:val="00437C75"/>
    <w:rsid w:val="00440509"/>
    <w:rsid w:val="00442433"/>
    <w:rsid w:val="00447AD8"/>
    <w:rsid w:val="00447D7C"/>
    <w:rsid w:val="00452D75"/>
    <w:rsid w:val="00452F7C"/>
    <w:rsid w:val="004567B0"/>
    <w:rsid w:val="00460993"/>
    <w:rsid w:val="0046321B"/>
    <w:rsid w:val="00464BBF"/>
    <w:rsid w:val="00465E4F"/>
    <w:rsid w:val="00467457"/>
    <w:rsid w:val="004677DE"/>
    <w:rsid w:val="00470BCE"/>
    <w:rsid w:val="004711D5"/>
    <w:rsid w:val="00472971"/>
    <w:rsid w:val="004741BB"/>
    <w:rsid w:val="004763F8"/>
    <w:rsid w:val="00477575"/>
    <w:rsid w:val="00485F63"/>
    <w:rsid w:val="00487473"/>
    <w:rsid w:val="00487C91"/>
    <w:rsid w:val="00492F1B"/>
    <w:rsid w:val="0049365F"/>
    <w:rsid w:val="00493A59"/>
    <w:rsid w:val="0049402A"/>
    <w:rsid w:val="004951EA"/>
    <w:rsid w:val="00496495"/>
    <w:rsid w:val="00497874"/>
    <w:rsid w:val="004A067F"/>
    <w:rsid w:val="004A279E"/>
    <w:rsid w:val="004A2C1E"/>
    <w:rsid w:val="004A3743"/>
    <w:rsid w:val="004A3AAD"/>
    <w:rsid w:val="004A7BD1"/>
    <w:rsid w:val="004A7D94"/>
    <w:rsid w:val="004A7E91"/>
    <w:rsid w:val="004B42EE"/>
    <w:rsid w:val="004B70AE"/>
    <w:rsid w:val="004C280E"/>
    <w:rsid w:val="004C392B"/>
    <w:rsid w:val="004C3A3A"/>
    <w:rsid w:val="004C51F5"/>
    <w:rsid w:val="004C6A2B"/>
    <w:rsid w:val="004D1E99"/>
    <w:rsid w:val="004D3840"/>
    <w:rsid w:val="004D491E"/>
    <w:rsid w:val="004D7B1A"/>
    <w:rsid w:val="004D7B4C"/>
    <w:rsid w:val="004E3DDF"/>
    <w:rsid w:val="004E66F0"/>
    <w:rsid w:val="004F1844"/>
    <w:rsid w:val="004F2596"/>
    <w:rsid w:val="004F43A1"/>
    <w:rsid w:val="004F4CD9"/>
    <w:rsid w:val="004F6FA2"/>
    <w:rsid w:val="00500ED3"/>
    <w:rsid w:val="00503309"/>
    <w:rsid w:val="005051BD"/>
    <w:rsid w:val="00506370"/>
    <w:rsid w:val="00506EBC"/>
    <w:rsid w:val="005073C1"/>
    <w:rsid w:val="005123B0"/>
    <w:rsid w:val="00512499"/>
    <w:rsid w:val="00513817"/>
    <w:rsid w:val="005142E6"/>
    <w:rsid w:val="00515A49"/>
    <w:rsid w:val="005173A1"/>
    <w:rsid w:val="00525156"/>
    <w:rsid w:val="005343B6"/>
    <w:rsid w:val="00535A05"/>
    <w:rsid w:val="005370B2"/>
    <w:rsid w:val="0054236A"/>
    <w:rsid w:val="00542731"/>
    <w:rsid w:val="00542E85"/>
    <w:rsid w:val="0054383C"/>
    <w:rsid w:val="005449E6"/>
    <w:rsid w:val="00545228"/>
    <w:rsid w:val="0054583D"/>
    <w:rsid w:val="005464B3"/>
    <w:rsid w:val="00546BC0"/>
    <w:rsid w:val="00547467"/>
    <w:rsid w:val="00547FA2"/>
    <w:rsid w:val="00550D17"/>
    <w:rsid w:val="005516CF"/>
    <w:rsid w:val="00552640"/>
    <w:rsid w:val="00553104"/>
    <w:rsid w:val="005542BC"/>
    <w:rsid w:val="00554A65"/>
    <w:rsid w:val="0055642D"/>
    <w:rsid w:val="00556861"/>
    <w:rsid w:val="00561D86"/>
    <w:rsid w:val="00561F30"/>
    <w:rsid w:val="00565291"/>
    <w:rsid w:val="00571CB2"/>
    <w:rsid w:val="0057483F"/>
    <w:rsid w:val="005757AD"/>
    <w:rsid w:val="005768DB"/>
    <w:rsid w:val="005775DE"/>
    <w:rsid w:val="00577A43"/>
    <w:rsid w:val="00585450"/>
    <w:rsid w:val="00585BEE"/>
    <w:rsid w:val="00586CE3"/>
    <w:rsid w:val="00591561"/>
    <w:rsid w:val="0059156A"/>
    <w:rsid w:val="00592E22"/>
    <w:rsid w:val="005938FA"/>
    <w:rsid w:val="00593D29"/>
    <w:rsid w:val="00596604"/>
    <w:rsid w:val="005A3FD4"/>
    <w:rsid w:val="005B176B"/>
    <w:rsid w:val="005B1A04"/>
    <w:rsid w:val="005B40B7"/>
    <w:rsid w:val="005B5D9C"/>
    <w:rsid w:val="005B6527"/>
    <w:rsid w:val="005B6658"/>
    <w:rsid w:val="005B7D7E"/>
    <w:rsid w:val="005C2529"/>
    <w:rsid w:val="005C2DA2"/>
    <w:rsid w:val="005C3A12"/>
    <w:rsid w:val="005C56EF"/>
    <w:rsid w:val="005D1943"/>
    <w:rsid w:val="005D2F91"/>
    <w:rsid w:val="005D5DA1"/>
    <w:rsid w:val="005D6C2D"/>
    <w:rsid w:val="005E0B1D"/>
    <w:rsid w:val="005E2AE6"/>
    <w:rsid w:val="005E2E99"/>
    <w:rsid w:val="005E5442"/>
    <w:rsid w:val="005E7BA8"/>
    <w:rsid w:val="005F0D61"/>
    <w:rsid w:val="005F4776"/>
    <w:rsid w:val="005F5E4B"/>
    <w:rsid w:val="005F6B04"/>
    <w:rsid w:val="00600668"/>
    <w:rsid w:val="0060077D"/>
    <w:rsid w:val="00600E42"/>
    <w:rsid w:val="00602113"/>
    <w:rsid w:val="00605836"/>
    <w:rsid w:val="0060667C"/>
    <w:rsid w:val="00606C5F"/>
    <w:rsid w:val="00607D7E"/>
    <w:rsid w:val="00607E8F"/>
    <w:rsid w:val="00614D8B"/>
    <w:rsid w:val="00615BC8"/>
    <w:rsid w:val="00616089"/>
    <w:rsid w:val="00617134"/>
    <w:rsid w:val="00617439"/>
    <w:rsid w:val="00622010"/>
    <w:rsid w:val="00622DAF"/>
    <w:rsid w:val="00630703"/>
    <w:rsid w:val="00632237"/>
    <w:rsid w:val="0063469A"/>
    <w:rsid w:val="006369D0"/>
    <w:rsid w:val="00637360"/>
    <w:rsid w:val="006373FD"/>
    <w:rsid w:val="00641553"/>
    <w:rsid w:val="0064384D"/>
    <w:rsid w:val="006438AC"/>
    <w:rsid w:val="00652D4A"/>
    <w:rsid w:val="00654290"/>
    <w:rsid w:val="0065683F"/>
    <w:rsid w:val="00656F44"/>
    <w:rsid w:val="0066046A"/>
    <w:rsid w:val="0066326E"/>
    <w:rsid w:val="0066371B"/>
    <w:rsid w:val="00663774"/>
    <w:rsid w:val="00663D84"/>
    <w:rsid w:val="00664188"/>
    <w:rsid w:val="006703E8"/>
    <w:rsid w:val="0067100E"/>
    <w:rsid w:val="00672FDF"/>
    <w:rsid w:val="00673464"/>
    <w:rsid w:val="00674EF7"/>
    <w:rsid w:val="00677F01"/>
    <w:rsid w:val="00680634"/>
    <w:rsid w:val="00680F0A"/>
    <w:rsid w:val="00682A8F"/>
    <w:rsid w:val="00684553"/>
    <w:rsid w:val="006877AE"/>
    <w:rsid w:val="00694145"/>
    <w:rsid w:val="00694330"/>
    <w:rsid w:val="00694E21"/>
    <w:rsid w:val="00696223"/>
    <w:rsid w:val="006A0017"/>
    <w:rsid w:val="006A1706"/>
    <w:rsid w:val="006A4A48"/>
    <w:rsid w:val="006A76F7"/>
    <w:rsid w:val="006B03D5"/>
    <w:rsid w:val="006B0C30"/>
    <w:rsid w:val="006B0F4B"/>
    <w:rsid w:val="006B1FB0"/>
    <w:rsid w:val="006B1FC4"/>
    <w:rsid w:val="006B4E5B"/>
    <w:rsid w:val="006B5026"/>
    <w:rsid w:val="006B50AD"/>
    <w:rsid w:val="006B5623"/>
    <w:rsid w:val="006B6893"/>
    <w:rsid w:val="006C3A82"/>
    <w:rsid w:val="006C4E1F"/>
    <w:rsid w:val="006C5A7D"/>
    <w:rsid w:val="006C690E"/>
    <w:rsid w:val="006C6DEB"/>
    <w:rsid w:val="006C70D9"/>
    <w:rsid w:val="006C7BF3"/>
    <w:rsid w:val="006D2691"/>
    <w:rsid w:val="006D3701"/>
    <w:rsid w:val="006D3C69"/>
    <w:rsid w:val="006D3C9D"/>
    <w:rsid w:val="006D4297"/>
    <w:rsid w:val="006D43B2"/>
    <w:rsid w:val="006D46B2"/>
    <w:rsid w:val="006D6C58"/>
    <w:rsid w:val="006D7E64"/>
    <w:rsid w:val="006E0043"/>
    <w:rsid w:val="006E07B9"/>
    <w:rsid w:val="006E0E87"/>
    <w:rsid w:val="006E2D1F"/>
    <w:rsid w:val="006E4EBD"/>
    <w:rsid w:val="006E57AE"/>
    <w:rsid w:val="006F06C1"/>
    <w:rsid w:val="006F1025"/>
    <w:rsid w:val="006F2937"/>
    <w:rsid w:val="006F5127"/>
    <w:rsid w:val="006F6CC7"/>
    <w:rsid w:val="006F71B7"/>
    <w:rsid w:val="007100F1"/>
    <w:rsid w:val="007134E2"/>
    <w:rsid w:val="00715191"/>
    <w:rsid w:val="007156D6"/>
    <w:rsid w:val="0072249B"/>
    <w:rsid w:val="00726977"/>
    <w:rsid w:val="00727526"/>
    <w:rsid w:val="007279D1"/>
    <w:rsid w:val="0073005D"/>
    <w:rsid w:val="00732B43"/>
    <w:rsid w:val="0073319B"/>
    <w:rsid w:val="00733EAF"/>
    <w:rsid w:val="00733FD7"/>
    <w:rsid w:val="00736C6B"/>
    <w:rsid w:val="00740581"/>
    <w:rsid w:val="00752AAF"/>
    <w:rsid w:val="00753108"/>
    <w:rsid w:val="007558B8"/>
    <w:rsid w:val="00756E5A"/>
    <w:rsid w:val="00762F4C"/>
    <w:rsid w:val="007656E8"/>
    <w:rsid w:val="00766C90"/>
    <w:rsid w:val="00767039"/>
    <w:rsid w:val="00771357"/>
    <w:rsid w:val="00773605"/>
    <w:rsid w:val="00773710"/>
    <w:rsid w:val="00774581"/>
    <w:rsid w:val="00774F79"/>
    <w:rsid w:val="00784E53"/>
    <w:rsid w:val="00790726"/>
    <w:rsid w:val="00791100"/>
    <w:rsid w:val="007927E7"/>
    <w:rsid w:val="007927F1"/>
    <w:rsid w:val="00794255"/>
    <w:rsid w:val="00795446"/>
    <w:rsid w:val="0079758C"/>
    <w:rsid w:val="00797871"/>
    <w:rsid w:val="007A066B"/>
    <w:rsid w:val="007A0BEC"/>
    <w:rsid w:val="007A3F76"/>
    <w:rsid w:val="007A5D36"/>
    <w:rsid w:val="007B7C3B"/>
    <w:rsid w:val="007C04B0"/>
    <w:rsid w:val="007C0A7E"/>
    <w:rsid w:val="007C14E0"/>
    <w:rsid w:val="007C2CDB"/>
    <w:rsid w:val="007C43BD"/>
    <w:rsid w:val="007C5829"/>
    <w:rsid w:val="007C6586"/>
    <w:rsid w:val="007D3CC7"/>
    <w:rsid w:val="007D70A9"/>
    <w:rsid w:val="007E1910"/>
    <w:rsid w:val="007E393C"/>
    <w:rsid w:val="007E5118"/>
    <w:rsid w:val="007F017B"/>
    <w:rsid w:val="007F5BA0"/>
    <w:rsid w:val="007F5BA4"/>
    <w:rsid w:val="007F6E35"/>
    <w:rsid w:val="00803B9C"/>
    <w:rsid w:val="00804883"/>
    <w:rsid w:val="00804FF3"/>
    <w:rsid w:val="00805A57"/>
    <w:rsid w:val="0080650C"/>
    <w:rsid w:val="008106CA"/>
    <w:rsid w:val="0081184B"/>
    <w:rsid w:val="008121E4"/>
    <w:rsid w:val="008153CA"/>
    <w:rsid w:val="0081569C"/>
    <w:rsid w:val="00816DCA"/>
    <w:rsid w:val="00817293"/>
    <w:rsid w:val="00820F39"/>
    <w:rsid w:val="00820F4A"/>
    <w:rsid w:val="008210D4"/>
    <w:rsid w:val="00823C7E"/>
    <w:rsid w:val="00824ACA"/>
    <w:rsid w:val="00827788"/>
    <w:rsid w:val="00827BDF"/>
    <w:rsid w:val="00832D6A"/>
    <w:rsid w:val="00835842"/>
    <w:rsid w:val="00841DFD"/>
    <w:rsid w:val="0084302F"/>
    <w:rsid w:val="00843B1C"/>
    <w:rsid w:val="00845386"/>
    <w:rsid w:val="00845570"/>
    <w:rsid w:val="0084786A"/>
    <w:rsid w:val="00850077"/>
    <w:rsid w:val="00856EAC"/>
    <w:rsid w:val="00856F67"/>
    <w:rsid w:val="00861581"/>
    <w:rsid w:val="008616CB"/>
    <w:rsid w:val="0086562A"/>
    <w:rsid w:val="00870142"/>
    <w:rsid w:val="00873811"/>
    <w:rsid w:val="00874A3A"/>
    <w:rsid w:val="00877A4F"/>
    <w:rsid w:val="0088335C"/>
    <w:rsid w:val="008839AD"/>
    <w:rsid w:val="0088408D"/>
    <w:rsid w:val="008854D6"/>
    <w:rsid w:val="00890008"/>
    <w:rsid w:val="00891AE8"/>
    <w:rsid w:val="00892F94"/>
    <w:rsid w:val="00893FC3"/>
    <w:rsid w:val="008954BC"/>
    <w:rsid w:val="00895832"/>
    <w:rsid w:val="008966E7"/>
    <w:rsid w:val="00896BB2"/>
    <w:rsid w:val="008A04E6"/>
    <w:rsid w:val="008A1710"/>
    <w:rsid w:val="008A2040"/>
    <w:rsid w:val="008A3904"/>
    <w:rsid w:val="008A6CB2"/>
    <w:rsid w:val="008A70CC"/>
    <w:rsid w:val="008B33E9"/>
    <w:rsid w:val="008B4D4A"/>
    <w:rsid w:val="008B529A"/>
    <w:rsid w:val="008B6138"/>
    <w:rsid w:val="008B66A0"/>
    <w:rsid w:val="008C2039"/>
    <w:rsid w:val="008C213F"/>
    <w:rsid w:val="008C2209"/>
    <w:rsid w:val="008C2223"/>
    <w:rsid w:val="008C290A"/>
    <w:rsid w:val="008C34AA"/>
    <w:rsid w:val="008C39C9"/>
    <w:rsid w:val="008C510E"/>
    <w:rsid w:val="008C6EC3"/>
    <w:rsid w:val="008C7BEA"/>
    <w:rsid w:val="008D126D"/>
    <w:rsid w:val="008D2110"/>
    <w:rsid w:val="008D2803"/>
    <w:rsid w:val="008D4A46"/>
    <w:rsid w:val="008D5113"/>
    <w:rsid w:val="008D63D4"/>
    <w:rsid w:val="008D7DF4"/>
    <w:rsid w:val="008E14AF"/>
    <w:rsid w:val="008E19A3"/>
    <w:rsid w:val="008E34DF"/>
    <w:rsid w:val="008E38F9"/>
    <w:rsid w:val="008E50E3"/>
    <w:rsid w:val="008E6DA9"/>
    <w:rsid w:val="008F3228"/>
    <w:rsid w:val="008F50A0"/>
    <w:rsid w:val="008F5410"/>
    <w:rsid w:val="008F5A0A"/>
    <w:rsid w:val="008F6CED"/>
    <w:rsid w:val="008F6DAF"/>
    <w:rsid w:val="008F7E38"/>
    <w:rsid w:val="00901025"/>
    <w:rsid w:val="009037D4"/>
    <w:rsid w:val="00903CC5"/>
    <w:rsid w:val="00904304"/>
    <w:rsid w:val="00905686"/>
    <w:rsid w:val="00907227"/>
    <w:rsid w:val="00911569"/>
    <w:rsid w:val="00911940"/>
    <w:rsid w:val="00911F15"/>
    <w:rsid w:val="00913174"/>
    <w:rsid w:val="0091429B"/>
    <w:rsid w:val="0091492C"/>
    <w:rsid w:val="00915262"/>
    <w:rsid w:val="009161B0"/>
    <w:rsid w:val="00916B6E"/>
    <w:rsid w:val="00917F87"/>
    <w:rsid w:val="009229E4"/>
    <w:rsid w:val="00923D26"/>
    <w:rsid w:val="009244BB"/>
    <w:rsid w:val="00930690"/>
    <w:rsid w:val="00931194"/>
    <w:rsid w:val="00931E89"/>
    <w:rsid w:val="0093392B"/>
    <w:rsid w:val="00934291"/>
    <w:rsid w:val="00934C7B"/>
    <w:rsid w:val="00943238"/>
    <w:rsid w:val="009443A6"/>
    <w:rsid w:val="00946DB1"/>
    <w:rsid w:val="00947C6E"/>
    <w:rsid w:val="0095141D"/>
    <w:rsid w:val="009518E1"/>
    <w:rsid w:val="00951BC3"/>
    <w:rsid w:val="0095344D"/>
    <w:rsid w:val="0095456A"/>
    <w:rsid w:val="00955F35"/>
    <w:rsid w:val="00957162"/>
    <w:rsid w:val="0095746F"/>
    <w:rsid w:val="00960219"/>
    <w:rsid w:val="00960808"/>
    <w:rsid w:val="0096096B"/>
    <w:rsid w:val="00961655"/>
    <w:rsid w:val="00961FC7"/>
    <w:rsid w:val="00964708"/>
    <w:rsid w:val="00970D4C"/>
    <w:rsid w:val="00970D7D"/>
    <w:rsid w:val="009711DF"/>
    <w:rsid w:val="00972F49"/>
    <w:rsid w:val="00973BB7"/>
    <w:rsid w:val="00980908"/>
    <w:rsid w:val="00982488"/>
    <w:rsid w:val="00982A74"/>
    <w:rsid w:val="0098300F"/>
    <w:rsid w:val="00983671"/>
    <w:rsid w:val="00985B37"/>
    <w:rsid w:val="00986883"/>
    <w:rsid w:val="00991903"/>
    <w:rsid w:val="009957D9"/>
    <w:rsid w:val="00995A40"/>
    <w:rsid w:val="00995C11"/>
    <w:rsid w:val="00997900"/>
    <w:rsid w:val="009A0674"/>
    <w:rsid w:val="009A1D79"/>
    <w:rsid w:val="009A30E9"/>
    <w:rsid w:val="009A5D3D"/>
    <w:rsid w:val="009B2650"/>
    <w:rsid w:val="009B48FE"/>
    <w:rsid w:val="009B64F5"/>
    <w:rsid w:val="009B6CB5"/>
    <w:rsid w:val="009B71FA"/>
    <w:rsid w:val="009C199C"/>
    <w:rsid w:val="009C3E3E"/>
    <w:rsid w:val="009C4693"/>
    <w:rsid w:val="009C624F"/>
    <w:rsid w:val="009D1A46"/>
    <w:rsid w:val="009D2F89"/>
    <w:rsid w:val="009D3FE7"/>
    <w:rsid w:val="009D7436"/>
    <w:rsid w:val="009D78D6"/>
    <w:rsid w:val="009E1C2F"/>
    <w:rsid w:val="009E21B7"/>
    <w:rsid w:val="009E231F"/>
    <w:rsid w:val="009E3EA3"/>
    <w:rsid w:val="009E56E9"/>
    <w:rsid w:val="009F296C"/>
    <w:rsid w:val="009F342C"/>
    <w:rsid w:val="009F37A5"/>
    <w:rsid w:val="009F70FA"/>
    <w:rsid w:val="00A00BB1"/>
    <w:rsid w:val="00A0166C"/>
    <w:rsid w:val="00A02C29"/>
    <w:rsid w:val="00A0437D"/>
    <w:rsid w:val="00A0562D"/>
    <w:rsid w:val="00A06DB7"/>
    <w:rsid w:val="00A07803"/>
    <w:rsid w:val="00A11CEE"/>
    <w:rsid w:val="00A12320"/>
    <w:rsid w:val="00A22A71"/>
    <w:rsid w:val="00A22BCB"/>
    <w:rsid w:val="00A243F1"/>
    <w:rsid w:val="00A26E0C"/>
    <w:rsid w:val="00A31E08"/>
    <w:rsid w:val="00A33492"/>
    <w:rsid w:val="00A33749"/>
    <w:rsid w:val="00A33B5B"/>
    <w:rsid w:val="00A34BAB"/>
    <w:rsid w:val="00A353D6"/>
    <w:rsid w:val="00A3656D"/>
    <w:rsid w:val="00A4001E"/>
    <w:rsid w:val="00A40B38"/>
    <w:rsid w:val="00A41854"/>
    <w:rsid w:val="00A41E48"/>
    <w:rsid w:val="00A4215B"/>
    <w:rsid w:val="00A42E0D"/>
    <w:rsid w:val="00A4646B"/>
    <w:rsid w:val="00A51174"/>
    <w:rsid w:val="00A60C26"/>
    <w:rsid w:val="00A6141E"/>
    <w:rsid w:val="00A645B6"/>
    <w:rsid w:val="00A71F4B"/>
    <w:rsid w:val="00A725B5"/>
    <w:rsid w:val="00A7347A"/>
    <w:rsid w:val="00A7633D"/>
    <w:rsid w:val="00A76EB3"/>
    <w:rsid w:val="00A8113F"/>
    <w:rsid w:val="00A874B7"/>
    <w:rsid w:val="00A90CDA"/>
    <w:rsid w:val="00A91A56"/>
    <w:rsid w:val="00A95CED"/>
    <w:rsid w:val="00A97C3B"/>
    <w:rsid w:val="00A97E8A"/>
    <w:rsid w:val="00AA0BE3"/>
    <w:rsid w:val="00AA186C"/>
    <w:rsid w:val="00AA202A"/>
    <w:rsid w:val="00AA218C"/>
    <w:rsid w:val="00AA3709"/>
    <w:rsid w:val="00AA54DE"/>
    <w:rsid w:val="00AA6BEA"/>
    <w:rsid w:val="00AB154E"/>
    <w:rsid w:val="00AB20E4"/>
    <w:rsid w:val="00AB29C8"/>
    <w:rsid w:val="00AB6F3A"/>
    <w:rsid w:val="00AC46BC"/>
    <w:rsid w:val="00AC49DD"/>
    <w:rsid w:val="00AC5353"/>
    <w:rsid w:val="00AD0584"/>
    <w:rsid w:val="00AD214D"/>
    <w:rsid w:val="00AD5F29"/>
    <w:rsid w:val="00AD5F81"/>
    <w:rsid w:val="00AE1333"/>
    <w:rsid w:val="00AE1483"/>
    <w:rsid w:val="00AE2887"/>
    <w:rsid w:val="00AE308E"/>
    <w:rsid w:val="00AE4EB6"/>
    <w:rsid w:val="00AE7ECD"/>
    <w:rsid w:val="00AF091E"/>
    <w:rsid w:val="00AF1DE5"/>
    <w:rsid w:val="00AF3010"/>
    <w:rsid w:val="00AF3207"/>
    <w:rsid w:val="00AF500E"/>
    <w:rsid w:val="00AF50FC"/>
    <w:rsid w:val="00AF6599"/>
    <w:rsid w:val="00AF7E4C"/>
    <w:rsid w:val="00B00E08"/>
    <w:rsid w:val="00B00E85"/>
    <w:rsid w:val="00B01514"/>
    <w:rsid w:val="00B01548"/>
    <w:rsid w:val="00B03977"/>
    <w:rsid w:val="00B04046"/>
    <w:rsid w:val="00B04D5D"/>
    <w:rsid w:val="00B05116"/>
    <w:rsid w:val="00B10729"/>
    <w:rsid w:val="00B13159"/>
    <w:rsid w:val="00B13288"/>
    <w:rsid w:val="00B14D14"/>
    <w:rsid w:val="00B15EB1"/>
    <w:rsid w:val="00B2252F"/>
    <w:rsid w:val="00B23F95"/>
    <w:rsid w:val="00B24C38"/>
    <w:rsid w:val="00B30D2C"/>
    <w:rsid w:val="00B317FF"/>
    <w:rsid w:val="00B31CAF"/>
    <w:rsid w:val="00B33551"/>
    <w:rsid w:val="00B35FED"/>
    <w:rsid w:val="00B37BEA"/>
    <w:rsid w:val="00B404AF"/>
    <w:rsid w:val="00B422E1"/>
    <w:rsid w:val="00B424E1"/>
    <w:rsid w:val="00B42F97"/>
    <w:rsid w:val="00B4521E"/>
    <w:rsid w:val="00B46C13"/>
    <w:rsid w:val="00B47862"/>
    <w:rsid w:val="00B518D9"/>
    <w:rsid w:val="00B51F7A"/>
    <w:rsid w:val="00B5306A"/>
    <w:rsid w:val="00B57879"/>
    <w:rsid w:val="00B60408"/>
    <w:rsid w:val="00B67D2F"/>
    <w:rsid w:val="00B732C3"/>
    <w:rsid w:val="00B7406B"/>
    <w:rsid w:val="00B8058A"/>
    <w:rsid w:val="00B83CAE"/>
    <w:rsid w:val="00B90B63"/>
    <w:rsid w:val="00B92A5B"/>
    <w:rsid w:val="00B936F4"/>
    <w:rsid w:val="00B96D36"/>
    <w:rsid w:val="00B9726A"/>
    <w:rsid w:val="00BA1474"/>
    <w:rsid w:val="00BA2D0A"/>
    <w:rsid w:val="00BA4E91"/>
    <w:rsid w:val="00BA5424"/>
    <w:rsid w:val="00BA5ABB"/>
    <w:rsid w:val="00BB2931"/>
    <w:rsid w:val="00BB4753"/>
    <w:rsid w:val="00BC2421"/>
    <w:rsid w:val="00BC4FC8"/>
    <w:rsid w:val="00BD168E"/>
    <w:rsid w:val="00BD45A9"/>
    <w:rsid w:val="00BD5744"/>
    <w:rsid w:val="00BD7374"/>
    <w:rsid w:val="00BE211B"/>
    <w:rsid w:val="00BE2895"/>
    <w:rsid w:val="00BE31B2"/>
    <w:rsid w:val="00BE3903"/>
    <w:rsid w:val="00BE4813"/>
    <w:rsid w:val="00BE5B48"/>
    <w:rsid w:val="00BE6400"/>
    <w:rsid w:val="00BE7132"/>
    <w:rsid w:val="00BE7BB3"/>
    <w:rsid w:val="00BF1944"/>
    <w:rsid w:val="00BF41A2"/>
    <w:rsid w:val="00BF4954"/>
    <w:rsid w:val="00BF4F62"/>
    <w:rsid w:val="00BF65E0"/>
    <w:rsid w:val="00C03FB6"/>
    <w:rsid w:val="00C06A24"/>
    <w:rsid w:val="00C07693"/>
    <w:rsid w:val="00C07AE3"/>
    <w:rsid w:val="00C103A3"/>
    <w:rsid w:val="00C10E39"/>
    <w:rsid w:val="00C14CDC"/>
    <w:rsid w:val="00C15508"/>
    <w:rsid w:val="00C16303"/>
    <w:rsid w:val="00C22EE7"/>
    <w:rsid w:val="00C2433E"/>
    <w:rsid w:val="00C24D78"/>
    <w:rsid w:val="00C25111"/>
    <w:rsid w:val="00C26772"/>
    <w:rsid w:val="00C26B77"/>
    <w:rsid w:val="00C27066"/>
    <w:rsid w:val="00C27FA9"/>
    <w:rsid w:val="00C34344"/>
    <w:rsid w:val="00C356DC"/>
    <w:rsid w:val="00C359EF"/>
    <w:rsid w:val="00C40EF7"/>
    <w:rsid w:val="00C44864"/>
    <w:rsid w:val="00C44C1B"/>
    <w:rsid w:val="00C4696F"/>
    <w:rsid w:val="00C52BDD"/>
    <w:rsid w:val="00C611B1"/>
    <w:rsid w:val="00C615C9"/>
    <w:rsid w:val="00C656C3"/>
    <w:rsid w:val="00C65A09"/>
    <w:rsid w:val="00C71DCC"/>
    <w:rsid w:val="00C73C64"/>
    <w:rsid w:val="00C7406F"/>
    <w:rsid w:val="00C767D0"/>
    <w:rsid w:val="00C77AC9"/>
    <w:rsid w:val="00C8009C"/>
    <w:rsid w:val="00C80458"/>
    <w:rsid w:val="00C8160D"/>
    <w:rsid w:val="00C818AE"/>
    <w:rsid w:val="00C83F12"/>
    <w:rsid w:val="00C8451F"/>
    <w:rsid w:val="00C8507B"/>
    <w:rsid w:val="00C87F57"/>
    <w:rsid w:val="00C90014"/>
    <w:rsid w:val="00C9037A"/>
    <w:rsid w:val="00C91D79"/>
    <w:rsid w:val="00C92084"/>
    <w:rsid w:val="00C961F9"/>
    <w:rsid w:val="00CA5BA5"/>
    <w:rsid w:val="00CA68B4"/>
    <w:rsid w:val="00CB17EA"/>
    <w:rsid w:val="00CB19AB"/>
    <w:rsid w:val="00CB34A0"/>
    <w:rsid w:val="00CB5C83"/>
    <w:rsid w:val="00CB63D6"/>
    <w:rsid w:val="00CC315A"/>
    <w:rsid w:val="00CC3AF2"/>
    <w:rsid w:val="00CC449F"/>
    <w:rsid w:val="00CC6DFD"/>
    <w:rsid w:val="00CC7B02"/>
    <w:rsid w:val="00CD19AB"/>
    <w:rsid w:val="00CD2333"/>
    <w:rsid w:val="00CD3ADD"/>
    <w:rsid w:val="00CD3C5A"/>
    <w:rsid w:val="00CD3DF2"/>
    <w:rsid w:val="00CD66E5"/>
    <w:rsid w:val="00CD6CE5"/>
    <w:rsid w:val="00CD7536"/>
    <w:rsid w:val="00CD7FE7"/>
    <w:rsid w:val="00CE0DF9"/>
    <w:rsid w:val="00CE1458"/>
    <w:rsid w:val="00CE250F"/>
    <w:rsid w:val="00CE61D0"/>
    <w:rsid w:val="00CF0162"/>
    <w:rsid w:val="00CF04E3"/>
    <w:rsid w:val="00CF07BB"/>
    <w:rsid w:val="00CF30F2"/>
    <w:rsid w:val="00CF30FE"/>
    <w:rsid w:val="00CF31A5"/>
    <w:rsid w:val="00CF6756"/>
    <w:rsid w:val="00CF684C"/>
    <w:rsid w:val="00CF7438"/>
    <w:rsid w:val="00CF788E"/>
    <w:rsid w:val="00D00E72"/>
    <w:rsid w:val="00D0240A"/>
    <w:rsid w:val="00D02606"/>
    <w:rsid w:val="00D0391E"/>
    <w:rsid w:val="00D0694A"/>
    <w:rsid w:val="00D07D03"/>
    <w:rsid w:val="00D10145"/>
    <w:rsid w:val="00D10B54"/>
    <w:rsid w:val="00D1622A"/>
    <w:rsid w:val="00D17950"/>
    <w:rsid w:val="00D17B60"/>
    <w:rsid w:val="00D20260"/>
    <w:rsid w:val="00D206C9"/>
    <w:rsid w:val="00D213DB"/>
    <w:rsid w:val="00D222CA"/>
    <w:rsid w:val="00D2247A"/>
    <w:rsid w:val="00D23A7B"/>
    <w:rsid w:val="00D26420"/>
    <w:rsid w:val="00D272CA"/>
    <w:rsid w:val="00D32EB8"/>
    <w:rsid w:val="00D33279"/>
    <w:rsid w:val="00D33C68"/>
    <w:rsid w:val="00D4395D"/>
    <w:rsid w:val="00D43CF3"/>
    <w:rsid w:val="00D464B1"/>
    <w:rsid w:val="00D52135"/>
    <w:rsid w:val="00D530D5"/>
    <w:rsid w:val="00D54302"/>
    <w:rsid w:val="00D543A3"/>
    <w:rsid w:val="00D54B99"/>
    <w:rsid w:val="00D55C16"/>
    <w:rsid w:val="00D56FF4"/>
    <w:rsid w:val="00D571A8"/>
    <w:rsid w:val="00D632F2"/>
    <w:rsid w:val="00D649F1"/>
    <w:rsid w:val="00D71343"/>
    <w:rsid w:val="00D714BD"/>
    <w:rsid w:val="00D80804"/>
    <w:rsid w:val="00D80A8B"/>
    <w:rsid w:val="00D81923"/>
    <w:rsid w:val="00D82C6A"/>
    <w:rsid w:val="00D853A7"/>
    <w:rsid w:val="00D90D01"/>
    <w:rsid w:val="00D93F61"/>
    <w:rsid w:val="00D95A93"/>
    <w:rsid w:val="00DA1AED"/>
    <w:rsid w:val="00DA3389"/>
    <w:rsid w:val="00DA35EA"/>
    <w:rsid w:val="00DA5FB9"/>
    <w:rsid w:val="00DB29A7"/>
    <w:rsid w:val="00DB2FD8"/>
    <w:rsid w:val="00DB4A97"/>
    <w:rsid w:val="00DB4CD3"/>
    <w:rsid w:val="00DB51B6"/>
    <w:rsid w:val="00DC0F81"/>
    <w:rsid w:val="00DC28CA"/>
    <w:rsid w:val="00DC399B"/>
    <w:rsid w:val="00DC4475"/>
    <w:rsid w:val="00DC6594"/>
    <w:rsid w:val="00DC7662"/>
    <w:rsid w:val="00DC7EB1"/>
    <w:rsid w:val="00DD0F6D"/>
    <w:rsid w:val="00DD25BB"/>
    <w:rsid w:val="00DD2773"/>
    <w:rsid w:val="00DD2DB8"/>
    <w:rsid w:val="00DD31FD"/>
    <w:rsid w:val="00DD4C9D"/>
    <w:rsid w:val="00DD4DCA"/>
    <w:rsid w:val="00DD6EEF"/>
    <w:rsid w:val="00DE0800"/>
    <w:rsid w:val="00DE1B26"/>
    <w:rsid w:val="00DE3A03"/>
    <w:rsid w:val="00DE5DE7"/>
    <w:rsid w:val="00DF489C"/>
    <w:rsid w:val="00E023F0"/>
    <w:rsid w:val="00E060DF"/>
    <w:rsid w:val="00E101AE"/>
    <w:rsid w:val="00E10983"/>
    <w:rsid w:val="00E11E21"/>
    <w:rsid w:val="00E124F5"/>
    <w:rsid w:val="00E140D3"/>
    <w:rsid w:val="00E20326"/>
    <w:rsid w:val="00E20377"/>
    <w:rsid w:val="00E21CB8"/>
    <w:rsid w:val="00E234D1"/>
    <w:rsid w:val="00E263CE"/>
    <w:rsid w:val="00E264F6"/>
    <w:rsid w:val="00E273A6"/>
    <w:rsid w:val="00E32BBB"/>
    <w:rsid w:val="00E342D0"/>
    <w:rsid w:val="00E34710"/>
    <w:rsid w:val="00E36E64"/>
    <w:rsid w:val="00E374A9"/>
    <w:rsid w:val="00E378F3"/>
    <w:rsid w:val="00E404C4"/>
    <w:rsid w:val="00E41013"/>
    <w:rsid w:val="00E41873"/>
    <w:rsid w:val="00E41BDF"/>
    <w:rsid w:val="00E443F7"/>
    <w:rsid w:val="00E45F44"/>
    <w:rsid w:val="00E50B3E"/>
    <w:rsid w:val="00E51FA8"/>
    <w:rsid w:val="00E522A1"/>
    <w:rsid w:val="00E52926"/>
    <w:rsid w:val="00E52E28"/>
    <w:rsid w:val="00E55567"/>
    <w:rsid w:val="00E55CA4"/>
    <w:rsid w:val="00E56714"/>
    <w:rsid w:val="00E56735"/>
    <w:rsid w:val="00E626B0"/>
    <w:rsid w:val="00E63405"/>
    <w:rsid w:val="00E67FA8"/>
    <w:rsid w:val="00E7478C"/>
    <w:rsid w:val="00E757FF"/>
    <w:rsid w:val="00E763DD"/>
    <w:rsid w:val="00E77262"/>
    <w:rsid w:val="00E778FB"/>
    <w:rsid w:val="00E806BD"/>
    <w:rsid w:val="00E81764"/>
    <w:rsid w:val="00E82E28"/>
    <w:rsid w:val="00E8331F"/>
    <w:rsid w:val="00E852FD"/>
    <w:rsid w:val="00E9486C"/>
    <w:rsid w:val="00E94CF3"/>
    <w:rsid w:val="00E9524B"/>
    <w:rsid w:val="00EA4606"/>
    <w:rsid w:val="00EB2979"/>
    <w:rsid w:val="00EB390C"/>
    <w:rsid w:val="00EB4046"/>
    <w:rsid w:val="00EB74DA"/>
    <w:rsid w:val="00EC2D9E"/>
    <w:rsid w:val="00EC3DD0"/>
    <w:rsid w:val="00EC511E"/>
    <w:rsid w:val="00EC697E"/>
    <w:rsid w:val="00EC7B8F"/>
    <w:rsid w:val="00EC7CB9"/>
    <w:rsid w:val="00ED1836"/>
    <w:rsid w:val="00ED2589"/>
    <w:rsid w:val="00ED33F3"/>
    <w:rsid w:val="00EE6738"/>
    <w:rsid w:val="00EE7052"/>
    <w:rsid w:val="00EF4480"/>
    <w:rsid w:val="00EF4BB0"/>
    <w:rsid w:val="00EF53B4"/>
    <w:rsid w:val="00EF7D73"/>
    <w:rsid w:val="00F00FE3"/>
    <w:rsid w:val="00F01A2D"/>
    <w:rsid w:val="00F03A9A"/>
    <w:rsid w:val="00F04946"/>
    <w:rsid w:val="00F055BE"/>
    <w:rsid w:val="00F0729A"/>
    <w:rsid w:val="00F11374"/>
    <w:rsid w:val="00F13B49"/>
    <w:rsid w:val="00F17989"/>
    <w:rsid w:val="00F209EB"/>
    <w:rsid w:val="00F2292B"/>
    <w:rsid w:val="00F24A02"/>
    <w:rsid w:val="00F24C3A"/>
    <w:rsid w:val="00F253C6"/>
    <w:rsid w:val="00F26E5D"/>
    <w:rsid w:val="00F322C3"/>
    <w:rsid w:val="00F33C25"/>
    <w:rsid w:val="00F365A3"/>
    <w:rsid w:val="00F369B8"/>
    <w:rsid w:val="00F37155"/>
    <w:rsid w:val="00F4084B"/>
    <w:rsid w:val="00F40C21"/>
    <w:rsid w:val="00F41D8D"/>
    <w:rsid w:val="00F42A04"/>
    <w:rsid w:val="00F432A9"/>
    <w:rsid w:val="00F43466"/>
    <w:rsid w:val="00F4369F"/>
    <w:rsid w:val="00F438CE"/>
    <w:rsid w:val="00F44FDC"/>
    <w:rsid w:val="00F46056"/>
    <w:rsid w:val="00F51BD5"/>
    <w:rsid w:val="00F57334"/>
    <w:rsid w:val="00F57C54"/>
    <w:rsid w:val="00F618BD"/>
    <w:rsid w:val="00F620E1"/>
    <w:rsid w:val="00F65685"/>
    <w:rsid w:val="00F71446"/>
    <w:rsid w:val="00F71524"/>
    <w:rsid w:val="00F74EE6"/>
    <w:rsid w:val="00F755BA"/>
    <w:rsid w:val="00F7583D"/>
    <w:rsid w:val="00F7785D"/>
    <w:rsid w:val="00F809AE"/>
    <w:rsid w:val="00F819C1"/>
    <w:rsid w:val="00F82F72"/>
    <w:rsid w:val="00F834B1"/>
    <w:rsid w:val="00F840C2"/>
    <w:rsid w:val="00F84A65"/>
    <w:rsid w:val="00F916F1"/>
    <w:rsid w:val="00F91A03"/>
    <w:rsid w:val="00F91B7F"/>
    <w:rsid w:val="00F922A2"/>
    <w:rsid w:val="00F950EB"/>
    <w:rsid w:val="00F951A0"/>
    <w:rsid w:val="00F95B17"/>
    <w:rsid w:val="00F97F35"/>
    <w:rsid w:val="00FA34EB"/>
    <w:rsid w:val="00FA49BF"/>
    <w:rsid w:val="00FA52B3"/>
    <w:rsid w:val="00FA69E6"/>
    <w:rsid w:val="00FA7729"/>
    <w:rsid w:val="00FB0669"/>
    <w:rsid w:val="00FB0C44"/>
    <w:rsid w:val="00FB1255"/>
    <w:rsid w:val="00FB1B14"/>
    <w:rsid w:val="00FB6E49"/>
    <w:rsid w:val="00FB7864"/>
    <w:rsid w:val="00FB7B93"/>
    <w:rsid w:val="00FC171F"/>
    <w:rsid w:val="00FC1BA1"/>
    <w:rsid w:val="00FC3AF2"/>
    <w:rsid w:val="00FC4CDF"/>
    <w:rsid w:val="00FC4ECD"/>
    <w:rsid w:val="00FC654F"/>
    <w:rsid w:val="00FC6F84"/>
    <w:rsid w:val="00FD14AB"/>
    <w:rsid w:val="00FD3710"/>
    <w:rsid w:val="00FD4F71"/>
    <w:rsid w:val="00FE35C2"/>
    <w:rsid w:val="00FE394A"/>
    <w:rsid w:val="00FE3E82"/>
    <w:rsid w:val="00FE43B7"/>
    <w:rsid w:val="00FE4A6E"/>
    <w:rsid w:val="00FE504B"/>
    <w:rsid w:val="00FE6F78"/>
    <w:rsid w:val="00FE73B8"/>
    <w:rsid w:val="00FF09B3"/>
    <w:rsid w:val="00FF0CEB"/>
    <w:rsid w:val="00FF26CD"/>
    <w:rsid w:val="00FF2E40"/>
    <w:rsid w:val="00FF3A4F"/>
    <w:rsid w:val="00FF4B38"/>
    <w:rsid w:val="00FF5862"/>
    <w:rsid w:val="00FF6F35"/>
    <w:rsid w:val="00FF76B2"/>
    <w:rsid w:val="7ECE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unhideWhenUsed="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34" w:qFormat="1"/>
    <w:lsdException w:name="Quote" w:uiPriority="2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360" w:lineRule="auto"/>
      <w:outlineLvl w:val="0"/>
    </w:pPr>
    <w:rPr>
      <w:rFonts w:eastAsia="黑体"/>
      <w:b/>
      <w:bCs/>
      <w:kern w:val="44"/>
      <w:sz w:val="32"/>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eastAsia="黑体"/>
      <w:b/>
      <w:bCs/>
      <w:kern w:val="44"/>
      <w:sz w:val="32"/>
      <w:szCs w:val="44"/>
    </w:rPr>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semiHidden/>
    <w:rPr>
      <w:b/>
      <w:bCs/>
      <w:kern w:val="2"/>
      <w:sz w:val="32"/>
      <w:szCs w:val="32"/>
    </w:rPr>
  </w:style>
  <w:style w:type="character" w:customStyle="1" w:styleId="contenttitle">
    <w:name w:val="contenttitle"/>
  </w:style>
  <w:style w:type="character" w:customStyle="1" w:styleId="Char">
    <w:name w:val="正文文本缩进 Char"/>
    <w:link w:val="a3"/>
    <w:rPr>
      <w:kern w:val="2"/>
      <w:sz w:val="21"/>
      <w:szCs w:val="21"/>
    </w:rPr>
  </w:style>
  <w:style w:type="paragraph" w:styleId="a3">
    <w:name w:val="Body Text Indent"/>
    <w:basedOn w:val="a"/>
    <w:link w:val="Char"/>
    <w:pPr>
      <w:ind w:left="840" w:hangingChars="400" w:hanging="840"/>
    </w:pPr>
    <w:rPr>
      <w:szCs w:val="21"/>
      <w:lang w:val="x-none" w:eastAsia="x-none"/>
    </w:rPr>
  </w:style>
  <w:style w:type="character" w:customStyle="1" w:styleId="Char0">
    <w:name w:val="批注框文本 Char"/>
    <w:link w:val="a4"/>
    <w:rPr>
      <w:kern w:val="2"/>
      <w:sz w:val="18"/>
      <w:szCs w:val="18"/>
    </w:rPr>
  </w:style>
  <w:style w:type="paragraph" w:styleId="a4">
    <w:name w:val="Balloon Text"/>
    <w:basedOn w:val="a"/>
    <w:link w:val="Char0"/>
    <w:rPr>
      <w:sz w:val="18"/>
      <w:szCs w:val="18"/>
      <w:lang w:val="x-none" w:eastAsia="x-none"/>
    </w:rPr>
  </w:style>
  <w:style w:type="character" w:styleId="a5">
    <w:name w:val="annotation reference"/>
    <w:semiHidden/>
    <w:rPr>
      <w:sz w:val="21"/>
      <w:szCs w:val="21"/>
    </w:rPr>
  </w:style>
  <w:style w:type="character" w:styleId="a6">
    <w:name w:val="Hyperlink"/>
    <w:uiPriority w:val="99"/>
    <w:unhideWhenUsed/>
    <w:rPr>
      <w:color w:val="0000FF"/>
      <w:u w:val="single"/>
    </w:rPr>
  </w:style>
  <w:style w:type="character" w:styleId="a7">
    <w:name w:val="Emphasis"/>
    <w:qFormat/>
    <w:rPr>
      <w:i/>
      <w:iCs/>
    </w:rPr>
  </w:style>
  <w:style w:type="character" w:customStyle="1" w:styleId="a8">
    <w:name w:val="已访问的超链接"/>
    <w:uiPriority w:val="99"/>
    <w:rPr>
      <w:color w:val="800080"/>
      <w:u w:val="single"/>
    </w:rPr>
  </w:style>
  <w:style w:type="character" w:styleId="a9">
    <w:name w:val="page number"/>
    <w:basedOn w:val="a0"/>
  </w:style>
  <w:style w:type="character" w:styleId="aa">
    <w:name w:val="Strong"/>
    <w:qFormat/>
    <w:rPr>
      <w:b/>
      <w:bCs/>
    </w:rPr>
  </w:style>
  <w:style w:type="character" w:customStyle="1" w:styleId="Char1">
    <w:name w:val="引用 Char"/>
    <w:link w:val="ab"/>
    <w:uiPriority w:val="29"/>
    <w:rPr>
      <w:i/>
      <w:iCs/>
      <w:color w:val="000000"/>
      <w:kern w:val="2"/>
      <w:sz w:val="21"/>
      <w:szCs w:val="24"/>
    </w:rPr>
  </w:style>
  <w:style w:type="paragraph" w:styleId="ab">
    <w:name w:val="Quote"/>
    <w:basedOn w:val="a"/>
    <w:next w:val="a"/>
    <w:link w:val="Char1"/>
    <w:uiPriority w:val="29"/>
    <w:qFormat/>
    <w:rPr>
      <w:i/>
      <w:iCs/>
      <w:color w:val="000000"/>
      <w:lang w:val="x-none" w:eastAsia="x-none"/>
    </w:rPr>
  </w:style>
  <w:style w:type="paragraph" w:styleId="ac">
    <w:name w:val="List Paragraph"/>
    <w:basedOn w:val="a"/>
    <w:uiPriority w:val="34"/>
    <w:qFormat/>
    <w:pPr>
      <w:ind w:firstLineChars="200" w:firstLine="420"/>
    </w:pPr>
  </w:style>
  <w:style w:type="paragraph" w:styleId="TOC">
    <w:name w:val="TOC Heading"/>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0">
    <w:name w:val="列出段落1"/>
    <w:basedOn w:val="a"/>
    <w:pPr>
      <w:ind w:firstLineChars="200" w:firstLine="420"/>
    </w:pPr>
    <w:rPr>
      <w:rFonts w:ascii="Calibri" w:hAnsi="Calibri"/>
      <w:szCs w:val="22"/>
    </w:rPr>
  </w:style>
  <w:style w:type="paragraph" w:styleId="ad">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9">
    <w:name w:val="toc 9"/>
    <w:basedOn w:val="a"/>
    <w:next w:val="a"/>
    <w:pPr>
      <w:ind w:left="1680"/>
      <w:jc w:val="left"/>
    </w:pPr>
    <w:rPr>
      <w:rFonts w:ascii="Calibri" w:hAnsi="Calibri"/>
      <w:sz w:val="18"/>
      <w:szCs w:val="18"/>
    </w:rPr>
  </w:style>
  <w:style w:type="paragraph" w:styleId="20">
    <w:name w:val="toc 2"/>
    <w:basedOn w:val="a"/>
    <w:next w:val="a"/>
    <w:uiPriority w:val="39"/>
    <w:qFormat/>
    <w:pPr>
      <w:ind w:left="210"/>
      <w:jc w:val="left"/>
    </w:pPr>
    <w:rPr>
      <w:rFonts w:ascii="Calibri" w:hAnsi="Calibri"/>
      <w:smallCaps/>
      <w:sz w:val="20"/>
      <w:szCs w:val="20"/>
    </w:rPr>
  </w:style>
  <w:style w:type="paragraph" w:styleId="4">
    <w:name w:val="toc 4"/>
    <w:basedOn w:val="a"/>
    <w:next w:val="a"/>
    <w:pPr>
      <w:ind w:left="630"/>
      <w:jc w:val="left"/>
    </w:pPr>
    <w:rPr>
      <w:rFonts w:ascii="Calibri" w:hAnsi="Calibri"/>
      <w:sz w:val="18"/>
      <w:szCs w:val="18"/>
    </w:rPr>
  </w:style>
  <w:style w:type="paragraph" w:styleId="11">
    <w:name w:val="toc 1"/>
    <w:basedOn w:val="a"/>
    <w:next w:val="a"/>
    <w:uiPriority w:val="39"/>
    <w:qFormat/>
    <w:pPr>
      <w:spacing w:before="120" w:after="120"/>
      <w:jc w:val="left"/>
    </w:pPr>
    <w:rPr>
      <w:rFonts w:ascii="Calibri" w:hAnsi="Calibri"/>
      <w:b/>
      <w:bCs/>
      <w:caps/>
      <w:sz w:val="20"/>
      <w:szCs w:val="20"/>
    </w:rPr>
  </w:style>
  <w:style w:type="paragraph" w:styleId="ae">
    <w:name w:val="header"/>
    <w:basedOn w:val="a"/>
    <w:pPr>
      <w:pBdr>
        <w:bottom w:val="single" w:sz="6" w:space="1" w:color="auto"/>
      </w:pBdr>
      <w:tabs>
        <w:tab w:val="center" w:pos="4153"/>
        <w:tab w:val="right" w:pos="8306"/>
      </w:tabs>
      <w:snapToGrid w:val="0"/>
      <w:jc w:val="center"/>
    </w:pPr>
    <w:rPr>
      <w:sz w:val="18"/>
      <w:szCs w:val="18"/>
    </w:rPr>
  </w:style>
  <w:style w:type="paragraph" w:styleId="af">
    <w:name w:val="footer"/>
    <w:basedOn w:val="a"/>
    <w:link w:val="Char2"/>
    <w:uiPriority w:val="99"/>
    <w:pPr>
      <w:tabs>
        <w:tab w:val="center" w:pos="4153"/>
        <w:tab w:val="right" w:pos="8306"/>
      </w:tabs>
      <w:snapToGrid w:val="0"/>
      <w:jc w:val="left"/>
    </w:pPr>
    <w:rPr>
      <w:sz w:val="18"/>
      <w:szCs w:val="18"/>
    </w:rPr>
  </w:style>
  <w:style w:type="character" w:customStyle="1" w:styleId="Char2">
    <w:name w:val="页脚 Char"/>
    <w:link w:val="af"/>
    <w:uiPriority w:val="99"/>
    <w:rsid w:val="00CB63D6"/>
    <w:rPr>
      <w:kern w:val="2"/>
      <w:sz w:val="18"/>
      <w:szCs w:val="18"/>
    </w:rPr>
  </w:style>
  <w:style w:type="paragraph" w:styleId="8">
    <w:name w:val="toc 8"/>
    <w:basedOn w:val="a"/>
    <w:next w:val="a"/>
    <w:pPr>
      <w:ind w:left="1470"/>
      <w:jc w:val="left"/>
    </w:pPr>
    <w:rPr>
      <w:rFonts w:ascii="Calibri" w:hAnsi="Calibri"/>
      <w:sz w:val="18"/>
      <w:szCs w:val="18"/>
    </w:rPr>
  </w:style>
  <w:style w:type="paragraph" w:styleId="6">
    <w:name w:val="toc 6"/>
    <w:basedOn w:val="a"/>
    <w:next w:val="a"/>
    <w:pPr>
      <w:ind w:left="1050"/>
      <w:jc w:val="left"/>
    </w:pPr>
    <w:rPr>
      <w:rFonts w:ascii="Calibri" w:hAnsi="Calibri"/>
      <w:sz w:val="18"/>
      <w:szCs w:val="18"/>
    </w:rPr>
  </w:style>
  <w:style w:type="paragraph" w:styleId="30">
    <w:name w:val="toc 3"/>
    <w:basedOn w:val="a"/>
    <w:next w:val="a"/>
    <w:uiPriority w:val="39"/>
    <w:qFormat/>
    <w:pPr>
      <w:ind w:left="420"/>
      <w:jc w:val="left"/>
    </w:pPr>
    <w:rPr>
      <w:rFonts w:ascii="Calibri" w:hAnsi="Calibri"/>
      <w:i/>
      <w:iCs/>
      <w:sz w:val="20"/>
      <w:szCs w:val="20"/>
    </w:rPr>
  </w:style>
  <w:style w:type="paragraph" w:styleId="af0">
    <w:name w:val="annotation subject"/>
    <w:basedOn w:val="af1"/>
    <w:next w:val="af1"/>
    <w:semiHidden/>
    <w:rPr>
      <w:b/>
      <w:bCs/>
    </w:rPr>
  </w:style>
  <w:style w:type="paragraph" w:styleId="af1">
    <w:name w:val="annotation text"/>
    <w:basedOn w:val="a"/>
    <w:semiHidden/>
    <w:pPr>
      <w:jc w:val="left"/>
    </w:pPr>
  </w:style>
  <w:style w:type="paragraph" w:styleId="7">
    <w:name w:val="toc 7"/>
    <w:basedOn w:val="a"/>
    <w:next w:val="a"/>
    <w:pPr>
      <w:ind w:left="1260"/>
      <w:jc w:val="left"/>
    </w:pPr>
    <w:rPr>
      <w:rFonts w:ascii="Calibri" w:hAnsi="Calibri"/>
      <w:sz w:val="18"/>
      <w:szCs w:val="18"/>
    </w:rPr>
  </w:style>
  <w:style w:type="paragraph" w:styleId="5">
    <w:name w:val="toc 5"/>
    <w:basedOn w:val="a"/>
    <w:next w:val="a"/>
    <w:pPr>
      <w:ind w:left="840"/>
      <w:jc w:val="left"/>
    </w:pPr>
    <w:rPr>
      <w:rFonts w:ascii="Calibri" w:hAnsi="Calibri"/>
      <w:sz w:val="18"/>
      <w:szCs w:val="18"/>
    </w:rPr>
  </w:style>
  <w:style w:type="paragraph" w:styleId="af2">
    <w:name w:val="Normal Indent"/>
    <w:basedOn w:val="a"/>
    <w:uiPriority w:val="99"/>
    <w:pPr>
      <w:widowControl/>
      <w:ind w:firstLine="420"/>
      <w:jc w:val="left"/>
    </w:pPr>
    <w:rPr>
      <w:kern w:val="0"/>
      <w:sz w:val="20"/>
      <w:szCs w:val="20"/>
    </w:rPr>
  </w:style>
  <w:style w:type="table" w:styleId="af3">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unhideWhenUsed="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34" w:qFormat="1"/>
    <w:lsdException w:name="Quote" w:uiPriority="2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360" w:lineRule="auto"/>
      <w:outlineLvl w:val="0"/>
    </w:pPr>
    <w:rPr>
      <w:rFonts w:eastAsia="黑体"/>
      <w:b/>
      <w:bCs/>
      <w:kern w:val="44"/>
      <w:sz w:val="32"/>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eastAsia="黑体"/>
      <w:b/>
      <w:bCs/>
      <w:kern w:val="44"/>
      <w:sz w:val="32"/>
      <w:szCs w:val="44"/>
    </w:rPr>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semiHidden/>
    <w:rPr>
      <w:b/>
      <w:bCs/>
      <w:kern w:val="2"/>
      <w:sz w:val="32"/>
      <w:szCs w:val="32"/>
    </w:rPr>
  </w:style>
  <w:style w:type="character" w:customStyle="1" w:styleId="contenttitle">
    <w:name w:val="contenttitle"/>
  </w:style>
  <w:style w:type="character" w:customStyle="1" w:styleId="Char">
    <w:name w:val="正文文本缩进 Char"/>
    <w:link w:val="a3"/>
    <w:rPr>
      <w:kern w:val="2"/>
      <w:sz w:val="21"/>
      <w:szCs w:val="21"/>
    </w:rPr>
  </w:style>
  <w:style w:type="paragraph" w:styleId="a3">
    <w:name w:val="Body Text Indent"/>
    <w:basedOn w:val="a"/>
    <w:link w:val="Char"/>
    <w:pPr>
      <w:ind w:left="840" w:hangingChars="400" w:hanging="840"/>
    </w:pPr>
    <w:rPr>
      <w:szCs w:val="21"/>
      <w:lang w:val="x-none" w:eastAsia="x-none"/>
    </w:rPr>
  </w:style>
  <w:style w:type="character" w:customStyle="1" w:styleId="Char0">
    <w:name w:val="批注框文本 Char"/>
    <w:link w:val="a4"/>
    <w:rPr>
      <w:kern w:val="2"/>
      <w:sz w:val="18"/>
      <w:szCs w:val="18"/>
    </w:rPr>
  </w:style>
  <w:style w:type="paragraph" w:styleId="a4">
    <w:name w:val="Balloon Text"/>
    <w:basedOn w:val="a"/>
    <w:link w:val="Char0"/>
    <w:rPr>
      <w:sz w:val="18"/>
      <w:szCs w:val="18"/>
      <w:lang w:val="x-none" w:eastAsia="x-none"/>
    </w:rPr>
  </w:style>
  <w:style w:type="character" w:styleId="a5">
    <w:name w:val="annotation reference"/>
    <w:semiHidden/>
    <w:rPr>
      <w:sz w:val="21"/>
      <w:szCs w:val="21"/>
    </w:rPr>
  </w:style>
  <w:style w:type="character" w:styleId="a6">
    <w:name w:val="Hyperlink"/>
    <w:uiPriority w:val="99"/>
    <w:unhideWhenUsed/>
    <w:rPr>
      <w:color w:val="0000FF"/>
      <w:u w:val="single"/>
    </w:rPr>
  </w:style>
  <w:style w:type="character" w:styleId="a7">
    <w:name w:val="Emphasis"/>
    <w:qFormat/>
    <w:rPr>
      <w:i/>
      <w:iCs/>
    </w:rPr>
  </w:style>
  <w:style w:type="character" w:customStyle="1" w:styleId="a8">
    <w:name w:val="已访问的超链接"/>
    <w:uiPriority w:val="99"/>
    <w:rPr>
      <w:color w:val="800080"/>
      <w:u w:val="single"/>
    </w:rPr>
  </w:style>
  <w:style w:type="character" w:styleId="a9">
    <w:name w:val="page number"/>
    <w:basedOn w:val="a0"/>
  </w:style>
  <w:style w:type="character" w:styleId="aa">
    <w:name w:val="Strong"/>
    <w:qFormat/>
    <w:rPr>
      <w:b/>
      <w:bCs/>
    </w:rPr>
  </w:style>
  <w:style w:type="character" w:customStyle="1" w:styleId="Char1">
    <w:name w:val="引用 Char"/>
    <w:link w:val="ab"/>
    <w:uiPriority w:val="29"/>
    <w:rPr>
      <w:i/>
      <w:iCs/>
      <w:color w:val="000000"/>
      <w:kern w:val="2"/>
      <w:sz w:val="21"/>
      <w:szCs w:val="24"/>
    </w:rPr>
  </w:style>
  <w:style w:type="paragraph" w:styleId="ab">
    <w:name w:val="Quote"/>
    <w:basedOn w:val="a"/>
    <w:next w:val="a"/>
    <w:link w:val="Char1"/>
    <w:uiPriority w:val="29"/>
    <w:qFormat/>
    <w:rPr>
      <w:i/>
      <w:iCs/>
      <w:color w:val="000000"/>
      <w:lang w:val="x-none" w:eastAsia="x-none"/>
    </w:rPr>
  </w:style>
  <w:style w:type="paragraph" w:styleId="ac">
    <w:name w:val="List Paragraph"/>
    <w:basedOn w:val="a"/>
    <w:uiPriority w:val="34"/>
    <w:qFormat/>
    <w:pPr>
      <w:ind w:firstLineChars="200" w:firstLine="420"/>
    </w:pPr>
  </w:style>
  <w:style w:type="paragraph" w:styleId="TOC">
    <w:name w:val="TOC Heading"/>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0">
    <w:name w:val="列出段落1"/>
    <w:basedOn w:val="a"/>
    <w:pPr>
      <w:ind w:firstLineChars="200" w:firstLine="420"/>
    </w:pPr>
    <w:rPr>
      <w:rFonts w:ascii="Calibri" w:hAnsi="Calibri"/>
      <w:szCs w:val="22"/>
    </w:rPr>
  </w:style>
  <w:style w:type="paragraph" w:styleId="ad">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9">
    <w:name w:val="toc 9"/>
    <w:basedOn w:val="a"/>
    <w:next w:val="a"/>
    <w:pPr>
      <w:ind w:left="1680"/>
      <w:jc w:val="left"/>
    </w:pPr>
    <w:rPr>
      <w:rFonts w:ascii="Calibri" w:hAnsi="Calibri"/>
      <w:sz w:val="18"/>
      <w:szCs w:val="18"/>
    </w:rPr>
  </w:style>
  <w:style w:type="paragraph" w:styleId="20">
    <w:name w:val="toc 2"/>
    <w:basedOn w:val="a"/>
    <w:next w:val="a"/>
    <w:uiPriority w:val="39"/>
    <w:qFormat/>
    <w:pPr>
      <w:ind w:left="210"/>
      <w:jc w:val="left"/>
    </w:pPr>
    <w:rPr>
      <w:rFonts w:ascii="Calibri" w:hAnsi="Calibri"/>
      <w:smallCaps/>
      <w:sz w:val="20"/>
      <w:szCs w:val="20"/>
    </w:rPr>
  </w:style>
  <w:style w:type="paragraph" w:styleId="4">
    <w:name w:val="toc 4"/>
    <w:basedOn w:val="a"/>
    <w:next w:val="a"/>
    <w:pPr>
      <w:ind w:left="630"/>
      <w:jc w:val="left"/>
    </w:pPr>
    <w:rPr>
      <w:rFonts w:ascii="Calibri" w:hAnsi="Calibri"/>
      <w:sz w:val="18"/>
      <w:szCs w:val="18"/>
    </w:rPr>
  </w:style>
  <w:style w:type="paragraph" w:styleId="11">
    <w:name w:val="toc 1"/>
    <w:basedOn w:val="a"/>
    <w:next w:val="a"/>
    <w:uiPriority w:val="39"/>
    <w:qFormat/>
    <w:pPr>
      <w:spacing w:before="120" w:after="120"/>
      <w:jc w:val="left"/>
    </w:pPr>
    <w:rPr>
      <w:rFonts w:ascii="Calibri" w:hAnsi="Calibri"/>
      <w:b/>
      <w:bCs/>
      <w:caps/>
      <w:sz w:val="20"/>
      <w:szCs w:val="20"/>
    </w:rPr>
  </w:style>
  <w:style w:type="paragraph" w:styleId="ae">
    <w:name w:val="header"/>
    <w:basedOn w:val="a"/>
    <w:pPr>
      <w:pBdr>
        <w:bottom w:val="single" w:sz="6" w:space="1" w:color="auto"/>
      </w:pBdr>
      <w:tabs>
        <w:tab w:val="center" w:pos="4153"/>
        <w:tab w:val="right" w:pos="8306"/>
      </w:tabs>
      <w:snapToGrid w:val="0"/>
      <w:jc w:val="center"/>
    </w:pPr>
    <w:rPr>
      <w:sz w:val="18"/>
      <w:szCs w:val="18"/>
    </w:rPr>
  </w:style>
  <w:style w:type="paragraph" w:styleId="af">
    <w:name w:val="footer"/>
    <w:basedOn w:val="a"/>
    <w:link w:val="Char2"/>
    <w:uiPriority w:val="99"/>
    <w:pPr>
      <w:tabs>
        <w:tab w:val="center" w:pos="4153"/>
        <w:tab w:val="right" w:pos="8306"/>
      </w:tabs>
      <w:snapToGrid w:val="0"/>
      <w:jc w:val="left"/>
    </w:pPr>
    <w:rPr>
      <w:sz w:val="18"/>
      <w:szCs w:val="18"/>
    </w:rPr>
  </w:style>
  <w:style w:type="character" w:customStyle="1" w:styleId="Char2">
    <w:name w:val="页脚 Char"/>
    <w:link w:val="af"/>
    <w:uiPriority w:val="99"/>
    <w:rsid w:val="00CB63D6"/>
    <w:rPr>
      <w:kern w:val="2"/>
      <w:sz w:val="18"/>
      <w:szCs w:val="18"/>
    </w:rPr>
  </w:style>
  <w:style w:type="paragraph" w:styleId="8">
    <w:name w:val="toc 8"/>
    <w:basedOn w:val="a"/>
    <w:next w:val="a"/>
    <w:pPr>
      <w:ind w:left="1470"/>
      <w:jc w:val="left"/>
    </w:pPr>
    <w:rPr>
      <w:rFonts w:ascii="Calibri" w:hAnsi="Calibri"/>
      <w:sz w:val="18"/>
      <w:szCs w:val="18"/>
    </w:rPr>
  </w:style>
  <w:style w:type="paragraph" w:styleId="6">
    <w:name w:val="toc 6"/>
    <w:basedOn w:val="a"/>
    <w:next w:val="a"/>
    <w:pPr>
      <w:ind w:left="1050"/>
      <w:jc w:val="left"/>
    </w:pPr>
    <w:rPr>
      <w:rFonts w:ascii="Calibri" w:hAnsi="Calibri"/>
      <w:sz w:val="18"/>
      <w:szCs w:val="18"/>
    </w:rPr>
  </w:style>
  <w:style w:type="paragraph" w:styleId="30">
    <w:name w:val="toc 3"/>
    <w:basedOn w:val="a"/>
    <w:next w:val="a"/>
    <w:uiPriority w:val="39"/>
    <w:qFormat/>
    <w:pPr>
      <w:ind w:left="420"/>
      <w:jc w:val="left"/>
    </w:pPr>
    <w:rPr>
      <w:rFonts w:ascii="Calibri" w:hAnsi="Calibri"/>
      <w:i/>
      <w:iCs/>
      <w:sz w:val="20"/>
      <w:szCs w:val="20"/>
    </w:rPr>
  </w:style>
  <w:style w:type="paragraph" w:styleId="af0">
    <w:name w:val="annotation subject"/>
    <w:basedOn w:val="af1"/>
    <w:next w:val="af1"/>
    <w:semiHidden/>
    <w:rPr>
      <w:b/>
      <w:bCs/>
    </w:rPr>
  </w:style>
  <w:style w:type="paragraph" w:styleId="af1">
    <w:name w:val="annotation text"/>
    <w:basedOn w:val="a"/>
    <w:semiHidden/>
    <w:pPr>
      <w:jc w:val="left"/>
    </w:pPr>
  </w:style>
  <w:style w:type="paragraph" w:styleId="7">
    <w:name w:val="toc 7"/>
    <w:basedOn w:val="a"/>
    <w:next w:val="a"/>
    <w:pPr>
      <w:ind w:left="1260"/>
      <w:jc w:val="left"/>
    </w:pPr>
    <w:rPr>
      <w:rFonts w:ascii="Calibri" w:hAnsi="Calibri"/>
      <w:sz w:val="18"/>
      <w:szCs w:val="18"/>
    </w:rPr>
  </w:style>
  <w:style w:type="paragraph" w:styleId="5">
    <w:name w:val="toc 5"/>
    <w:basedOn w:val="a"/>
    <w:next w:val="a"/>
    <w:pPr>
      <w:ind w:left="840"/>
      <w:jc w:val="left"/>
    </w:pPr>
    <w:rPr>
      <w:rFonts w:ascii="Calibri" w:hAnsi="Calibri"/>
      <w:sz w:val="18"/>
      <w:szCs w:val="18"/>
    </w:rPr>
  </w:style>
  <w:style w:type="paragraph" w:styleId="af2">
    <w:name w:val="Normal Indent"/>
    <w:basedOn w:val="a"/>
    <w:uiPriority w:val="99"/>
    <w:pPr>
      <w:widowControl/>
      <w:ind w:firstLine="420"/>
      <w:jc w:val="left"/>
    </w:pPr>
    <w:rPr>
      <w:kern w:val="0"/>
      <w:sz w:val="20"/>
      <w:szCs w:val="20"/>
    </w:rPr>
  </w:style>
  <w:style w:type="table" w:styleId="af3">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2999">
      <w:bodyDiv w:val="1"/>
      <w:marLeft w:val="0"/>
      <w:marRight w:val="0"/>
      <w:marTop w:val="0"/>
      <w:marBottom w:val="0"/>
      <w:divBdr>
        <w:top w:val="none" w:sz="0" w:space="0" w:color="auto"/>
        <w:left w:val="none" w:sz="0" w:space="0" w:color="auto"/>
        <w:bottom w:val="none" w:sz="0" w:space="0" w:color="auto"/>
        <w:right w:val="none" w:sz="0" w:space="0" w:color="auto"/>
      </w:divBdr>
    </w:div>
    <w:div w:id="349842628">
      <w:bodyDiv w:val="1"/>
      <w:marLeft w:val="0"/>
      <w:marRight w:val="0"/>
      <w:marTop w:val="0"/>
      <w:marBottom w:val="0"/>
      <w:divBdr>
        <w:top w:val="none" w:sz="0" w:space="0" w:color="auto"/>
        <w:left w:val="none" w:sz="0" w:space="0" w:color="auto"/>
        <w:bottom w:val="none" w:sz="0" w:space="0" w:color="auto"/>
        <w:right w:val="none" w:sz="0" w:space="0" w:color="auto"/>
      </w:divBdr>
    </w:div>
    <w:div w:id="943610060">
      <w:bodyDiv w:val="1"/>
      <w:marLeft w:val="0"/>
      <w:marRight w:val="0"/>
      <w:marTop w:val="0"/>
      <w:marBottom w:val="0"/>
      <w:divBdr>
        <w:top w:val="none" w:sz="0" w:space="0" w:color="auto"/>
        <w:left w:val="none" w:sz="0" w:space="0" w:color="auto"/>
        <w:bottom w:val="none" w:sz="0" w:space="0" w:color="auto"/>
        <w:right w:val="none" w:sz="0" w:space="0" w:color="auto"/>
      </w:divBdr>
    </w:div>
    <w:div w:id="1444959132">
      <w:bodyDiv w:val="1"/>
      <w:marLeft w:val="0"/>
      <w:marRight w:val="0"/>
      <w:marTop w:val="0"/>
      <w:marBottom w:val="0"/>
      <w:divBdr>
        <w:top w:val="none" w:sz="0" w:space="0" w:color="auto"/>
        <w:left w:val="none" w:sz="0" w:space="0" w:color="auto"/>
        <w:bottom w:val="none" w:sz="0" w:space="0" w:color="auto"/>
        <w:right w:val="none" w:sz="0" w:space="0" w:color="auto"/>
      </w:divBdr>
    </w:div>
    <w:div w:id="1669940444">
      <w:bodyDiv w:val="1"/>
      <w:marLeft w:val="0"/>
      <w:marRight w:val="0"/>
      <w:marTop w:val="0"/>
      <w:marBottom w:val="0"/>
      <w:divBdr>
        <w:top w:val="none" w:sz="0" w:space="0" w:color="auto"/>
        <w:left w:val="none" w:sz="0" w:space="0" w:color="auto"/>
        <w:bottom w:val="none" w:sz="0" w:space="0" w:color="auto"/>
        <w:right w:val="none" w:sz="0" w:space="0" w:color="auto"/>
      </w:divBdr>
    </w:div>
    <w:div w:id="1904487072">
      <w:bodyDiv w:val="1"/>
      <w:marLeft w:val="0"/>
      <w:marRight w:val="0"/>
      <w:marTop w:val="0"/>
      <w:marBottom w:val="0"/>
      <w:divBdr>
        <w:top w:val="none" w:sz="0" w:space="0" w:color="auto"/>
        <w:left w:val="none" w:sz="0" w:space="0" w:color="auto"/>
        <w:bottom w:val="none" w:sz="0" w:space="0" w:color="auto"/>
        <w:right w:val="none" w:sz="0" w:space="0" w:color="auto"/>
      </w:divBdr>
    </w:div>
    <w:div w:id="20037038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DFA4-9427-4314-B052-96DC6117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32</Pages>
  <Words>2975</Words>
  <Characters>16958</Characters>
  <Application>Microsoft Office Word</Application>
  <DocSecurity>0</DocSecurity>
  <Lines>141</Lines>
  <Paragraphs>39</Paragraphs>
  <ScaleCrop>false</ScaleCrop>
  <Company>china</Company>
  <LinksUpToDate>false</LinksUpToDate>
  <CharactersWithSpaces>19894</CharactersWithSpaces>
  <SharedDoc>false</SharedDoc>
  <HLinks>
    <vt:vector size="84" baseType="variant">
      <vt:variant>
        <vt:i4>-1927610368</vt:i4>
      </vt:variant>
      <vt:variant>
        <vt:i4>81</vt:i4>
      </vt:variant>
      <vt:variant>
        <vt:i4>0</vt:i4>
      </vt:variant>
      <vt:variant>
        <vt:i4>5</vt:i4>
      </vt:variant>
      <vt:variant>
        <vt:lpwstr/>
      </vt:variant>
      <vt:variant>
        <vt:lpwstr>_资__</vt:lpwstr>
      </vt:variant>
      <vt:variant>
        <vt:i4>1114165</vt:i4>
      </vt:variant>
      <vt:variant>
        <vt:i4>74</vt:i4>
      </vt:variant>
      <vt:variant>
        <vt:i4>0</vt:i4>
      </vt:variant>
      <vt:variant>
        <vt:i4>5</vt:i4>
      </vt:variant>
      <vt:variant>
        <vt:lpwstr/>
      </vt:variant>
      <vt:variant>
        <vt:lpwstr>_Toc69295640</vt:lpwstr>
      </vt:variant>
      <vt:variant>
        <vt:i4>1572914</vt:i4>
      </vt:variant>
      <vt:variant>
        <vt:i4>68</vt:i4>
      </vt:variant>
      <vt:variant>
        <vt:i4>0</vt:i4>
      </vt:variant>
      <vt:variant>
        <vt:i4>5</vt:i4>
      </vt:variant>
      <vt:variant>
        <vt:lpwstr/>
      </vt:variant>
      <vt:variant>
        <vt:lpwstr>_Toc69295639</vt:lpwstr>
      </vt:variant>
      <vt:variant>
        <vt:i4>1638450</vt:i4>
      </vt:variant>
      <vt:variant>
        <vt:i4>62</vt:i4>
      </vt:variant>
      <vt:variant>
        <vt:i4>0</vt:i4>
      </vt:variant>
      <vt:variant>
        <vt:i4>5</vt:i4>
      </vt:variant>
      <vt:variant>
        <vt:lpwstr/>
      </vt:variant>
      <vt:variant>
        <vt:lpwstr>_Toc69295638</vt:lpwstr>
      </vt:variant>
      <vt:variant>
        <vt:i4>1441842</vt:i4>
      </vt:variant>
      <vt:variant>
        <vt:i4>56</vt:i4>
      </vt:variant>
      <vt:variant>
        <vt:i4>0</vt:i4>
      </vt:variant>
      <vt:variant>
        <vt:i4>5</vt:i4>
      </vt:variant>
      <vt:variant>
        <vt:lpwstr/>
      </vt:variant>
      <vt:variant>
        <vt:lpwstr>_Toc69295637</vt:lpwstr>
      </vt:variant>
      <vt:variant>
        <vt:i4>1507378</vt:i4>
      </vt:variant>
      <vt:variant>
        <vt:i4>50</vt:i4>
      </vt:variant>
      <vt:variant>
        <vt:i4>0</vt:i4>
      </vt:variant>
      <vt:variant>
        <vt:i4>5</vt:i4>
      </vt:variant>
      <vt:variant>
        <vt:lpwstr/>
      </vt:variant>
      <vt:variant>
        <vt:lpwstr>_Toc69295636</vt:lpwstr>
      </vt:variant>
      <vt:variant>
        <vt:i4>1310770</vt:i4>
      </vt:variant>
      <vt:variant>
        <vt:i4>44</vt:i4>
      </vt:variant>
      <vt:variant>
        <vt:i4>0</vt:i4>
      </vt:variant>
      <vt:variant>
        <vt:i4>5</vt:i4>
      </vt:variant>
      <vt:variant>
        <vt:lpwstr/>
      </vt:variant>
      <vt:variant>
        <vt:lpwstr>_Toc69295635</vt:lpwstr>
      </vt:variant>
      <vt:variant>
        <vt:i4>1376306</vt:i4>
      </vt:variant>
      <vt:variant>
        <vt:i4>38</vt:i4>
      </vt:variant>
      <vt:variant>
        <vt:i4>0</vt:i4>
      </vt:variant>
      <vt:variant>
        <vt:i4>5</vt:i4>
      </vt:variant>
      <vt:variant>
        <vt:lpwstr/>
      </vt:variant>
      <vt:variant>
        <vt:lpwstr>_Toc69295634</vt:lpwstr>
      </vt:variant>
      <vt:variant>
        <vt:i4>1179698</vt:i4>
      </vt:variant>
      <vt:variant>
        <vt:i4>32</vt:i4>
      </vt:variant>
      <vt:variant>
        <vt:i4>0</vt:i4>
      </vt:variant>
      <vt:variant>
        <vt:i4>5</vt:i4>
      </vt:variant>
      <vt:variant>
        <vt:lpwstr/>
      </vt:variant>
      <vt:variant>
        <vt:lpwstr>_Toc69295633</vt:lpwstr>
      </vt:variant>
      <vt:variant>
        <vt:i4>1245234</vt:i4>
      </vt:variant>
      <vt:variant>
        <vt:i4>26</vt:i4>
      </vt:variant>
      <vt:variant>
        <vt:i4>0</vt:i4>
      </vt:variant>
      <vt:variant>
        <vt:i4>5</vt:i4>
      </vt:variant>
      <vt:variant>
        <vt:lpwstr/>
      </vt:variant>
      <vt:variant>
        <vt:lpwstr>_Toc69295632</vt:lpwstr>
      </vt:variant>
      <vt:variant>
        <vt:i4>1048626</vt:i4>
      </vt:variant>
      <vt:variant>
        <vt:i4>20</vt:i4>
      </vt:variant>
      <vt:variant>
        <vt:i4>0</vt:i4>
      </vt:variant>
      <vt:variant>
        <vt:i4>5</vt:i4>
      </vt:variant>
      <vt:variant>
        <vt:lpwstr/>
      </vt:variant>
      <vt:variant>
        <vt:lpwstr>_Toc69295631</vt:lpwstr>
      </vt:variant>
      <vt:variant>
        <vt:i4>1376304</vt:i4>
      </vt:variant>
      <vt:variant>
        <vt:i4>14</vt:i4>
      </vt:variant>
      <vt:variant>
        <vt:i4>0</vt:i4>
      </vt:variant>
      <vt:variant>
        <vt:i4>5</vt:i4>
      </vt:variant>
      <vt:variant>
        <vt:lpwstr/>
      </vt:variant>
      <vt:variant>
        <vt:lpwstr>_Toc69295614</vt:lpwstr>
      </vt:variant>
      <vt:variant>
        <vt:i4>1179696</vt:i4>
      </vt:variant>
      <vt:variant>
        <vt:i4>8</vt:i4>
      </vt:variant>
      <vt:variant>
        <vt:i4>0</vt:i4>
      </vt:variant>
      <vt:variant>
        <vt:i4>5</vt:i4>
      </vt:variant>
      <vt:variant>
        <vt:lpwstr/>
      </vt:variant>
      <vt:variant>
        <vt:lpwstr>_Toc69295613</vt:lpwstr>
      </vt:variant>
      <vt:variant>
        <vt:i4>1048624</vt:i4>
      </vt:variant>
      <vt:variant>
        <vt:i4>2</vt:i4>
      </vt:variant>
      <vt:variant>
        <vt:i4>0</vt:i4>
      </vt:variant>
      <vt:variant>
        <vt:i4>5</vt:i4>
      </vt:variant>
      <vt:variant>
        <vt:lpwstr/>
      </vt:variant>
      <vt:variant>
        <vt:lpwstr>_Toc69295611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中策橡胶集团有限公司</dc:title>
  <dc:creator>刘培磊</dc:creator>
  <cp:lastModifiedBy>周四维</cp:lastModifiedBy>
  <cp:revision>4</cp:revision>
  <cp:lastPrinted>2023-05-17T01:06:00Z</cp:lastPrinted>
  <dcterms:created xsi:type="dcterms:W3CDTF">2023-09-22T10:06:00Z</dcterms:created>
  <dcterms:modified xsi:type="dcterms:W3CDTF">2023-09-26T03:26:00Z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